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31E46BB" w14:textId="55510488" w:rsidR="00135CA1" w:rsidRPr="00300C00" w:rsidRDefault="00C072BC" w:rsidP="00DD0F62">
      <w:pPr>
        <w:spacing w:after="0" w:line="480" w:lineRule="auto"/>
        <w:ind w:left="-284" w:right="-476"/>
        <w:jc w:val="center"/>
        <w:rPr>
          <w:rFonts w:ascii="Times New Roman" w:hAnsi="Times New Roman" w:cs="Times New Roman"/>
          <w:sz w:val="24"/>
          <w:szCs w:val="24"/>
        </w:rPr>
      </w:pPr>
      <w:bookmarkStart w:id="0" w:name="_GoBack"/>
      <w:bookmarkEnd w:id="0"/>
      <w:r>
        <w:rPr>
          <w:rFonts w:ascii="Times New Roman" w:hAnsi="Times New Roman" w:cs="Times New Roman"/>
          <w:sz w:val="24"/>
          <w:szCs w:val="24"/>
        </w:rPr>
        <w:softHyphen/>
      </w:r>
      <w:r>
        <w:rPr>
          <w:rFonts w:ascii="Times New Roman" w:hAnsi="Times New Roman" w:cs="Times New Roman"/>
          <w:sz w:val="24"/>
          <w:szCs w:val="24"/>
        </w:rPr>
        <w:softHyphen/>
      </w:r>
      <w:r>
        <w:rPr>
          <w:rFonts w:ascii="Times New Roman" w:hAnsi="Times New Roman" w:cs="Times New Roman"/>
          <w:sz w:val="24"/>
          <w:szCs w:val="24"/>
        </w:rPr>
        <w:softHyphen/>
      </w:r>
      <w:r w:rsidR="00135CA1" w:rsidRPr="00300C00">
        <w:rPr>
          <w:rFonts w:ascii="Times New Roman" w:hAnsi="Times New Roman" w:cs="Times New Roman"/>
          <w:sz w:val="24"/>
          <w:szCs w:val="24"/>
        </w:rPr>
        <w:t xml:space="preserve">Early Cognitive Predictors of PISA Reading in Children with and without </w:t>
      </w:r>
      <w:r w:rsidR="008F3CCD">
        <w:rPr>
          <w:rFonts w:ascii="Times New Roman" w:hAnsi="Times New Roman" w:cs="Times New Roman"/>
          <w:sz w:val="24"/>
          <w:szCs w:val="24"/>
        </w:rPr>
        <w:t>Family-risk</w:t>
      </w:r>
      <w:r w:rsidR="00135CA1" w:rsidRPr="00300C00">
        <w:rPr>
          <w:rFonts w:ascii="Times New Roman" w:hAnsi="Times New Roman" w:cs="Times New Roman"/>
          <w:sz w:val="24"/>
          <w:szCs w:val="24"/>
        </w:rPr>
        <w:t xml:space="preserve"> for Dyslexia</w:t>
      </w:r>
    </w:p>
    <w:p w14:paraId="4D2CD4B0" w14:textId="3C3C747D" w:rsidR="00A80686" w:rsidRPr="00300C00" w:rsidRDefault="00030E98" w:rsidP="00DD0F62">
      <w:pPr>
        <w:spacing w:before="240" w:after="0" w:line="480" w:lineRule="auto"/>
        <w:jc w:val="center"/>
        <w:rPr>
          <w:rFonts w:ascii="Times New Roman" w:hAnsi="Times New Roman" w:cs="Times New Roman"/>
          <w:b/>
          <w:sz w:val="24"/>
          <w:szCs w:val="24"/>
        </w:rPr>
      </w:pPr>
      <w:r w:rsidRPr="00300C00">
        <w:rPr>
          <w:rFonts w:ascii="Times New Roman" w:hAnsi="Times New Roman" w:cs="Times New Roman"/>
          <w:b/>
          <w:sz w:val="24"/>
          <w:szCs w:val="24"/>
        </w:rPr>
        <w:t>ABSTRACT</w:t>
      </w:r>
    </w:p>
    <w:p w14:paraId="4BE842A5" w14:textId="0846A9D7" w:rsidR="00030E98" w:rsidRPr="00300C00" w:rsidRDefault="00097CDC" w:rsidP="00DD0F62">
      <w:pPr>
        <w:spacing w:after="0" w:line="480" w:lineRule="auto"/>
        <w:rPr>
          <w:rFonts w:ascii="Times New Roman" w:hAnsi="Times New Roman" w:cs="Times New Roman"/>
          <w:b/>
          <w:sz w:val="24"/>
          <w:szCs w:val="24"/>
        </w:rPr>
      </w:pPr>
      <w:r w:rsidRPr="00300C00">
        <w:rPr>
          <w:rFonts w:ascii="Times New Roman" w:hAnsi="Times New Roman" w:cs="Times New Roman"/>
          <w:sz w:val="24"/>
          <w:szCs w:val="24"/>
        </w:rPr>
        <w:t>This study examine</w:t>
      </w:r>
      <w:r w:rsidR="000D3F9F" w:rsidRPr="00300C00">
        <w:rPr>
          <w:rFonts w:ascii="Times New Roman" w:hAnsi="Times New Roman" w:cs="Times New Roman"/>
          <w:sz w:val="24"/>
          <w:szCs w:val="24"/>
        </w:rPr>
        <w:t>d languag</w:t>
      </w:r>
      <w:r w:rsidRPr="00300C00">
        <w:rPr>
          <w:rFonts w:ascii="Times New Roman" w:hAnsi="Times New Roman" w:cs="Times New Roman"/>
          <w:sz w:val="24"/>
          <w:szCs w:val="24"/>
        </w:rPr>
        <w:t>e skills</w:t>
      </w:r>
      <w:r w:rsidR="00F83AFE" w:rsidRPr="00300C00">
        <w:rPr>
          <w:rFonts w:ascii="Times New Roman" w:hAnsi="Times New Roman" w:cs="Times New Roman"/>
          <w:sz w:val="24"/>
          <w:szCs w:val="24"/>
        </w:rPr>
        <w:t xml:space="preserve"> and </w:t>
      </w:r>
      <w:r w:rsidR="0047433D" w:rsidRPr="00300C00">
        <w:rPr>
          <w:rFonts w:ascii="Times New Roman" w:hAnsi="Times New Roman" w:cs="Times New Roman"/>
          <w:sz w:val="24"/>
          <w:szCs w:val="24"/>
        </w:rPr>
        <w:t>pre-literacy</w:t>
      </w:r>
      <w:r w:rsidR="00946F36" w:rsidRPr="00300C00">
        <w:rPr>
          <w:rFonts w:ascii="Times New Roman" w:hAnsi="Times New Roman" w:cs="Times New Roman"/>
          <w:sz w:val="24"/>
          <w:szCs w:val="24"/>
        </w:rPr>
        <w:t xml:space="preserve"> skills</w:t>
      </w:r>
      <w:r w:rsidR="001E5047" w:rsidRPr="00300C00">
        <w:rPr>
          <w:rFonts w:ascii="Times New Roman" w:hAnsi="Times New Roman" w:cs="Times New Roman"/>
          <w:sz w:val="24"/>
          <w:szCs w:val="24"/>
        </w:rPr>
        <w:t xml:space="preserve"> </w:t>
      </w:r>
      <w:r w:rsidR="000D3F9F" w:rsidRPr="00300C00">
        <w:rPr>
          <w:rFonts w:ascii="Times New Roman" w:hAnsi="Times New Roman" w:cs="Times New Roman"/>
          <w:sz w:val="24"/>
          <w:szCs w:val="24"/>
        </w:rPr>
        <w:t>(</w:t>
      </w:r>
      <w:r w:rsidR="00951288" w:rsidRPr="00300C00">
        <w:rPr>
          <w:rFonts w:ascii="Times New Roman" w:hAnsi="Times New Roman" w:cs="Times New Roman"/>
          <w:sz w:val="24"/>
          <w:szCs w:val="24"/>
        </w:rPr>
        <w:t>p</w:t>
      </w:r>
      <w:r w:rsidR="000D3F9F" w:rsidRPr="00300C00">
        <w:rPr>
          <w:rFonts w:ascii="Times New Roman" w:hAnsi="Times New Roman" w:cs="Times New Roman"/>
          <w:sz w:val="24"/>
          <w:szCs w:val="24"/>
        </w:rPr>
        <w:t xml:space="preserve">honological awareness, </w:t>
      </w:r>
      <w:r w:rsidR="00951288" w:rsidRPr="00300C00">
        <w:rPr>
          <w:rFonts w:ascii="Times New Roman" w:hAnsi="Times New Roman" w:cs="Times New Roman"/>
          <w:sz w:val="24"/>
          <w:szCs w:val="24"/>
        </w:rPr>
        <w:t>r</w:t>
      </w:r>
      <w:r w:rsidR="000D3F9F" w:rsidRPr="00300C00">
        <w:rPr>
          <w:rFonts w:ascii="Times New Roman" w:hAnsi="Times New Roman" w:cs="Times New Roman"/>
          <w:sz w:val="24"/>
          <w:szCs w:val="24"/>
        </w:rPr>
        <w:t xml:space="preserve">apid naming, and </w:t>
      </w:r>
      <w:r w:rsidR="00951288" w:rsidRPr="00300C00">
        <w:rPr>
          <w:rFonts w:ascii="Times New Roman" w:hAnsi="Times New Roman" w:cs="Times New Roman"/>
          <w:sz w:val="24"/>
          <w:szCs w:val="24"/>
        </w:rPr>
        <w:t>l</w:t>
      </w:r>
      <w:r w:rsidR="000D3F9F" w:rsidRPr="00300C00">
        <w:rPr>
          <w:rFonts w:ascii="Times New Roman" w:hAnsi="Times New Roman" w:cs="Times New Roman"/>
          <w:sz w:val="24"/>
          <w:szCs w:val="24"/>
        </w:rPr>
        <w:t>etter knowledge)</w:t>
      </w:r>
      <w:r w:rsidR="004233DE" w:rsidRPr="00300C00">
        <w:rPr>
          <w:rFonts w:ascii="Times New Roman" w:hAnsi="Times New Roman" w:cs="Times New Roman"/>
          <w:sz w:val="24"/>
          <w:szCs w:val="24"/>
        </w:rPr>
        <w:t xml:space="preserve"> </w:t>
      </w:r>
      <w:r w:rsidR="00E401D7" w:rsidRPr="00300C00">
        <w:rPr>
          <w:rFonts w:ascii="Times New Roman" w:hAnsi="Times New Roman" w:cs="Times New Roman"/>
          <w:sz w:val="24"/>
          <w:szCs w:val="24"/>
        </w:rPr>
        <w:t xml:space="preserve">before school-age </w:t>
      </w:r>
      <w:r w:rsidR="004233DE" w:rsidRPr="00300C00">
        <w:rPr>
          <w:rFonts w:ascii="Times New Roman" w:hAnsi="Times New Roman" w:cs="Times New Roman"/>
          <w:sz w:val="24"/>
          <w:szCs w:val="24"/>
        </w:rPr>
        <w:t>as predictors of PISA reading</w:t>
      </w:r>
      <w:r w:rsidR="00E401D7" w:rsidRPr="00300C00">
        <w:rPr>
          <w:rFonts w:ascii="Times New Roman" w:hAnsi="Times New Roman" w:cs="Times New Roman"/>
          <w:sz w:val="24"/>
          <w:szCs w:val="24"/>
        </w:rPr>
        <w:t xml:space="preserve"> at age 15</w:t>
      </w:r>
      <w:r w:rsidR="00332084" w:rsidRPr="00300C00">
        <w:rPr>
          <w:rFonts w:ascii="Times New Roman" w:hAnsi="Times New Roman" w:cs="Times New Roman"/>
          <w:sz w:val="24"/>
          <w:szCs w:val="24"/>
        </w:rPr>
        <w:t xml:space="preserve"> in two groups of children, with (</w:t>
      </w:r>
      <w:r w:rsidR="006F7117">
        <w:rPr>
          <w:rFonts w:ascii="Times New Roman" w:hAnsi="Times New Roman" w:cs="Times New Roman"/>
          <w:sz w:val="24"/>
          <w:szCs w:val="24"/>
        </w:rPr>
        <w:t>n=88) and without (n=70) family-</w:t>
      </w:r>
      <w:r w:rsidR="00332084" w:rsidRPr="00300C00">
        <w:rPr>
          <w:rFonts w:ascii="Times New Roman" w:hAnsi="Times New Roman" w:cs="Times New Roman"/>
          <w:sz w:val="24"/>
          <w:szCs w:val="24"/>
        </w:rPr>
        <w:t>risk for dyslexia</w:t>
      </w:r>
      <w:r w:rsidR="003440CD" w:rsidRPr="00300C00">
        <w:rPr>
          <w:rFonts w:ascii="Times New Roman" w:hAnsi="Times New Roman" w:cs="Times New Roman"/>
          <w:sz w:val="24"/>
          <w:szCs w:val="24"/>
        </w:rPr>
        <w:t>.</w:t>
      </w:r>
      <w:r w:rsidR="00F4071D" w:rsidRPr="00300C00">
        <w:rPr>
          <w:rFonts w:ascii="Times New Roman" w:hAnsi="Times New Roman" w:cs="Times New Roman"/>
          <w:sz w:val="24"/>
          <w:szCs w:val="24"/>
        </w:rPr>
        <w:t xml:space="preserve"> </w:t>
      </w:r>
      <w:r w:rsidR="005B32D1">
        <w:rPr>
          <w:rFonts w:ascii="Times New Roman" w:hAnsi="Times New Roman" w:cs="Times New Roman"/>
          <w:sz w:val="24"/>
          <w:szCs w:val="24"/>
        </w:rPr>
        <w:t>Moreover, effects of family-</w:t>
      </w:r>
      <w:r w:rsidR="00332084" w:rsidRPr="00300C00">
        <w:rPr>
          <w:rFonts w:ascii="Times New Roman" w:hAnsi="Times New Roman" w:cs="Times New Roman"/>
          <w:sz w:val="24"/>
          <w:szCs w:val="24"/>
        </w:rPr>
        <w:t>risk on these early predictors</w:t>
      </w:r>
      <w:r w:rsidR="00B80221" w:rsidRPr="00300C00">
        <w:rPr>
          <w:rFonts w:ascii="Times New Roman" w:hAnsi="Times New Roman" w:cs="Times New Roman"/>
          <w:sz w:val="24"/>
          <w:szCs w:val="24"/>
        </w:rPr>
        <w:t>, reading fluency</w:t>
      </w:r>
      <w:r w:rsidR="00E401D7" w:rsidRPr="00300C00">
        <w:rPr>
          <w:rFonts w:ascii="Times New Roman" w:hAnsi="Times New Roman" w:cs="Times New Roman"/>
          <w:sz w:val="24"/>
          <w:szCs w:val="24"/>
        </w:rPr>
        <w:t>,</w:t>
      </w:r>
      <w:r w:rsidR="00B80221" w:rsidRPr="00300C00">
        <w:rPr>
          <w:rFonts w:ascii="Times New Roman" w:hAnsi="Times New Roman" w:cs="Times New Roman"/>
          <w:sz w:val="24"/>
          <w:szCs w:val="24"/>
        </w:rPr>
        <w:t xml:space="preserve"> and PISA reading</w:t>
      </w:r>
      <w:r w:rsidR="000D3F9F" w:rsidRPr="00300C00">
        <w:rPr>
          <w:rFonts w:ascii="Times New Roman" w:hAnsi="Times New Roman" w:cs="Times New Roman"/>
          <w:sz w:val="24"/>
          <w:szCs w:val="24"/>
        </w:rPr>
        <w:t xml:space="preserve"> </w:t>
      </w:r>
      <w:r w:rsidR="00332084" w:rsidRPr="00300C00">
        <w:rPr>
          <w:rFonts w:ascii="Times New Roman" w:hAnsi="Times New Roman" w:cs="Times New Roman"/>
          <w:sz w:val="24"/>
          <w:szCs w:val="24"/>
        </w:rPr>
        <w:t>were examined</w:t>
      </w:r>
      <w:r w:rsidR="00913C21">
        <w:rPr>
          <w:rFonts w:ascii="Times New Roman" w:hAnsi="Times New Roman" w:cs="Times New Roman"/>
          <w:sz w:val="24"/>
          <w:szCs w:val="24"/>
        </w:rPr>
        <w:t xml:space="preserve"> while </w:t>
      </w:r>
      <w:r w:rsidR="00761C23">
        <w:rPr>
          <w:rFonts w:ascii="Times New Roman" w:hAnsi="Times New Roman" w:cs="Times New Roman"/>
          <w:sz w:val="24"/>
          <w:szCs w:val="24"/>
        </w:rPr>
        <w:t>controlling</w:t>
      </w:r>
      <w:r w:rsidR="00913C21">
        <w:rPr>
          <w:rFonts w:ascii="Times New Roman" w:hAnsi="Times New Roman" w:cs="Times New Roman"/>
          <w:sz w:val="24"/>
          <w:szCs w:val="24"/>
        </w:rPr>
        <w:t xml:space="preserve"> the effect of gender</w:t>
      </w:r>
      <w:r w:rsidR="00332084" w:rsidRPr="00300C00">
        <w:rPr>
          <w:rFonts w:ascii="Times New Roman" w:hAnsi="Times New Roman" w:cs="Times New Roman"/>
          <w:sz w:val="24"/>
          <w:szCs w:val="24"/>
        </w:rPr>
        <w:t xml:space="preserve">. </w:t>
      </w:r>
      <w:r w:rsidR="005A720D" w:rsidRPr="00300C00">
        <w:rPr>
          <w:rFonts w:ascii="Times New Roman" w:hAnsi="Times New Roman" w:cs="Times New Roman"/>
          <w:sz w:val="24"/>
          <w:szCs w:val="24"/>
        </w:rPr>
        <w:t>Children</w:t>
      </w:r>
      <w:r w:rsidRPr="00300C00">
        <w:rPr>
          <w:rFonts w:ascii="Times New Roman" w:hAnsi="Times New Roman" w:cs="Times New Roman"/>
          <w:sz w:val="24"/>
          <w:szCs w:val="24"/>
        </w:rPr>
        <w:t xml:space="preserve"> w</w:t>
      </w:r>
      <w:r w:rsidR="005A720D" w:rsidRPr="00300C00">
        <w:rPr>
          <w:rFonts w:ascii="Times New Roman" w:hAnsi="Times New Roman" w:cs="Times New Roman"/>
          <w:sz w:val="24"/>
          <w:szCs w:val="24"/>
        </w:rPr>
        <w:t>ere</w:t>
      </w:r>
      <w:r w:rsidRPr="00300C00">
        <w:rPr>
          <w:rFonts w:ascii="Times New Roman" w:hAnsi="Times New Roman" w:cs="Times New Roman"/>
          <w:sz w:val="24"/>
          <w:szCs w:val="24"/>
        </w:rPr>
        <w:t xml:space="preserve"> followed from </w:t>
      </w:r>
      <w:r w:rsidR="002973BB" w:rsidRPr="00300C00">
        <w:rPr>
          <w:rFonts w:ascii="Times New Roman" w:hAnsi="Times New Roman" w:cs="Times New Roman"/>
          <w:sz w:val="24"/>
          <w:szCs w:val="24"/>
        </w:rPr>
        <w:t xml:space="preserve">age </w:t>
      </w:r>
      <w:r w:rsidRPr="00300C00">
        <w:rPr>
          <w:rFonts w:ascii="Times New Roman" w:hAnsi="Times New Roman" w:cs="Times New Roman"/>
          <w:sz w:val="24"/>
          <w:szCs w:val="24"/>
        </w:rPr>
        <w:t xml:space="preserve">2 to 15. </w:t>
      </w:r>
      <w:r w:rsidR="006F7117">
        <w:rPr>
          <w:rFonts w:ascii="Times New Roman" w:hAnsi="Times New Roman" w:cs="Times New Roman"/>
          <w:sz w:val="24"/>
          <w:szCs w:val="24"/>
        </w:rPr>
        <w:t>Family-</w:t>
      </w:r>
      <w:r w:rsidR="00332084" w:rsidRPr="00300C00">
        <w:rPr>
          <w:rFonts w:ascii="Times New Roman" w:hAnsi="Times New Roman" w:cs="Times New Roman"/>
          <w:sz w:val="24"/>
          <w:szCs w:val="24"/>
        </w:rPr>
        <w:t xml:space="preserve">risk </w:t>
      </w:r>
      <w:r w:rsidR="006F7117">
        <w:rPr>
          <w:rFonts w:ascii="Times New Roman" w:hAnsi="Times New Roman" w:cs="Times New Roman"/>
          <w:sz w:val="24"/>
          <w:szCs w:val="24"/>
        </w:rPr>
        <w:t xml:space="preserve">had </w:t>
      </w:r>
      <w:r w:rsidR="000D3F9F" w:rsidRPr="00300C00">
        <w:rPr>
          <w:rFonts w:ascii="Times New Roman" w:hAnsi="Times New Roman" w:cs="Times New Roman"/>
          <w:sz w:val="24"/>
          <w:szCs w:val="24"/>
        </w:rPr>
        <w:t>a significant effect on</w:t>
      </w:r>
      <w:r w:rsidR="00332084" w:rsidRPr="00300C00">
        <w:rPr>
          <w:rFonts w:ascii="Times New Roman" w:hAnsi="Times New Roman" w:cs="Times New Roman"/>
          <w:sz w:val="24"/>
          <w:szCs w:val="24"/>
        </w:rPr>
        <w:t xml:space="preserve"> </w:t>
      </w:r>
      <w:r w:rsidR="0080712D" w:rsidRPr="00300C00">
        <w:rPr>
          <w:rFonts w:ascii="Times New Roman" w:hAnsi="Times New Roman" w:cs="Times New Roman"/>
          <w:sz w:val="24"/>
          <w:szCs w:val="24"/>
        </w:rPr>
        <w:t xml:space="preserve">early language </w:t>
      </w:r>
      <w:r w:rsidR="006F7117">
        <w:rPr>
          <w:rFonts w:ascii="Times New Roman" w:hAnsi="Times New Roman" w:cs="Times New Roman"/>
          <w:sz w:val="24"/>
          <w:szCs w:val="24"/>
        </w:rPr>
        <w:t xml:space="preserve">and pre-literacy </w:t>
      </w:r>
      <w:r w:rsidR="0080712D" w:rsidRPr="00300C00">
        <w:rPr>
          <w:rFonts w:ascii="Times New Roman" w:hAnsi="Times New Roman" w:cs="Times New Roman"/>
          <w:sz w:val="24"/>
          <w:szCs w:val="24"/>
        </w:rPr>
        <w:t>skills</w:t>
      </w:r>
      <w:r w:rsidR="006F7117">
        <w:rPr>
          <w:rFonts w:ascii="Times New Roman" w:hAnsi="Times New Roman" w:cs="Times New Roman"/>
          <w:sz w:val="24"/>
          <w:szCs w:val="24"/>
        </w:rPr>
        <w:t>, reading fluency</w:t>
      </w:r>
      <w:r w:rsidR="0080712D" w:rsidRPr="00300C00">
        <w:rPr>
          <w:rFonts w:ascii="Times New Roman" w:hAnsi="Times New Roman" w:cs="Times New Roman"/>
          <w:sz w:val="24"/>
          <w:szCs w:val="24"/>
        </w:rPr>
        <w:t xml:space="preserve"> and </w:t>
      </w:r>
      <w:r w:rsidR="00332084" w:rsidRPr="00300C00">
        <w:rPr>
          <w:rFonts w:ascii="Times New Roman" w:hAnsi="Times New Roman" w:cs="Times New Roman"/>
          <w:sz w:val="24"/>
          <w:szCs w:val="24"/>
        </w:rPr>
        <w:t>PISA reading</w:t>
      </w:r>
      <w:r w:rsidR="00414182">
        <w:rPr>
          <w:rFonts w:ascii="Times New Roman" w:hAnsi="Times New Roman" w:cs="Times New Roman"/>
          <w:sz w:val="24"/>
          <w:szCs w:val="24"/>
        </w:rPr>
        <w:t xml:space="preserve">. </w:t>
      </w:r>
      <w:r w:rsidR="00905E0B" w:rsidRPr="00300C00">
        <w:rPr>
          <w:rFonts w:ascii="Times New Roman" w:hAnsi="Times New Roman" w:cs="Times New Roman"/>
          <w:sz w:val="24"/>
          <w:szCs w:val="24"/>
        </w:rPr>
        <w:t>A similar model predicting PISA reading fitted the data well in the Family-risk and the No family-risk group</w:t>
      </w:r>
      <w:r w:rsidR="00905E0B">
        <w:rPr>
          <w:rFonts w:ascii="Times New Roman" w:hAnsi="Times New Roman" w:cs="Times New Roman"/>
          <w:sz w:val="24"/>
          <w:szCs w:val="24"/>
        </w:rPr>
        <w:t>.</w:t>
      </w:r>
      <w:r w:rsidR="00905E0B" w:rsidRPr="00300C00">
        <w:rPr>
          <w:rFonts w:ascii="Times New Roman" w:hAnsi="Times New Roman" w:cs="Times New Roman"/>
          <w:sz w:val="24"/>
          <w:szCs w:val="24"/>
        </w:rPr>
        <w:t xml:space="preserve"> </w:t>
      </w:r>
      <w:r w:rsidR="00905E0B">
        <w:rPr>
          <w:rFonts w:ascii="Times New Roman" w:hAnsi="Times New Roman" w:cs="Times New Roman"/>
          <w:sz w:val="24"/>
          <w:szCs w:val="24"/>
        </w:rPr>
        <w:t>L</w:t>
      </w:r>
      <w:r w:rsidR="00905E0B" w:rsidRPr="00300C00">
        <w:rPr>
          <w:rFonts w:ascii="Times New Roman" w:hAnsi="Times New Roman" w:cs="Times New Roman"/>
          <w:sz w:val="24"/>
          <w:szCs w:val="24"/>
        </w:rPr>
        <w:t>anguage skills explain</w:t>
      </w:r>
      <w:r w:rsidR="00905E0B">
        <w:rPr>
          <w:rFonts w:ascii="Times New Roman" w:hAnsi="Times New Roman" w:cs="Times New Roman"/>
          <w:sz w:val="24"/>
          <w:szCs w:val="24"/>
        </w:rPr>
        <w:t>ed</w:t>
      </w:r>
      <w:r w:rsidR="00905E0B" w:rsidRPr="00300C00">
        <w:rPr>
          <w:rFonts w:ascii="Times New Roman" w:hAnsi="Times New Roman" w:cs="Times New Roman"/>
          <w:sz w:val="24"/>
          <w:szCs w:val="24"/>
        </w:rPr>
        <w:t xml:space="preserve"> a good portion </w:t>
      </w:r>
      <w:r w:rsidR="00905E0B">
        <w:rPr>
          <w:rFonts w:ascii="Times New Roman" w:hAnsi="Times New Roman" w:cs="Times New Roman"/>
          <w:sz w:val="24"/>
          <w:szCs w:val="24"/>
        </w:rPr>
        <w:t xml:space="preserve">and </w:t>
      </w:r>
      <w:r w:rsidR="00905E0B" w:rsidRPr="00300C00">
        <w:rPr>
          <w:rFonts w:ascii="Times New Roman" w:hAnsi="Times New Roman" w:cs="Times New Roman"/>
          <w:sz w:val="24"/>
          <w:szCs w:val="24"/>
        </w:rPr>
        <w:t xml:space="preserve">pre-literacy skills </w:t>
      </w:r>
      <w:r w:rsidR="0042624B" w:rsidRPr="00300C00">
        <w:rPr>
          <w:rFonts w:ascii="Times New Roman" w:hAnsi="Times New Roman" w:cs="Times New Roman"/>
          <w:sz w:val="24"/>
          <w:szCs w:val="24"/>
        </w:rPr>
        <w:t xml:space="preserve">to a lesser extent </w:t>
      </w:r>
      <w:r w:rsidR="00905E0B" w:rsidRPr="00300C00">
        <w:rPr>
          <w:rFonts w:ascii="Times New Roman" w:hAnsi="Times New Roman" w:cs="Times New Roman"/>
          <w:sz w:val="24"/>
          <w:szCs w:val="24"/>
        </w:rPr>
        <w:t xml:space="preserve">the variance in PISA reading. Altogether </w:t>
      </w:r>
      <w:r w:rsidR="00322D25">
        <w:rPr>
          <w:rFonts w:ascii="Times New Roman" w:hAnsi="Times New Roman" w:cs="Times New Roman"/>
          <w:sz w:val="24"/>
          <w:szCs w:val="24"/>
        </w:rPr>
        <w:t>68</w:t>
      </w:r>
      <w:r w:rsidR="00905E0B" w:rsidRPr="00300C00">
        <w:rPr>
          <w:rFonts w:ascii="Times New Roman" w:hAnsi="Times New Roman" w:cs="Times New Roman"/>
          <w:sz w:val="24"/>
          <w:szCs w:val="24"/>
        </w:rPr>
        <w:t xml:space="preserve">% of the variance in PISA reading was explained in the Family-risk group </w:t>
      </w:r>
      <w:r w:rsidR="00CB4033">
        <w:rPr>
          <w:rFonts w:ascii="Times New Roman" w:hAnsi="Times New Roman" w:cs="Times New Roman"/>
          <w:sz w:val="24"/>
          <w:szCs w:val="24"/>
        </w:rPr>
        <w:t>and</w:t>
      </w:r>
      <w:r w:rsidR="00905E0B" w:rsidRPr="00300C00">
        <w:rPr>
          <w:rFonts w:ascii="Times New Roman" w:hAnsi="Times New Roman" w:cs="Times New Roman"/>
          <w:sz w:val="24"/>
          <w:szCs w:val="24"/>
        </w:rPr>
        <w:t xml:space="preserve"> </w:t>
      </w:r>
      <w:r w:rsidR="00322D25">
        <w:rPr>
          <w:rFonts w:ascii="Times New Roman" w:hAnsi="Times New Roman" w:cs="Times New Roman"/>
          <w:sz w:val="24"/>
          <w:szCs w:val="24"/>
        </w:rPr>
        <w:t>44</w:t>
      </w:r>
      <w:r w:rsidR="00905E0B" w:rsidRPr="00300C00">
        <w:rPr>
          <w:rFonts w:ascii="Times New Roman" w:hAnsi="Times New Roman" w:cs="Times New Roman"/>
          <w:sz w:val="24"/>
          <w:szCs w:val="24"/>
        </w:rPr>
        <w:t>% in the No family-risk group.</w:t>
      </w:r>
      <w:r w:rsidR="00B13A6D" w:rsidRPr="00300C00">
        <w:rPr>
          <w:rFonts w:ascii="Times New Roman" w:hAnsi="Times New Roman" w:cs="Times New Roman"/>
          <w:sz w:val="24"/>
          <w:szCs w:val="24"/>
        </w:rPr>
        <w:t xml:space="preserve"> </w:t>
      </w:r>
      <w:r w:rsidR="0042624B">
        <w:rPr>
          <w:rFonts w:ascii="Times New Roman" w:hAnsi="Times New Roman" w:cs="Times New Roman"/>
          <w:sz w:val="24"/>
          <w:szCs w:val="24"/>
        </w:rPr>
        <w:t xml:space="preserve">Findings </w:t>
      </w:r>
      <w:r w:rsidR="00CB4033">
        <w:rPr>
          <w:rFonts w:ascii="Times New Roman" w:hAnsi="Times New Roman" w:cs="Times New Roman"/>
          <w:sz w:val="24"/>
          <w:szCs w:val="24"/>
        </w:rPr>
        <w:t xml:space="preserve">suggest that family risk sets children at </w:t>
      </w:r>
      <w:r w:rsidR="00080DCC">
        <w:rPr>
          <w:rFonts w:ascii="Times New Roman" w:hAnsi="Times New Roman" w:cs="Times New Roman"/>
          <w:sz w:val="24"/>
          <w:szCs w:val="24"/>
        </w:rPr>
        <w:t xml:space="preserve">elevated </w:t>
      </w:r>
      <w:r w:rsidR="00CB4033">
        <w:rPr>
          <w:rFonts w:ascii="Times New Roman" w:hAnsi="Times New Roman" w:cs="Times New Roman"/>
          <w:sz w:val="24"/>
          <w:szCs w:val="24"/>
        </w:rPr>
        <w:t>risk to develop long-standing difficulties in language and literacy and that the</w:t>
      </w:r>
      <w:r w:rsidR="00446475">
        <w:rPr>
          <w:rFonts w:ascii="Times New Roman" w:hAnsi="Times New Roman" w:cs="Times New Roman"/>
          <w:sz w:val="24"/>
          <w:szCs w:val="24"/>
        </w:rPr>
        <w:t xml:space="preserve"> </w:t>
      </w:r>
      <w:r w:rsidR="000F6385">
        <w:rPr>
          <w:rFonts w:ascii="Times New Roman" w:hAnsi="Times New Roman" w:cs="Times New Roman"/>
          <w:sz w:val="24"/>
          <w:szCs w:val="24"/>
        </w:rPr>
        <w:t xml:space="preserve">early language and pre-literacy skills </w:t>
      </w:r>
      <w:r w:rsidR="00CB4033">
        <w:rPr>
          <w:rFonts w:ascii="Times New Roman" w:hAnsi="Times New Roman" w:cs="Times New Roman"/>
          <w:sz w:val="24"/>
          <w:szCs w:val="24"/>
        </w:rPr>
        <w:t>are strong predictors of reading as far as PISA reading at age 15.</w:t>
      </w:r>
    </w:p>
    <w:p w14:paraId="2851A48F" w14:textId="00E94261" w:rsidR="00097CDC" w:rsidRPr="00300C00" w:rsidRDefault="003361D3" w:rsidP="00DD0F62">
      <w:pPr>
        <w:spacing w:after="0" w:line="480" w:lineRule="auto"/>
        <w:rPr>
          <w:rFonts w:ascii="Times New Roman" w:hAnsi="Times New Roman" w:cs="Times New Roman"/>
          <w:b/>
          <w:sz w:val="24"/>
          <w:szCs w:val="24"/>
        </w:rPr>
      </w:pPr>
      <w:r w:rsidRPr="00300C00">
        <w:rPr>
          <w:rFonts w:ascii="Times New Roman" w:hAnsi="Times New Roman" w:cs="Times New Roman"/>
          <w:b/>
          <w:sz w:val="24"/>
          <w:szCs w:val="24"/>
        </w:rPr>
        <w:t>Keywords</w:t>
      </w:r>
      <w:r w:rsidR="006F7117">
        <w:rPr>
          <w:rFonts w:ascii="Times New Roman" w:hAnsi="Times New Roman" w:cs="Times New Roman"/>
          <w:sz w:val="24"/>
          <w:szCs w:val="24"/>
        </w:rPr>
        <w:t>: PISA reading literacy, family-</w:t>
      </w:r>
      <w:r w:rsidRPr="00300C00">
        <w:rPr>
          <w:rFonts w:ascii="Times New Roman" w:hAnsi="Times New Roman" w:cs="Times New Roman"/>
          <w:sz w:val="24"/>
          <w:szCs w:val="24"/>
        </w:rPr>
        <w:t>risk fo</w:t>
      </w:r>
      <w:r w:rsidR="00177C6F" w:rsidRPr="00300C00">
        <w:rPr>
          <w:rFonts w:ascii="Times New Roman" w:hAnsi="Times New Roman" w:cs="Times New Roman"/>
          <w:sz w:val="24"/>
          <w:szCs w:val="24"/>
        </w:rPr>
        <w:t>r dyslexia, cognitive predictor</w:t>
      </w:r>
      <w:r w:rsidRPr="00300C00">
        <w:rPr>
          <w:rFonts w:ascii="Times New Roman" w:hAnsi="Times New Roman" w:cs="Times New Roman"/>
          <w:sz w:val="24"/>
          <w:szCs w:val="24"/>
        </w:rPr>
        <w:t xml:space="preserve">, development, longitudinal study </w:t>
      </w:r>
      <w:r w:rsidR="00097CDC" w:rsidRPr="00300C00">
        <w:rPr>
          <w:rFonts w:ascii="Times New Roman" w:hAnsi="Times New Roman" w:cs="Times New Roman"/>
          <w:b/>
          <w:sz w:val="24"/>
          <w:szCs w:val="24"/>
        </w:rPr>
        <w:br w:type="page"/>
      </w:r>
    </w:p>
    <w:p w14:paraId="5F22DC03" w14:textId="33CA504A" w:rsidR="007708C9" w:rsidRPr="00300C00" w:rsidRDefault="00EB5B8C" w:rsidP="00DD0F62">
      <w:pPr>
        <w:pStyle w:val="ListParagraph"/>
        <w:numPr>
          <w:ilvl w:val="0"/>
          <w:numId w:val="8"/>
        </w:numPr>
        <w:spacing w:before="240" w:line="480" w:lineRule="auto"/>
        <w:ind w:left="714" w:hanging="357"/>
        <w:jc w:val="center"/>
        <w:rPr>
          <w:b/>
        </w:rPr>
      </w:pPr>
      <w:r w:rsidRPr="00300C00">
        <w:rPr>
          <w:b/>
        </w:rPr>
        <w:lastRenderedPageBreak/>
        <w:t>INTRODUCTION</w:t>
      </w:r>
    </w:p>
    <w:p w14:paraId="3B60E7DB" w14:textId="209E90EF" w:rsidR="0035504C" w:rsidRPr="00300C00" w:rsidRDefault="000E0473" w:rsidP="00DD0F62">
      <w:pPr>
        <w:spacing w:after="0" w:line="480" w:lineRule="auto"/>
        <w:rPr>
          <w:rFonts w:ascii="Times New Roman" w:hAnsi="Times New Roman" w:cs="Times New Roman"/>
          <w:sz w:val="24"/>
          <w:szCs w:val="24"/>
        </w:rPr>
      </w:pPr>
      <w:r w:rsidRPr="00300C00">
        <w:rPr>
          <w:rFonts w:ascii="Times New Roman" w:hAnsi="Times New Roman" w:cs="Times New Roman"/>
          <w:sz w:val="24"/>
          <w:szCs w:val="24"/>
        </w:rPr>
        <w:t>I</w:t>
      </w:r>
      <w:r w:rsidR="00796010" w:rsidRPr="00300C00">
        <w:rPr>
          <w:rFonts w:ascii="Times New Roman" w:hAnsi="Times New Roman" w:cs="Times New Roman"/>
          <w:sz w:val="24"/>
          <w:szCs w:val="24"/>
        </w:rPr>
        <w:t>t is well documented that a</w:t>
      </w:r>
      <w:r w:rsidR="0027008C" w:rsidRPr="00300C00">
        <w:rPr>
          <w:rFonts w:ascii="Times New Roman" w:hAnsi="Times New Roman" w:cs="Times New Roman"/>
          <w:sz w:val="24"/>
          <w:szCs w:val="24"/>
        </w:rPr>
        <w:t xml:space="preserve"> substantial proportion, 34%–66%, of children with a family history of dyslexia have severe difficulties in reading and spelling acquisition during their first grades at school (Pennington &amp; Lefly, 2001; Puolakanaho et al., 2007; Scarborough, 1990; Snowling, Callagher, &amp; Frith, 2003)</w:t>
      </w:r>
      <w:r w:rsidR="005A7DF0">
        <w:rPr>
          <w:rFonts w:ascii="Times New Roman" w:hAnsi="Times New Roman" w:cs="Times New Roman"/>
          <w:sz w:val="24"/>
          <w:szCs w:val="24"/>
        </w:rPr>
        <w:t>.</w:t>
      </w:r>
      <w:r w:rsidR="0027008C" w:rsidRPr="00300C00">
        <w:rPr>
          <w:rFonts w:ascii="Times New Roman" w:hAnsi="Times New Roman" w:cs="Times New Roman"/>
          <w:sz w:val="24"/>
          <w:szCs w:val="24"/>
        </w:rPr>
        <w:t xml:space="preserve"> </w:t>
      </w:r>
      <w:r w:rsidR="005A7DF0">
        <w:rPr>
          <w:rFonts w:ascii="Times New Roman" w:hAnsi="Times New Roman" w:cs="Times New Roman"/>
          <w:sz w:val="24"/>
          <w:szCs w:val="24"/>
        </w:rPr>
        <w:t>F</w:t>
      </w:r>
      <w:r w:rsidR="00765A6D" w:rsidRPr="00300C00">
        <w:rPr>
          <w:rFonts w:ascii="Times New Roman" w:hAnsi="Times New Roman" w:cs="Times New Roman"/>
          <w:sz w:val="24"/>
          <w:szCs w:val="24"/>
        </w:rPr>
        <w:t>or most individuals</w:t>
      </w:r>
      <w:r w:rsidR="009A4C25" w:rsidRPr="00300C00">
        <w:rPr>
          <w:rFonts w:ascii="Times New Roman" w:hAnsi="Times New Roman" w:cs="Times New Roman"/>
          <w:sz w:val="24"/>
          <w:szCs w:val="24"/>
        </w:rPr>
        <w:t xml:space="preserve"> </w:t>
      </w:r>
      <w:r w:rsidR="0027008C" w:rsidRPr="00300C00">
        <w:rPr>
          <w:rFonts w:ascii="Times New Roman" w:hAnsi="Times New Roman" w:cs="Times New Roman"/>
          <w:sz w:val="24"/>
          <w:szCs w:val="24"/>
        </w:rPr>
        <w:t xml:space="preserve">these difficulties sustain </w:t>
      </w:r>
      <w:r w:rsidR="00163335" w:rsidRPr="00300C00">
        <w:rPr>
          <w:rFonts w:ascii="Times New Roman" w:hAnsi="Times New Roman" w:cs="Times New Roman"/>
          <w:sz w:val="24"/>
          <w:szCs w:val="24"/>
        </w:rPr>
        <w:t>in</w:t>
      </w:r>
      <w:r w:rsidR="0027008C" w:rsidRPr="00300C00">
        <w:rPr>
          <w:rFonts w:ascii="Times New Roman" w:hAnsi="Times New Roman" w:cs="Times New Roman"/>
          <w:sz w:val="24"/>
          <w:szCs w:val="24"/>
        </w:rPr>
        <w:t xml:space="preserve">to adolescence </w:t>
      </w:r>
      <w:r w:rsidR="004253AC" w:rsidRPr="00300C00">
        <w:rPr>
          <w:rFonts w:ascii="Times New Roman" w:hAnsi="Times New Roman" w:cs="Times New Roman"/>
          <w:sz w:val="24"/>
          <w:szCs w:val="24"/>
        </w:rPr>
        <w:t xml:space="preserve">even in transparent orthographies </w:t>
      </w:r>
      <w:r w:rsidR="0027008C" w:rsidRPr="00300C00">
        <w:rPr>
          <w:rFonts w:ascii="Times New Roman" w:hAnsi="Times New Roman" w:cs="Times New Roman"/>
          <w:sz w:val="24"/>
          <w:szCs w:val="24"/>
        </w:rPr>
        <w:t>(Eklund, Torppa, Aro, Leppänen, &amp; Lyytinen, 2015; Landerl &amp; Wimmer, 2008</w:t>
      </w:r>
      <w:r w:rsidR="00765A6D" w:rsidRPr="00300C00">
        <w:rPr>
          <w:rFonts w:ascii="Times New Roman" w:hAnsi="Times New Roman" w:cs="Times New Roman"/>
          <w:sz w:val="24"/>
          <w:szCs w:val="24"/>
        </w:rPr>
        <w:t>; Torppa, Eklund, van Bergen</w:t>
      </w:r>
      <w:r w:rsidR="00C805D2" w:rsidRPr="00300C00">
        <w:rPr>
          <w:rFonts w:ascii="Times New Roman" w:hAnsi="Times New Roman" w:cs="Times New Roman"/>
          <w:sz w:val="24"/>
          <w:szCs w:val="24"/>
        </w:rPr>
        <w:t>,</w:t>
      </w:r>
      <w:r w:rsidR="00765A6D" w:rsidRPr="00300C00">
        <w:rPr>
          <w:rFonts w:ascii="Times New Roman" w:hAnsi="Times New Roman" w:cs="Times New Roman"/>
          <w:sz w:val="24"/>
          <w:szCs w:val="24"/>
        </w:rPr>
        <w:t xml:space="preserve"> &amp; Lyytinen, 2015</w:t>
      </w:r>
      <w:r w:rsidR="0027008C" w:rsidRPr="00300C00">
        <w:rPr>
          <w:rFonts w:ascii="Times New Roman" w:hAnsi="Times New Roman" w:cs="Times New Roman"/>
          <w:sz w:val="24"/>
          <w:szCs w:val="24"/>
        </w:rPr>
        <w:t>).</w:t>
      </w:r>
      <w:r w:rsidR="0027008C" w:rsidRPr="00300C00">
        <w:rPr>
          <w:rFonts w:ascii="Times New Roman" w:hAnsi="Times New Roman" w:cs="Times New Roman"/>
          <w:iCs/>
          <w:sz w:val="24"/>
          <w:szCs w:val="24"/>
        </w:rPr>
        <w:t xml:space="preserve"> </w:t>
      </w:r>
      <w:r w:rsidR="00C1734C" w:rsidRPr="00300C00">
        <w:rPr>
          <w:rFonts w:ascii="Times New Roman" w:hAnsi="Times New Roman" w:cs="Times New Roman"/>
          <w:iCs/>
          <w:sz w:val="24"/>
          <w:szCs w:val="24"/>
        </w:rPr>
        <w:t xml:space="preserve">Not only have </w:t>
      </w:r>
      <w:r w:rsidR="00C1734C" w:rsidRPr="00300C00">
        <w:rPr>
          <w:rFonts w:ascii="Times New Roman" w:hAnsi="Times New Roman" w:cs="Times New Roman"/>
          <w:sz w:val="24"/>
          <w:szCs w:val="24"/>
        </w:rPr>
        <w:t xml:space="preserve">children with dyslexia compromised </w:t>
      </w:r>
      <w:r w:rsidR="0047433D" w:rsidRPr="00300C00">
        <w:rPr>
          <w:rFonts w:ascii="Times New Roman" w:hAnsi="Times New Roman" w:cs="Times New Roman"/>
          <w:sz w:val="24"/>
          <w:szCs w:val="24"/>
        </w:rPr>
        <w:t>pre-literacy</w:t>
      </w:r>
      <w:r w:rsidR="00946F36" w:rsidRPr="00300C00">
        <w:rPr>
          <w:rFonts w:ascii="Times New Roman" w:hAnsi="Times New Roman" w:cs="Times New Roman"/>
          <w:sz w:val="24"/>
          <w:szCs w:val="24"/>
        </w:rPr>
        <w:t xml:space="preserve"> </w:t>
      </w:r>
      <w:r w:rsidR="00C1734C" w:rsidRPr="00300C00">
        <w:rPr>
          <w:rFonts w:ascii="Times New Roman" w:hAnsi="Times New Roman" w:cs="Times New Roman"/>
          <w:sz w:val="24"/>
          <w:szCs w:val="24"/>
        </w:rPr>
        <w:t xml:space="preserve">skills, i.e., </w:t>
      </w:r>
      <w:r w:rsidR="00C1734C" w:rsidRPr="00300C00">
        <w:rPr>
          <w:rFonts w:ascii="Times New Roman" w:hAnsi="Times New Roman" w:cs="Times New Roman"/>
          <w:iCs/>
          <w:sz w:val="24"/>
          <w:szCs w:val="24"/>
        </w:rPr>
        <w:t xml:space="preserve">phonological awareness, rapid automatized naming, and letter knowledge (e.g. Boets et al., 2010; </w:t>
      </w:r>
      <w:r w:rsidR="00B63C44" w:rsidRPr="00300C00">
        <w:rPr>
          <w:rFonts w:ascii="Times New Roman" w:hAnsi="Times New Roman" w:cs="Times New Roman"/>
          <w:sz w:val="24"/>
        </w:rPr>
        <w:t>Snowling et al.,</w:t>
      </w:r>
      <w:r w:rsidR="00B63C44" w:rsidRPr="00300C00">
        <w:rPr>
          <w:rFonts w:ascii="Times New Roman" w:hAnsi="Times New Roman" w:cs="Times New Roman"/>
          <w:sz w:val="24"/>
          <w:szCs w:val="24"/>
        </w:rPr>
        <w:t xml:space="preserve"> </w:t>
      </w:r>
      <w:r w:rsidR="00C1734C" w:rsidRPr="00300C00">
        <w:rPr>
          <w:rFonts w:ascii="Times New Roman" w:hAnsi="Times New Roman" w:cs="Times New Roman"/>
          <w:sz w:val="24"/>
          <w:szCs w:val="24"/>
        </w:rPr>
        <w:t>2003;</w:t>
      </w:r>
      <w:r w:rsidR="00C1734C" w:rsidRPr="00300C00">
        <w:rPr>
          <w:rFonts w:ascii="Times New Roman" w:hAnsi="Times New Roman" w:cs="Times New Roman"/>
        </w:rPr>
        <w:t xml:space="preserve"> </w:t>
      </w:r>
      <w:r w:rsidR="00C1734C" w:rsidRPr="00300C00">
        <w:rPr>
          <w:rFonts w:ascii="Times New Roman" w:hAnsi="Times New Roman" w:cs="Times New Roman"/>
          <w:sz w:val="24"/>
        </w:rPr>
        <w:t xml:space="preserve">Snowling, Muter, &amp; Carroll, 2007; </w:t>
      </w:r>
      <w:r w:rsidR="00C1734C" w:rsidRPr="00300C00">
        <w:rPr>
          <w:rFonts w:ascii="Times New Roman" w:hAnsi="Times New Roman" w:cs="Times New Roman"/>
          <w:iCs/>
          <w:sz w:val="24"/>
          <w:szCs w:val="24"/>
        </w:rPr>
        <w:t xml:space="preserve">Torppa, </w:t>
      </w:r>
      <w:r w:rsidR="00C1734C" w:rsidRPr="00300C00">
        <w:rPr>
          <w:rFonts w:ascii="Times New Roman" w:hAnsi="Times New Roman" w:cs="Times New Roman"/>
          <w:sz w:val="24"/>
        </w:rPr>
        <w:t xml:space="preserve">Lyytinen, Erskine, Eklund, &amp; Lyytinen, </w:t>
      </w:r>
      <w:r w:rsidR="00C1734C" w:rsidRPr="00300C00">
        <w:rPr>
          <w:rFonts w:ascii="Times New Roman" w:hAnsi="Times New Roman" w:cs="Times New Roman"/>
          <w:iCs/>
          <w:sz w:val="24"/>
          <w:szCs w:val="24"/>
        </w:rPr>
        <w:t xml:space="preserve">2010; van Bergen et al., 2010; van Bergen, de Jong, Plakas, Maassen, </w:t>
      </w:r>
      <w:r w:rsidR="004F276D" w:rsidRPr="00300C00">
        <w:rPr>
          <w:rFonts w:ascii="Times New Roman" w:hAnsi="Times New Roman" w:cs="Times New Roman"/>
          <w:iCs/>
          <w:sz w:val="24"/>
          <w:szCs w:val="24"/>
        </w:rPr>
        <w:t xml:space="preserve">&amp; </w:t>
      </w:r>
      <w:r w:rsidR="00C1734C" w:rsidRPr="00300C00">
        <w:rPr>
          <w:rFonts w:ascii="Times New Roman" w:hAnsi="Times New Roman" w:cs="Times New Roman"/>
          <w:iCs/>
          <w:sz w:val="24"/>
          <w:szCs w:val="24"/>
        </w:rPr>
        <w:t>van der Leij, 2012), but also</w:t>
      </w:r>
      <w:r w:rsidR="00C1734C" w:rsidRPr="00300C00">
        <w:rPr>
          <w:rFonts w:ascii="Times New Roman" w:hAnsi="Times New Roman" w:cs="Times New Roman"/>
          <w:sz w:val="24"/>
          <w:szCs w:val="24"/>
        </w:rPr>
        <w:t xml:space="preserve"> </w:t>
      </w:r>
      <w:r w:rsidR="0035525A">
        <w:rPr>
          <w:rFonts w:ascii="Times New Roman" w:hAnsi="Times New Roman" w:cs="Times New Roman"/>
          <w:sz w:val="24"/>
          <w:szCs w:val="24"/>
        </w:rPr>
        <w:t xml:space="preserve">difficulties </w:t>
      </w:r>
      <w:r w:rsidR="00C1734C" w:rsidRPr="00300C00">
        <w:rPr>
          <w:rFonts w:ascii="Times New Roman" w:hAnsi="Times New Roman" w:cs="Times New Roman"/>
          <w:sz w:val="24"/>
          <w:szCs w:val="24"/>
        </w:rPr>
        <w:t xml:space="preserve">in </w:t>
      </w:r>
      <w:r w:rsidR="00C1734C" w:rsidRPr="00300C00">
        <w:rPr>
          <w:rFonts w:ascii="Times New Roman" w:hAnsi="Times New Roman" w:cs="Times New Roman"/>
          <w:iCs/>
          <w:sz w:val="24"/>
          <w:szCs w:val="24"/>
        </w:rPr>
        <w:t>early receptive and expressive vocabulary (see Snowling &amp; Melby-Lervåg, 2016, for review</w:t>
      </w:r>
      <w:r w:rsidR="0095414E" w:rsidRPr="00300C00">
        <w:rPr>
          <w:rFonts w:ascii="Times New Roman" w:hAnsi="Times New Roman" w:cs="Times New Roman"/>
          <w:iCs/>
          <w:sz w:val="24"/>
          <w:szCs w:val="24"/>
        </w:rPr>
        <w:t xml:space="preserve"> and meta-analysis</w:t>
      </w:r>
      <w:r w:rsidR="00C1734C" w:rsidRPr="00300C00">
        <w:rPr>
          <w:rFonts w:ascii="Times New Roman" w:hAnsi="Times New Roman" w:cs="Times New Roman"/>
          <w:sz w:val="24"/>
          <w:szCs w:val="24"/>
        </w:rPr>
        <w:t xml:space="preserve">), </w:t>
      </w:r>
      <w:r w:rsidR="0035525A">
        <w:rPr>
          <w:rFonts w:ascii="Times New Roman" w:hAnsi="Times New Roman" w:cs="Times New Roman"/>
          <w:sz w:val="24"/>
          <w:szCs w:val="24"/>
        </w:rPr>
        <w:t>an</w:t>
      </w:r>
      <w:r w:rsidR="00C1734C" w:rsidRPr="00300C00">
        <w:rPr>
          <w:rFonts w:ascii="Times New Roman" w:hAnsi="Times New Roman" w:cs="Times New Roman"/>
          <w:sz w:val="24"/>
          <w:szCs w:val="24"/>
        </w:rPr>
        <w:t xml:space="preserve">other cornerstone of reading comprehension </w:t>
      </w:r>
      <w:r w:rsidR="0050359C" w:rsidRPr="00300C00">
        <w:rPr>
          <w:rFonts w:ascii="Times New Roman" w:hAnsi="Times New Roman" w:cs="Times New Roman"/>
          <w:sz w:val="24"/>
          <w:szCs w:val="24"/>
        </w:rPr>
        <w:t xml:space="preserve">besides word identification </w:t>
      </w:r>
      <w:r w:rsidR="00C1734C" w:rsidRPr="00300C00">
        <w:rPr>
          <w:rFonts w:ascii="Times New Roman" w:hAnsi="Times New Roman" w:cs="Times New Roman"/>
          <w:sz w:val="24"/>
          <w:szCs w:val="24"/>
        </w:rPr>
        <w:t>(Perfetti &amp; Hart, 2001).</w:t>
      </w:r>
      <w:r w:rsidR="00B63C44" w:rsidRPr="00300C00">
        <w:rPr>
          <w:rFonts w:ascii="Times New Roman" w:hAnsi="Times New Roman" w:cs="Times New Roman"/>
          <w:sz w:val="24"/>
          <w:szCs w:val="24"/>
        </w:rPr>
        <w:t xml:space="preserve"> </w:t>
      </w:r>
      <w:r w:rsidR="00D63D9F" w:rsidRPr="00300C00">
        <w:rPr>
          <w:rFonts w:ascii="Times New Roman" w:hAnsi="Times New Roman" w:cs="Times New Roman"/>
          <w:iCs/>
          <w:sz w:val="24"/>
          <w:szCs w:val="24"/>
        </w:rPr>
        <w:t>In our prio</w:t>
      </w:r>
      <w:r w:rsidR="00D65C58" w:rsidRPr="00300C00">
        <w:rPr>
          <w:rFonts w:ascii="Times New Roman" w:hAnsi="Times New Roman" w:cs="Times New Roman"/>
          <w:iCs/>
          <w:sz w:val="24"/>
          <w:szCs w:val="24"/>
        </w:rPr>
        <w:t>r</w:t>
      </w:r>
      <w:r w:rsidR="00D63D9F" w:rsidRPr="00300C00">
        <w:rPr>
          <w:rFonts w:ascii="Times New Roman" w:hAnsi="Times New Roman" w:cs="Times New Roman"/>
          <w:iCs/>
          <w:sz w:val="24"/>
          <w:szCs w:val="24"/>
        </w:rPr>
        <w:t xml:space="preserve"> report </w:t>
      </w:r>
      <w:r w:rsidR="00D65C58" w:rsidRPr="00300C00">
        <w:rPr>
          <w:rFonts w:ascii="Times New Roman" w:hAnsi="Times New Roman" w:cs="Times New Roman"/>
          <w:iCs/>
          <w:sz w:val="24"/>
          <w:szCs w:val="24"/>
        </w:rPr>
        <w:t xml:space="preserve">from </w:t>
      </w:r>
      <w:r w:rsidR="00F348FD" w:rsidRPr="00F348FD">
        <w:rPr>
          <w:rFonts w:ascii="Times New Roman" w:hAnsi="Times New Roman" w:cs="Times New Roman"/>
          <w:sz w:val="24"/>
          <w:szCs w:val="24"/>
          <w:lang w:val="en-GB"/>
        </w:rPr>
        <w:t>the Jyväskylä Longitudinal</w:t>
      </w:r>
      <w:r w:rsidR="00F348FD" w:rsidRPr="00F348FD">
        <w:rPr>
          <w:rFonts w:ascii="Times New Roman" w:hAnsi="Times New Roman" w:cs="Times New Roman"/>
          <w:sz w:val="24"/>
          <w:szCs w:val="24"/>
          <w:lang w:val="en-GB"/>
        </w:rPr>
        <w:tab/>
        <w:t>Study of Dyslexia (JLD)</w:t>
      </w:r>
      <w:r w:rsidR="00163335" w:rsidRPr="00F348FD">
        <w:rPr>
          <w:rFonts w:ascii="Times New Roman" w:hAnsi="Times New Roman" w:cs="Times New Roman"/>
          <w:iCs/>
          <w:sz w:val="24"/>
          <w:szCs w:val="24"/>
        </w:rPr>
        <w:t>,</w:t>
      </w:r>
      <w:r w:rsidR="00D65C58" w:rsidRPr="00300C00">
        <w:rPr>
          <w:rFonts w:ascii="Times New Roman" w:hAnsi="Times New Roman" w:cs="Times New Roman"/>
          <w:iCs/>
          <w:sz w:val="24"/>
          <w:szCs w:val="24"/>
        </w:rPr>
        <w:t xml:space="preserve"> </w:t>
      </w:r>
      <w:r w:rsidR="00D63D9F" w:rsidRPr="00300C00">
        <w:rPr>
          <w:rFonts w:ascii="Times New Roman" w:hAnsi="Times New Roman" w:cs="Times New Roman"/>
          <w:iCs/>
          <w:sz w:val="24"/>
          <w:szCs w:val="24"/>
        </w:rPr>
        <w:t>we found</w:t>
      </w:r>
      <w:r w:rsidR="00E23A28" w:rsidRPr="00300C00">
        <w:rPr>
          <w:rFonts w:ascii="Times New Roman" w:hAnsi="Times New Roman" w:cs="Times New Roman"/>
          <w:iCs/>
          <w:sz w:val="24"/>
          <w:szCs w:val="24"/>
        </w:rPr>
        <w:t xml:space="preserve"> not only</w:t>
      </w:r>
      <w:r w:rsidR="00D63D9F" w:rsidRPr="00300C00">
        <w:rPr>
          <w:rFonts w:ascii="Times New Roman" w:hAnsi="Times New Roman" w:cs="Times New Roman"/>
          <w:iCs/>
          <w:sz w:val="24"/>
          <w:szCs w:val="24"/>
        </w:rPr>
        <w:t xml:space="preserve"> that children with </w:t>
      </w:r>
      <w:r w:rsidR="00163335" w:rsidRPr="00300C00">
        <w:rPr>
          <w:rFonts w:ascii="Times New Roman" w:hAnsi="Times New Roman" w:cs="Times New Roman"/>
          <w:iCs/>
          <w:sz w:val="24"/>
          <w:szCs w:val="24"/>
        </w:rPr>
        <w:t xml:space="preserve">a </w:t>
      </w:r>
      <w:r w:rsidR="00D63D9F" w:rsidRPr="00300C00">
        <w:rPr>
          <w:rFonts w:ascii="Times New Roman" w:hAnsi="Times New Roman" w:cs="Times New Roman"/>
          <w:iCs/>
          <w:sz w:val="24"/>
          <w:szCs w:val="24"/>
        </w:rPr>
        <w:t xml:space="preserve">family history of dyslexia were overrepresented in the subgroup of </w:t>
      </w:r>
      <w:r w:rsidR="000D676E" w:rsidRPr="00300C00">
        <w:rPr>
          <w:rFonts w:ascii="Times New Roman" w:hAnsi="Times New Roman" w:cs="Times New Roman"/>
          <w:iCs/>
          <w:sz w:val="24"/>
          <w:szCs w:val="24"/>
        </w:rPr>
        <w:t>s</w:t>
      </w:r>
      <w:r w:rsidR="00D63D9F" w:rsidRPr="00300C00">
        <w:rPr>
          <w:rFonts w:ascii="Times New Roman" w:hAnsi="Times New Roman" w:cs="Times New Roman"/>
          <w:iCs/>
          <w:sz w:val="24"/>
          <w:szCs w:val="24"/>
        </w:rPr>
        <w:t xml:space="preserve">low decoders, but </w:t>
      </w:r>
      <w:r w:rsidR="00D65C58" w:rsidRPr="00300C00">
        <w:rPr>
          <w:rFonts w:ascii="Times New Roman" w:hAnsi="Times New Roman" w:cs="Times New Roman"/>
          <w:iCs/>
          <w:sz w:val="24"/>
          <w:szCs w:val="24"/>
        </w:rPr>
        <w:t xml:space="preserve">also </w:t>
      </w:r>
      <w:r w:rsidR="00D63D9F" w:rsidRPr="00300C00">
        <w:rPr>
          <w:rFonts w:ascii="Times New Roman" w:hAnsi="Times New Roman" w:cs="Times New Roman"/>
          <w:iCs/>
          <w:sz w:val="24"/>
          <w:szCs w:val="24"/>
        </w:rPr>
        <w:t>that twice as m</w:t>
      </w:r>
      <w:r w:rsidR="00D65C58" w:rsidRPr="00300C00">
        <w:rPr>
          <w:rFonts w:ascii="Times New Roman" w:hAnsi="Times New Roman" w:cs="Times New Roman"/>
          <w:iCs/>
          <w:sz w:val="24"/>
          <w:szCs w:val="24"/>
        </w:rPr>
        <w:t>any</w:t>
      </w:r>
      <w:r w:rsidR="00D63D9F" w:rsidRPr="00300C00">
        <w:rPr>
          <w:rFonts w:ascii="Times New Roman" w:hAnsi="Times New Roman" w:cs="Times New Roman"/>
          <w:iCs/>
          <w:sz w:val="24"/>
          <w:szCs w:val="24"/>
        </w:rPr>
        <w:t xml:space="preserve"> children with </w:t>
      </w:r>
      <w:r w:rsidR="008F3CCD">
        <w:rPr>
          <w:rFonts w:ascii="Times New Roman" w:hAnsi="Times New Roman" w:cs="Times New Roman"/>
          <w:iCs/>
          <w:sz w:val="24"/>
          <w:szCs w:val="24"/>
        </w:rPr>
        <w:t>family-risk</w:t>
      </w:r>
      <w:r w:rsidR="00D63D9F" w:rsidRPr="00300C00">
        <w:rPr>
          <w:rFonts w:ascii="Times New Roman" w:hAnsi="Times New Roman" w:cs="Times New Roman"/>
          <w:iCs/>
          <w:sz w:val="24"/>
          <w:szCs w:val="24"/>
        </w:rPr>
        <w:t xml:space="preserve"> for dyslexia compared to control children</w:t>
      </w:r>
      <w:r w:rsidR="005A7DF0">
        <w:rPr>
          <w:rFonts w:ascii="Times New Roman" w:hAnsi="Times New Roman" w:cs="Times New Roman"/>
          <w:iCs/>
          <w:sz w:val="24"/>
          <w:szCs w:val="24"/>
        </w:rPr>
        <w:t xml:space="preserve"> </w:t>
      </w:r>
      <w:r w:rsidR="009A4C25" w:rsidRPr="00300C00">
        <w:rPr>
          <w:rFonts w:ascii="Times New Roman" w:hAnsi="Times New Roman" w:cs="Times New Roman"/>
          <w:iCs/>
          <w:sz w:val="24"/>
          <w:szCs w:val="24"/>
        </w:rPr>
        <w:t>were in</w:t>
      </w:r>
      <w:r w:rsidR="00D63D9F" w:rsidRPr="00300C00">
        <w:rPr>
          <w:rFonts w:ascii="Times New Roman" w:hAnsi="Times New Roman" w:cs="Times New Roman"/>
          <w:iCs/>
          <w:sz w:val="24"/>
          <w:szCs w:val="24"/>
        </w:rPr>
        <w:t xml:space="preserve"> the group of </w:t>
      </w:r>
      <w:r w:rsidR="000D676E" w:rsidRPr="00300C00">
        <w:rPr>
          <w:rFonts w:ascii="Times New Roman" w:hAnsi="Times New Roman" w:cs="Times New Roman"/>
          <w:iCs/>
          <w:sz w:val="24"/>
          <w:szCs w:val="24"/>
        </w:rPr>
        <w:t>p</w:t>
      </w:r>
      <w:r w:rsidR="00D63D9F" w:rsidRPr="00300C00">
        <w:rPr>
          <w:rFonts w:ascii="Times New Roman" w:hAnsi="Times New Roman" w:cs="Times New Roman"/>
          <w:iCs/>
          <w:sz w:val="24"/>
          <w:szCs w:val="24"/>
        </w:rPr>
        <w:t>oor readers</w:t>
      </w:r>
      <w:r w:rsidR="00163335" w:rsidRPr="00300C00">
        <w:rPr>
          <w:rFonts w:ascii="Times New Roman" w:hAnsi="Times New Roman" w:cs="Times New Roman"/>
          <w:iCs/>
          <w:sz w:val="24"/>
          <w:szCs w:val="24"/>
        </w:rPr>
        <w:t>,</w:t>
      </w:r>
      <w:r w:rsidR="00D63D9F" w:rsidRPr="00300C00">
        <w:rPr>
          <w:rFonts w:ascii="Times New Roman" w:hAnsi="Times New Roman" w:cs="Times New Roman"/>
          <w:iCs/>
          <w:sz w:val="24"/>
          <w:szCs w:val="24"/>
        </w:rPr>
        <w:t xml:space="preserve"> with</w:t>
      </w:r>
      <w:r w:rsidR="00D65C58" w:rsidRPr="00300C00">
        <w:rPr>
          <w:rFonts w:ascii="Times New Roman" w:hAnsi="Times New Roman" w:cs="Times New Roman"/>
          <w:iCs/>
          <w:sz w:val="24"/>
          <w:szCs w:val="24"/>
        </w:rPr>
        <w:t xml:space="preserve"> poor performance in </w:t>
      </w:r>
      <w:r w:rsidR="00163335" w:rsidRPr="00300C00">
        <w:rPr>
          <w:rFonts w:ascii="Times New Roman" w:hAnsi="Times New Roman" w:cs="Times New Roman"/>
          <w:iCs/>
          <w:sz w:val="24"/>
          <w:szCs w:val="24"/>
        </w:rPr>
        <w:t xml:space="preserve">both </w:t>
      </w:r>
      <w:r w:rsidR="00D65C58" w:rsidRPr="00300C00">
        <w:rPr>
          <w:rFonts w:ascii="Times New Roman" w:hAnsi="Times New Roman" w:cs="Times New Roman"/>
          <w:iCs/>
          <w:sz w:val="24"/>
          <w:szCs w:val="24"/>
        </w:rPr>
        <w:t>word recognition and reading comprehension</w:t>
      </w:r>
      <w:r w:rsidR="00D63D9F" w:rsidRPr="00300C00">
        <w:rPr>
          <w:rFonts w:ascii="Times New Roman" w:hAnsi="Times New Roman" w:cs="Times New Roman"/>
          <w:iCs/>
          <w:sz w:val="24"/>
          <w:szCs w:val="24"/>
        </w:rPr>
        <w:t xml:space="preserve"> </w:t>
      </w:r>
      <w:r w:rsidR="005B4196" w:rsidRPr="00300C00">
        <w:rPr>
          <w:rFonts w:ascii="Times New Roman" w:hAnsi="Times New Roman" w:cs="Times New Roman"/>
          <w:iCs/>
          <w:sz w:val="24"/>
          <w:szCs w:val="24"/>
        </w:rPr>
        <w:t xml:space="preserve">in </w:t>
      </w:r>
      <w:r w:rsidR="00FE5E97" w:rsidRPr="00300C00">
        <w:rPr>
          <w:rFonts w:ascii="Times New Roman" w:hAnsi="Times New Roman" w:cs="Times New Roman"/>
          <w:iCs/>
          <w:sz w:val="24"/>
          <w:szCs w:val="24"/>
        </w:rPr>
        <w:t xml:space="preserve">Grade 2 </w:t>
      </w:r>
      <w:r w:rsidR="00D63D9F" w:rsidRPr="00300C00">
        <w:rPr>
          <w:rFonts w:ascii="Times New Roman" w:hAnsi="Times New Roman" w:cs="Times New Roman"/>
          <w:iCs/>
          <w:sz w:val="24"/>
          <w:szCs w:val="24"/>
        </w:rPr>
        <w:t>(</w:t>
      </w:r>
      <w:r w:rsidR="00F348FD" w:rsidRPr="00F348FD">
        <w:rPr>
          <w:rFonts w:ascii="Times New Roman" w:hAnsi="Times New Roman" w:cs="Times New Roman"/>
          <w:sz w:val="24"/>
          <w:lang w:val="en-GB"/>
        </w:rPr>
        <w:t>Torppa</w:t>
      </w:r>
      <w:r w:rsidR="00F348FD">
        <w:rPr>
          <w:rFonts w:ascii="Times New Roman" w:hAnsi="Times New Roman" w:cs="Times New Roman"/>
          <w:sz w:val="24"/>
          <w:lang w:val="en-GB"/>
        </w:rPr>
        <w:t xml:space="preserve"> </w:t>
      </w:r>
      <w:r w:rsidR="00F348FD" w:rsidRPr="00F348FD">
        <w:rPr>
          <w:rFonts w:ascii="Times New Roman" w:hAnsi="Times New Roman" w:cs="Times New Roman"/>
          <w:sz w:val="24"/>
          <w:lang w:val="en-GB"/>
        </w:rPr>
        <w:t>et</w:t>
      </w:r>
      <w:r w:rsidR="00F348FD">
        <w:rPr>
          <w:rFonts w:ascii="Times New Roman" w:hAnsi="Times New Roman" w:cs="Times New Roman"/>
          <w:sz w:val="24"/>
          <w:lang w:val="en-GB"/>
        </w:rPr>
        <w:t xml:space="preserve"> </w:t>
      </w:r>
      <w:r w:rsidR="00F348FD" w:rsidRPr="00F348FD">
        <w:rPr>
          <w:rFonts w:ascii="Times New Roman" w:hAnsi="Times New Roman" w:cs="Times New Roman"/>
          <w:sz w:val="24"/>
          <w:lang w:val="en-GB"/>
        </w:rPr>
        <w:t>al.,</w:t>
      </w:r>
      <w:r w:rsidR="00F348FD">
        <w:rPr>
          <w:rFonts w:ascii="Times New Roman" w:hAnsi="Times New Roman" w:cs="Times New Roman"/>
          <w:sz w:val="24"/>
          <w:lang w:val="en-GB"/>
        </w:rPr>
        <w:t xml:space="preserve"> </w:t>
      </w:r>
      <w:r w:rsidR="00F348FD" w:rsidRPr="00F348FD">
        <w:rPr>
          <w:rFonts w:ascii="Times New Roman" w:hAnsi="Times New Roman" w:cs="Times New Roman"/>
          <w:sz w:val="24"/>
          <w:lang w:val="en-GB"/>
        </w:rPr>
        <w:t>2007</w:t>
      </w:r>
      <w:r w:rsidR="00D63D9F" w:rsidRPr="00300C00">
        <w:rPr>
          <w:rFonts w:ascii="Times New Roman" w:hAnsi="Times New Roman" w:cs="Times New Roman"/>
          <w:iCs/>
          <w:sz w:val="24"/>
          <w:szCs w:val="24"/>
        </w:rPr>
        <w:t xml:space="preserve">). </w:t>
      </w:r>
      <w:r w:rsidR="00796010" w:rsidRPr="00300C00">
        <w:rPr>
          <w:rFonts w:ascii="Times New Roman" w:hAnsi="Times New Roman" w:cs="Times New Roman"/>
          <w:sz w:val="24"/>
          <w:szCs w:val="24"/>
        </w:rPr>
        <w:t>In t</w:t>
      </w:r>
      <w:r w:rsidR="00FB6E59" w:rsidRPr="00300C00">
        <w:rPr>
          <w:rFonts w:ascii="Times New Roman" w:hAnsi="Times New Roman" w:cs="Times New Roman"/>
          <w:sz w:val="24"/>
          <w:szCs w:val="24"/>
        </w:rPr>
        <w:t>h</w:t>
      </w:r>
      <w:r w:rsidR="00FE5E97" w:rsidRPr="00300C00">
        <w:rPr>
          <w:rFonts w:ascii="Times New Roman" w:hAnsi="Times New Roman" w:cs="Times New Roman"/>
          <w:sz w:val="24"/>
          <w:szCs w:val="24"/>
        </w:rPr>
        <w:t>e present</w:t>
      </w:r>
      <w:r w:rsidR="00FB6E59" w:rsidRPr="00300C00">
        <w:rPr>
          <w:rFonts w:ascii="Times New Roman" w:hAnsi="Times New Roman" w:cs="Times New Roman"/>
          <w:sz w:val="24"/>
          <w:szCs w:val="24"/>
        </w:rPr>
        <w:t xml:space="preserve"> study</w:t>
      </w:r>
      <w:r w:rsidR="00163335" w:rsidRPr="00300C00">
        <w:rPr>
          <w:rFonts w:ascii="Times New Roman" w:hAnsi="Times New Roman" w:cs="Times New Roman"/>
          <w:sz w:val="24"/>
          <w:szCs w:val="24"/>
        </w:rPr>
        <w:t>,</w:t>
      </w:r>
      <w:r w:rsidR="00FB6E59" w:rsidRPr="00300C00">
        <w:rPr>
          <w:rFonts w:ascii="Times New Roman" w:hAnsi="Times New Roman" w:cs="Times New Roman"/>
          <w:sz w:val="24"/>
          <w:szCs w:val="24"/>
        </w:rPr>
        <w:t xml:space="preserve"> </w:t>
      </w:r>
      <w:r w:rsidR="00796010" w:rsidRPr="00300C00">
        <w:rPr>
          <w:rFonts w:ascii="Times New Roman" w:hAnsi="Times New Roman" w:cs="Times New Roman"/>
          <w:sz w:val="24"/>
          <w:szCs w:val="24"/>
        </w:rPr>
        <w:t xml:space="preserve">we </w:t>
      </w:r>
      <w:r w:rsidR="00163335" w:rsidRPr="00300C00">
        <w:rPr>
          <w:rFonts w:ascii="Times New Roman" w:hAnsi="Times New Roman" w:cs="Times New Roman"/>
          <w:sz w:val="24"/>
          <w:szCs w:val="24"/>
        </w:rPr>
        <w:t xml:space="preserve">extend </w:t>
      </w:r>
      <w:r w:rsidR="00D65C58" w:rsidRPr="00300C00">
        <w:rPr>
          <w:rFonts w:ascii="Times New Roman" w:hAnsi="Times New Roman" w:cs="Times New Roman"/>
          <w:sz w:val="24"/>
          <w:szCs w:val="24"/>
        </w:rPr>
        <w:t xml:space="preserve">our </w:t>
      </w:r>
      <w:r w:rsidR="00163335" w:rsidRPr="00300C00">
        <w:rPr>
          <w:rFonts w:ascii="Times New Roman" w:hAnsi="Times New Roman" w:cs="Times New Roman"/>
          <w:sz w:val="24"/>
          <w:szCs w:val="24"/>
        </w:rPr>
        <w:t xml:space="preserve">investigation </w:t>
      </w:r>
      <w:r w:rsidR="00320A7E">
        <w:rPr>
          <w:rFonts w:ascii="Times New Roman" w:hAnsi="Times New Roman" w:cs="Times New Roman"/>
          <w:sz w:val="24"/>
          <w:szCs w:val="24"/>
        </w:rPr>
        <w:t>until</w:t>
      </w:r>
      <w:r w:rsidR="00163335" w:rsidRPr="00300C00">
        <w:rPr>
          <w:rFonts w:ascii="Times New Roman" w:hAnsi="Times New Roman" w:cs="Times New Roman"/>
          <w:sz w:val="24"/>
          <w:szCs w:val="24"/>
        </w:rPr>
        <w:t xml:space="preserve"> </w:t>
      </w:r>
      <w:r w:rsidR="00D65C58" w:rsidRPr="00300C00">
        <w:rPr>
          <w:rFonts w:ascii="Times New Roman" w:hAnsi="Times New Roman" w:cs="Times New Roman"/>
          <w:sz w:val="24"/>
          <w:szCs w:val="24"/>
        </w:rPr>
        <w:t>Grade</w:t>
      </w:r>
      <w:r w:rsidR="0068314C" w:rsidRPr="00300C00">
        <w:rPr>
          <w:rFonts w:ascii="Times New Roman" w:hAnsi="Times New Roman" w:cs="Times New Roman"/>
          <w:sz w:val="24"/>
          <w:szCs w:val="24"/>
        </w:rPr>
        <w:t xml:space="preserve"> </w:t>
      </w:r>
      <w:r w:rsidR="00E23A28" w:rsidRPr="00300C00">
        <w:rPr>
          <w:rFonts w:ascii="Times New Roman" w:hAnsi="Times New Roman" w:cs="Times New Roman"/>
          <w:sz w:val="24"/>
          <w:szCs w:val="24"/>
        </w:rPr>
        <w:t>9</w:t>
      </w:r>
      <w:r w:rsidR="00163335" w:rsidRPr="00300C00">
        <w:rPr>
          <w:rFonts w:ascii="Times New Roman" w:hAnsi="Times New Roman" w:cs="Times New Roman"/>
          <w:sz w:val="24"/>
          <w:szCs w:val="24"/>
        </w:rPr>
        <w:t xml:space="preserve"> </w:t>
      </w:r>
      <w:r w:rsidR="003529CE" w:rsidRPr="00300C00">
        <w:rPr>
          <w:rFonts w:ascii="Times New Roman" w:hAnsi="Times New Roman" w:cs="Times New Roman"/>
          <w:sz w:val="24"/>
          <w:szCs w:val="24"/>
        </w:rPr>
        <w:t>(age 15</w:t>
      </w:r>
      <w:r w:rsidR="00320A7E">
        <w:rPr>
          <w:rFonts w:ascii="Times New Roman" w:hAnsi="Times New Roman" w:cs="Times New Roman"/>
          <w:sz w:val="24"/>
          <w:szCs w:val="24"/>
        </w:rPr>
        <w:t>-16</w:t>
      </w:r>
      <w:r w:rsidR="003529CE" w:rsidRPr="00300C00">
        <w:rPr>
          <w:rFonts w:ascii="Times New Roman" w:hAnsi="Times New Roman" w:cs="Times New Roman"/>
          <w:sz w:val="24"/>
          <w:szCs w:val="24"/>
        </w:rPr>
        <w:t xml:space="preserve">) </w:t>
      </w:r>
      <w:r w:rsidR="00163335" w:rsidRPr="00300C00">
        <w:rPr>
          <w:rFonts w:ascii="Times New Roman" w:hAnsi="Times New Roman" w:cs="Times New Roman"/>
          <w:sz w:val="24"/>
          <w:szCs w:val="24"/>
        </w:rPr>
        <w:t>and</w:t>
      </w:r>
      <w:r w:rsidR="00E23A28" w:rsidRPr="00300C00">
        <w:rPr>
          <w:rFonts w:ascii="Times New Roman" w:hAnsi="Times New Roman" w:cs="Times New Roman"/>
          <w:sz w:val="24"/>
          <w:szCs w:val="24"/>
        </w:rPr>
        <w:t xml:space="preserve"> broaden our reading outcome </w:t>
      </w:r>
      <w:r w:rsidR="00396EA6" w:rsidRPr="00300C00">
        <w:rPr>
          <w:rFonts w:ascii="Times New Roman" w:hAnsi="Times New Roman" w:cs="Times New Roman"/>
          <w:sz w:val="24"/>
          <w:szCs w:val="24"/>
        </w:rPr>
        <w:t xml:space="preserve">from reading fluency and reading comprehension </w:t>
      </w:r>
      <w:r w:rsidR="00E23A28" w:rsidRPr="00300C00">
        <w:rPr>
          <w:rFonts w:ascii="Times New Roman" w:hAnsi="Times New Roman" w:cs="Times New Roman"/>
          <w:sz w:val="24"/>
          <w:szCs w:val="24"/>
        </w:rPr>
        <w:t xml:space="preserve">to PISA reading literacy. </w:t>
      </w:r>
      <w:r w:rsidR="00396EA6" w:rsidRPr="00300C00">
        <w:rPr>
          <w:rFonts w:ascii="Times New Roman" w:hAnsi="Times New Roman" w:cs="Times New Roman"/>
          <w:sz w:val="24"/>
          <w:szCs w:val="24"/>
        </w:rPr>
        <w:t xml:space="preserve">We </w:t>
      </w:r>
      <w:r w:rsidR="00FB6E59" w:rsidRPr="00300C00">
        <w:rPr>
          <w:rFonts w:ascii="Times New Roman" w:hAnsi="Times New Roman" w:cs="Times New Roman"/>
          <w:sz w:val="24"/>
          <w:szCs w:val="24"/>
        </w:rPr>
        <w:t xml:space="preserve">examine </w:t>
      </w:r>
      <w:r w:rsidR="00396EA6" w:rsidRPr="00300C00">
        <w:rPr>
          <w:rFonts w:ascii="Times New Roman" w:hAnsi="Times New Roman" w:cs="Times New Roman"/>
          <w:sz w:val="24"/>
          <w:szCs w:val="24"/>
        </w:rPr>
        <w:t>to what extent children’s performance in PISA reading c</w:t>
      </w:r>
      <w:r w:rsidR="00747931">
        <w:rPr>
          <w:rFonts w:ascii="Times New Roman" w:hAnsi="Times New Roman" w:cs="Times New Roman"/>
          <w:sz w:val="24"/>
          <w:szCs w:val="24"/>
        </w:rPr>
        <w:t>an</w:t>
      </w:r>
      <w:r w:rsidR="00396EA6" w:rsidRPr="00300C00">
        <w:rPr>
          <w:rFonts w:ascii="Times New Roman" w:hAnsi="Times New Roman" w:cs="Times New Roman"/>
          <w:sz w:val="24"/>
          <w:szCs w:val="24"/>
        </w:rPr>
        <w:t xml:space="preserve"> be predicted by </w:t>
      </w:r>
      <w:r w:rsidR="00FB6E59" w:rsidRPr="00300C00">
        <w:rPr>
          <w:rFonts w:ascii="Times New Roman" w:hAnsi="Times New Roman" w:cs="Times New Roman"/>
          <w:sz w:val="24"/>
          <w:szCs w:val="24"/>
        </w:rPr>
        <w:t>early language</w:t>
      </w:r>
      <w:r w:rsidR="00B63C44" w:rsidRPr="00300C00">
        <w:rPr>
          <w:rFonts w:ascii="Times New Roman" w:hAnsi="Times New Roman" w:cs="Times New Roman"/>
          <w:sz w:val="24"/>
          <w:szCs w:val="24"/>
        </w:rPr>
        <w:t xml:space="preserve"> skills, on one hand, and </w:t>
      </w:r>
      <w:r w:rsidR="001E5047" w:rsidRPr="00300C00">
        <w:rPr>
          <w:rFonts w:ascii="Times New Roman" w:hAnsi="Times New Roman" w:cs="Times New Roman"/>
          <w:sz w:val="24"/>
          <w:szCs w:val="24"/>
        </w:rPr>
        <w:t>pre-literacy skills</w:t>
      </w:r>
      <w:r w:rsidR="00B63C44" w:rsidRPr="00300C00">
        <w:rPr>
          <w:rFonts w:ascii="Times New Roman" w:hAnsi="Times New Roman" w:cs="Times New Roman"/>
          <w:sz w:val="24"/>
          <w:szCs w:val="24"/>
        </w:rPr>
        <w:t xml:space="preserve">, i.e., </w:t>
      </w:r>
      <w:r w:rsidR="003A7D8F" w:rsidRPr="00300C00">
        <w:rPr>
          <w:rFonts w:ascii="Times New Roman" w:hAnsi="Times New Roman" w:cs="Times New Roman"/>
          <w:sz w:val="24"/>
          <w:szCs w:val="24"/>
        </w:rPr>
        <w:t>phonological awareness, rapid naming, and letter knowledge</w:t>
      </w:r>
      <w:r w:rsidR="00B63C44" w:rsidRPr="00300C00">
        <w:rPr>
          <w:rFonts w:ascii="Times New Roman" w:hAnsi="Times New Roman" w:cs="Times New Roman"/>
          <w:sz w:val="24"/>
          <w:szCs w:val="24"/>
        </w:rPr>
        <w:t xml:space="preserve"> through reading fluency at school age</w:t>
      </w:r>
      <w:r w:rsidR="00CB1E47" w:rsidRPr="00300C00">
        <w:rPr>
          <w:rFonts w:ascii="Times New Roman" w:hAnsi="Times New Roman" w:cs="Times New Roman"/>
          <w:sz w:val="24"/>
          <w:szCs w:val="24"/>
        </w:rPr>
        <w:t>,</w:t>
      </w:r>
      <w:r w:rsidR="00B63C44" w:rsidRPr="00300C00">
        <w:rPr>
          <w:rFonts w:ascii="Times New Roman" w:hAnsi="Times New Roman" w:cs="Times New Roman"/>
          <w:sz w:val="24"/>
          <w:szCs w:val="24"/>
        </w:rPr>
        <w:t xml:space="preserve"> on the other hand</w:t>
      </w:r>
      <w:r w:rsidR="00396EA6" w:rsidRPr="00300C00">
        <w:rPr>
          <w:rFonts w:ascii="Times New Roman" w:hAnsi="Times New Roman" w:cs="Times New Roman"/>
          <w:sz w:val="24"/>
          <w:szCs w:val="24"/>
        </w:rPr>
        <w:t>.</w:t>
      </w:r>
      <w:r w:rsidR="00087A0E" w:rsidRPr="00300C00">
        <w:rPr>
          <w:rFonts w:ascii="Times New Roman" w:hAnsi="Times New Roman" w:cs="Times New Roman"/>
          <w:sz w:val="24"/>
          <w:szCs w:val="24"/>
        </w:rPr>
        <w:t xml:space="preserve"> Moreover, the effect of </w:t>
      </w:r>
      <w:r w:rsidR="008F3CCD">
        <w:rPr>
          <w:rFonts w:ascii="Times New Roman" w:hAnsi="Times New Roman" w:cs="Times New Roman"/>
          <w:sz w:val="24"/>
          <w:szCs w:val="24"/>
        </w:rPr>
        <w:t>family-risk</w:t>
      </w:r>
      <w:r w:rsidR="00087A0E" w:rsidRPr="00300C00">
        <w:rPr>
          <w:rFonts w:ascii="Times New Roman" w:hAnsi="Times New Roman" w:cs="Times New Roman"/>
          <w:sz w:val="24"/>
          <w:szCs w:val="24"/>
        </w:rPr>
        <w:t xml:space="preserve"> on these early </w:t>
      </w:r>
      <w:r w:rsidR="00087A0E" w:rsidRPr="00300C00">
        <w:rPr>
          <w:rFonts w:ascii="Times New Roman" w:hAnsi="Times New Roman" w:cs="Times New Roman"/>
          <w:sz w:val="24"/>
          <w:szCs w:val="24"/>
        </w:rPr>
        <w:lastRenderedPageBreak/>
        <w:t xml:space="preserve">predictors </w:t>
      </w:r>
      <w:r w:rsidR="0050359C" w:rsidRPr="00300C00">
        <w:rPr>
          <w:rFonts w:ascii="Times New Roman" w:hAnsi="Times New Roman" w:cs="Times New Roman"/>
          <w:sz w:val="24"/>
          <w:szCs w:val="24"/>
        </w:rPr>
        <w:t xml:space="preserve">and </w:t>
      </w:r>
      <w:r w:rsidR="00087A0E" w:rsidRPr="00300C00">
        <w:rPr>
          <w:rFonts w:ascii="Times New Roman" w:hAnsi="Times New Roman" w:cs="Times New Roman"/>
          <w:sz w:val="24"/>
          <w:szCs w:val="24"/>
        </w:rPr>
        <w:t>reading measures</w:t>
      </w:r>
      <w:r w:rsidR="0050359C" w:rsidRPr="00300C00">
        <w:rPr>
          <w:rFonts w:ascii="Times New Roman" w:hAnsi="Times New Roman" w:cs="Times New Roman"/>
          <w:sz w:val="24"/>
          <w:szCs w:val="24"/>
        </w:rPr>
        <w:t>, as well as on their associations</w:t>
      </w:r>
      <w:r w:rsidR="00087A0E" w:rsidRPr="00300C00">
        <w:rPr>
          <w:rFonts w:ascii="Times New Roman" w:hAnsi="Times New Roman" w:cs="Times New Roman"/>
          <w:sz w:val="24"/>
          <w:szCs w:val="24"/>
        </w:rPr>
        <w:t xml:space="preserve"> </w:t>
      </w:r>
      <w:r w:rsidR="00747931">
        <w:rPr>
          <w:rFonts w:ascii="Times New Roman" w:hAnsi="Times New Roman" w:cs="Times New Roman"/>
          <w:sz w:val="24"/>
          <w:szCs w:val="24"/>
        </w:rPr>
        <w:t>i</w:t>
      </w:r>
      <w:r w:rsidR="00C84661">
        <w:rPr>
          <w:rFonts w:ascii="Times New Roman" w:hAnsi="Times New Roman" w:cs="Times New Roman"/>
          <w:sz w:val="24"/>
          <w:szCs w:val="24"/>
        </w:rPr>
        <w:t>s</w:t>
      </w:r>
      <w:r w:rsidR="00087A0E" w:rsidRPr="00300C00">
        <w:rPr>
          <w:rFonts w:ascii="Times New Roman" w:hAnsi="Times New Roman" w:cs="Times New Roman"/>
          <w:sz w:val="24"/>
          <w:szCs w:val="24"/>
        </w:rPr>
        <w:t xml:space="preserve"> examined</w:t>
      </w:r>
      <w:r w:rsidR="00D02686">
        <w:rPr>
          <w:rFonts w:ascii="Times New Roman" w:hAnsi="Times New Roman" w:cs="Times New Roman"/>
          <w:sz w:val="24"/>
          <w:szCs w:val="24"/>
        </w:rPr>
        <w:t xml:space="preserve"> while controlling for the effect of children’s gender</w:t>
      </w:r>
      <w:r w:rsidR="00087A0E" w:rsidRPr="00300C00">
        <w:rPr>
          <w:rFonts w:ascii="Times New Roman" w:hAnsi="Times New Roman" w:cs="Times New Roman"/>
          <w:sz w:val="24"/>
          <w:szCs w:val="24"/>
        </w:rPr>
        <w:t>.</w:t>
      </w:r>
    </w:p>
    <w:p w14:paraId="72945BE0" w14:textId="659E56BB" w:rsidR="003529CE" w:rsidRPr="00300C00" w:rsidRDefault="00440C7C" w:rsidP="00DD0F62">
      <w:pPr>
        <w:pStyle w:val="ListParagraph"/>
        <w:numPr>
          <w:ilvl w:val="1"/>
          <w:numId w:val="8"/>
        </w:numPr>
        <w:spacing w:before="120" w:line="480" w:lineRule="auto"/>
        <w:ind w:left="714" w:hanging="357"/>
        <w:rPr>
          <w:b/>
        </w:rPr>
      </w:pPr>
      <w:r w:rsidRPr="00300C00">
        <w:rPr>
          <w:b/>
        </w:rPr>
        <w:t xml:space="preserve"> PISA R</w:t>
      </w:r>
      <w:r w:rsidR="003529CE" w:rsidRPr="00300C00">
        <w:rPr>
          <w:b/>
        </w:rPr>
        <w:t xml:space="preserve">eading </w:t>
      </w:r>
      <w:r w:rsidRPr="00300C00">
        <w:rPr>
          <w:b/>
        </w:rPr>
        <w:t>L</w:t>
      </w:r>
      <w:r w:rsidR="003529CE" w:rsidRPr="00300C00">
        <w:rPr>
          <w:b/>
        </w:rPr>
        <w:t>iteracy</w:t>
      </w:r>
    </w:p>
    <w:p w14:paraId="7D007E25" w14:textId="3939C3B2" w:rsidR="007708C9" w:rsidRPr="00300C00" w:rsidRDefault="001F4438" w:rsidP="00DD0F62">
      <w:pPr>
        <w:spacing w:after="0" w:line="480" w:lineRule="auto"/>
        <w:rPr>
          <w:rFonts w:ascii="Times New Roman" w:hAnsi="Times New Roman" w:cs="Times New Roman"/>
          <w:sz w:val="24"/>
          <w:szCs w:val="24"/>
        </w:rPr>
      </w:pPr>
      <w:r w:rsidRPr="00300C00">
        <w:rPr>
          <w:rFonts w:ascii="Times New Roman" w:hAnsi="Times New Roman" w:cs="Times New Roman"/>
          <w:sz w:val="24"/>
          <w:szCs w:val="24"/>
        </w:rPr>
        <w:t xml:space="preserve">The </w:t>
      </w:r>
      <w:r w:rsidR="00E61516" w:rsidRPr="00300C00">
        <w:rPr>
          <w:rFonts w:ascii="Times New Roman" w:hAnsi="Times New Roman" w:cs="Times New Roman"/>
          <w:sz w:val="24"/>
          <w:szCs w:val="24"/>
        </w:rPr>
        <w:t xml:space="preserve">OECD Program for International Student Assessment (PISA), conducted once every three years </w:t>
      </w:r>
      <w:r w:rsidR="00DB37A7" w:rsidRPr="00300C00">
        <w:rPr>
          <w:rFonts w:ascii="Times New Roman" w:hAnsi="Times New Roman" w:cs="Times New Roman"/>
          <w:sz w:val="24"/>
          <w:szCs w:val="24"/>
        </w:rPr>
        <w:t xml:space="preserve">from the </w:t>
      </w:r>
      <w:r w:rsidR="00E61516" w:rsidRPr="00300C00">
        <w:rPr>
          <w:rFonts w:ascii="Times New Roman" w:hAnsi="Times New Roman" w:cs="Times New Roman"/>
          <w:sz w:val="24"/>
          <w:szCs w:val="24"/>
        </w:rPr>
        <w:t xml:space="preserve">year 2000, was </w:t>
      </w:r>
      <w:r w:rsidR="000D676E" w:rsidRPr="00300C00">
        <w:rPr>
          <w:rFonts w:ascii="Times New Roman" w:hAnsi="Times New Roman" w:cs="Times New Roman"/>
          <w:sz w:val="24"/>
          <w:szCs w:val="24"/>
        </w:rPr>
        <w:t xml:space="preserve">to </w:t>
      </w:r>
      <w:r w:rsidR="00E61516" w:rsidRPr="00300C00">
        <w:rPr>
          <w:rFonts w:ascii="Times New Roman" w:hAnsi="Times New Roman" w:cs="Times New Roman"/>
          <w:sz w:val="24"/>
          <w:szCs w:val="24"/>
        </w:rPr>
        <w:t>“set up to measure how well young adults near the end of compulsory schooling are prepared to meet the challenges of today’s knowledge societies” (OECD, 2002</w:t>
      </w:r>
      <w:r w:rsidR="00CA3EC8" w:rsidRPr="00300C00">
        <w:rPr>
          <w:rFonts w:ascii="Times New Roman" w:hAnsi="Times New Roman" w:cs="Times New Roman"/>
          <w:sz w:val="24"/>
          <w:szCs w:val="24"/>
        </w:rPr>
        <w:t>, p. 3</w:t>
      </w:r>
      <w:r w:rsidR="00E61516" w:rsidRPr="00300C00">
        <w:rPr>
          <w:rFonts w:ascii="Times New Roman" w:hAnsi="Times New Roman" w:cs="Times New Roman"/>
          <w:sz w:val="24"/>
          <w:szCs w:val="24"/>
        </w:rPr>
        <w:t>).</w:t>
      </w:r>
      <w:r w:rsidR="003D51D4" w:rsidRPr="00300C00">
        <w:rPr>
          <w:rFonts w:ascii="Times New Roman" w:hAnsi="Times New Roman" w:cs="Times New Roman"/>
          <w:sz w:val="24"/>
          <w:szCs w:val="24"/>
        </w:rPr>
        <w:t xml:space="preserve"> Reading is one of the three target areas assesse</w:t>
      </w:r>
      <w:r w:rsidR="00EC6579" w:rsidRPr="00300C00">
        <w:rPr>
          <w:rFonts w:ascii="Times New Roman" w:hAnsi="Times New Roman" w:cs="Times New Roman"/>
          <w:sz w:val="24"/>
          <w:szCs w:val="24"/>
        </w:rPr>
        <w:t>d</w:t>
      </w:r>
      <w:r w:rsidR="003D51D4" w:rsidRPr="00300C00">
        <w:rPr>
          <w:rFonts w:ascii="Times New Roman" w:hAnsi="Times New Roman" w:cs="Times New Roman"/>
          <w:sz w:val="24"/>
          <w:szCs w:val="24"/>
        </w:rPr>
        <w:t xml:space="preserve"> in PISA, the other two bein</w:t>
      </w:r>
      <w:r w:rsidR="00EC6579" w:rsidRPr="00300C00">
        <w:rPr>
          <w:rFonts w:ascii="Times New Roman" w:hAnsi="Times New Roman" w:cs="Times New Roman"/>
          <w:sz w:val="24"/>
          <w:szCs w:val="24"/>
        </w:rPr>
        <w:t>g</w:t>
      </w:r>
      <w:r w:rsidR="003D51D4" w:rsidRPr="00300C00">
        <w:rPr>
          <w:rFonts w:ascii="Times New Roman" w:hAnsi="Times New Roman" w:cs="Times New Roman"/>
          <w:sz w:val="24"/>
          <w:szCs w:val="24"/>
        </w:rPr>
        <w:t xml:space="preserve"> mathematics and science. </w:t>
      </w:r>
      <w:r w:rsidR="00EC6579" w:rsidRPr="00300C00">
        <w:rPr>
          <w:rFonts w:ascii="Times New Roman" w:hAnsi="Times New Roman" w:cs="Times New Roman"/>
          <w:sz w:val="24"/>
          <w:szCs w:val="24"/>
        </w:rPr>
        <w:t>In reading</w:t>
      </w:r>
      <w:r w:rsidR="00C1313C" w:rsidRPr="00300C00">
        <w:rPr>
          <w:rFonts w:ascii="Times New Roman" w:hAnsi="Times New Roman" w:cs="Times New Roman"/>
          <w:sz w:val="24"/>
          <w:szCs w:val="24"/>
        </w:rPr>
        <w:t>,</w:t>
      </w:r>
      <w:r w:rsidR="00EC6579" w:rsidRPr="00300C00">
        <w:rPr>
          <w:rFonts w:ascii="Times New Roman" w:hAnsi="Times New Roman" w:cs="Times New Roman"/>
          <w:sz w:val="24"/>
          <w:szCs w:val="24"/>
        </w:rPr>
        <w:t xml:space="preserve"> PISA intends to assess skills which go beyond decoding and reading comprehension, i.e. reading literacy, that involve </w:t>
      </w:r>
      <w:r w:rsidR="00382D56" w:rsidRPr="00300C00">
        <w:rPr>
          <w:rFonts w:ascii="Times New Roman" w:hAnsi="Times New Roman" w:cs="Times New Roman"/>
          <w:sz w:val="24"/>
          <w:szCs w:val="24"/>
        </w:rPr>
        <w:t>“</w:t>
      </w:r>
      <w:r w:rsidR="0035504C" w:rsidRPr="00300C00">
        <w:rPr>
          <w:rFonts w:ascii="Times New Roman" w:hAnsi="Times New Roman" w:cs="Times New Roman"/>
          <w:iCs/>
          <w:sz w:val="24"/>
          <w:szCs w:val="24"/>
        </w:rPr>
        <w:t>an individual’s capacity to: understand, use, reflect on and engage with written texts, in order to achieve one’s goals, to develop one’s knowledge and potential, and to participate in society</w:t>
      </w:r>
      <w:r w:rsidR="00AE636F" w:rsidRPr="00300C00">
        <w:rPr>
          <w:rFonts w:ascii="Times New Roman" w:hAnsi="Times New Roman" w:cs="Times New Roman"/>
          <w:sz w:val="24"/>
          <w:szCs w:val="24"/>
        </w:rPr>
        <w:t>”</w:t>
      </w:r>
      <w:r w:rsidR="003D51D4" w:rsidRPr="00300C00">
        <w:rPr>
          <w:rFonts w:ascii="Times New Roman" w:hAnsi="Times New Roman" w:cs="Times New Roman"/>
          <w:sz w:val="24"/>
          <w:szCs w:val="24"/>
        </w:rPr>
        <w:t xml:space="preserve"> (OECD, 200</w:t>
      </w:r>
      <w:r w:rsidR="0035504C" w:rsidRPr="00300C00">
        <w:rPr>
          <w:rFonts w:ascii="Times New Roman" w:hAnsi="Times New Roman" w:cs="Times New Roman"/>
          <w:sz w:val="24"/>
          <w:szCs w:val="24"/>
        </w:rPr>
        <w:t>9</w:t>
      </w:r>
      <w:r w:rsidR="003D51D4" w:rsidRPr="00300C00">
        <w:rPr>
          <w:rFonts w:ascii="Times New Roman" w:hAnsi="Times New Roman" w:cs="Times New Roman"/>
          <w:sz w:val="24"/>
          <w:szCs w:val="24"/>
        </w:rPr>
        <w:t xml:space="preserve">, p. </w:t>
      </w:r>
      <w:r w:rsidR="0035504C" w:rsidRPr="00300C00">
        <w:rPr>
          <w:rFonts w:ascii="Times New Roman" w:hAnsi="Times New Roman" w:cs="Times New Roman"/>
          <w:sz w:val="24"/>
          <w:szCs w:val="24"/>
        </w:rPr>
        <w:t>14</w:t>
      </w:r>
      <w:r w:rsidR="003D51D4" w:rsidRPr="00300C00">
        <w:rPr>
          <w:rFonts w:ascii="Times New Roman" w:hAnsi="Times New Roman" w:cs="Times New Roman"/>
          <w:sz w:val="24"/>
          <w:szCs w:val="24"/>
        </w:rPr>
        <w:t>)</w:t>
      </w:r>
      <w:r w:rsidR="00AE636F" w:rsidRPr="00300C00">
        <w:rPr>
          <w:rFonts w:ascii="Times New Roman" w:hAnsi="Times New Roman" w:cs="Times New Roman"/>
          <w:sz w:val="24"/>
          <w:szCs w:val="24"/>
        </w:rPr>
        <w:t>.</w:t>
      </w:r>
      <w:r w:rsidR="002619C0" w:rsidRPr="00300C00">
        <w:rPr>
          <w:rFonts w:ascii="Times New Roman" w:hAnsi="Times New Roman" w:cs="Times New Roman"/>
          <w:sz w:val="24"/>
          <w:szCs w:val="24"/>
        </w:rPr>
        <w:t xml:space="preserve"> </w:t>
      </w:r>
      <w:r w:rsidR="00E9249F" w:rsidRPr="00300C00">
        <w:rPr>
          <w:rFonts w:ascii="Times New Roman" w:hAnsi="Times New Roman" w:cs="Times New Roman"/>
          <w:sz w:val="24"/>
          <w:szCs w:val="24"/>
        </w:rPr>
        <w:t xml:space="preserve">In other words, decoding and reading comprehension are seen as basic </w:t>
      </w:r>
      <w:r w:rsidR="00BD699B" w:rsidRPr="00300C00">
        <w:rPr>
          <w:rFonts w:ascii="Times New Roman" w:hAnsi="Times New Roman" w:cs="Times New Roman"/>
          <w:sz w:val="24"/>
          <w:szCs w:val="24"/>
        </w:rPr>
        <w:t>skil</w:t>
      </w:r>
      <w:r w:rsidR="00E9249F" w:rsidRPr="00300C00">
        <w:rPr>
          <w:rFonts w:ascii="Times New Roman" w:hAnsi="Times New Roman" w:cs="Times New Roman"/>
          <w:sz w:val="24"/>
          <w:szCs w:val="24"/>
        </w:rPr>
        <w:t xml:space="preserve">ls that enable readers to employ reading as a tool for </w:t>
      </w:r>
      <w:r w:rsidR="00DB37A7" w:rsidRPr="00300C00">
        <w:rPr>
          <w:rFonts w:ascii="Times New Roman" w:hAnsi="Times New Roman" w:cs="Times New Roman"/>
          <w:sz w:val="24"/>
          <w:szCs w:val="24"/>
        </w:rPr>
        <w:t xml:space="preserve">the </w:t>
      </w:r>
      <w:r w:rsidR="00E9249F" w:rsidRPr="00300C00">
        <w:rPr>
          <w:rFonts w:ascii="Times New Roman" w:hAnsi="Times New Roman" w:cs="Times New Roman"/>
          <w:sz w:val="24"/>
          <w:szCs w:val="24"/>
        </w:rPr>
        <w:t xml:space="preserve">acquisition of new information, </w:t>
      </w:r>
      <w:r w:rsidR="00DB37A7" w:rsidRPr="00300C00">
        <w:rPr>
          <w:rFonts w:ascii="Times New Roman" w:hAnsi="Times New Roman" w:cs="Times New Roman"/>
          <w:sz w:val="24"/>
          <w:szCs w:val="24"/>
        </w:rPr>
        <w:t xml:space="preserve">although, to make full use of printed material, </w:t>
      </w:r>
      <w:r w:rsidR="00E9249F" w:rsidRPr="00300C00">
        <w:rPr>
          <w:rFonts w:ascii="Times New Roman" w:hAnsi="Times New Roman" w:cs="Times New Roman"/>
          <w:sz w:val="24"/>
          <w:szCs w:val="24"/>
        </w:rPr>
        <w:t xml:space="preserve">other skills are needed as well. </w:t>
      </w:r>
      <w:r w:rsidR="00FB0ECB" w:rsidRPr="00300C00">
        <w:rPr>
          <w:rFonts w:ascii="Times New Roman" w:hAnsi="Times New Roman" w:cs="Times New Roman"/>
          <w:sz w:val="24"/>
          <w:szCs w:val="24"/>
        </w:rPr>
        <w:t xml:space="preserve">The </w:t>
      </w:r>
      <w:r w:rsidR="002619C0" w:rsidRPr="00300C00">
        <w:rPr>
          <w:rFonts w:ascii="Times New Roman" w:hAnsi="Times New Roman" w:cs="Times New Roman"/>
          <w:sz w:val="24"/>
          <w:szCs w:val="24"/>
        </w:rPr>
        <w:t xml:space="preserve">skills </w:t>
      </w:r>
      <w:r w:rsidR="003529CE" w:rsidRPr="00300C00">
        <w:rPr>
          <w:rFonts w:ascii="Times New Roman" w:hAnsi="Times New Roman" w:cs="Times New Roman"/>
          <w:sz w:val="24"/>
          <w:szCs w:val="24"/>
        </w:rPr>
        <w:t xml:space="preserve">claimed to be </w:t>
      </w:r>
      <w:r w:rsidR="00FB0ECB" w:rsidRPr="00300C00">
        <w:rPr>
          <w:rFonts w:ascii="Times New Roman" w:hAnsi="Times New Roman" w:cs="Times New Roman"/>
          <w:sz w:val="24"/>
          <w:szCs w:val="24"/>
        </w:rPr>
        <w:t>require</w:t>
      </w:r>
      <w:r w:rsidR="002619C0" w:rsidRPr="00300C00">
        <w:rPr>
          <w:rFonts w:ascii="Times New Roman" w:hAnsi="Times New Roman" w:cs="Times New Roman"/>
          <w:sz w:val="24"/>
          <w:szCs w:val="24"/>
        </w:rPr>
        <w:t xml:space="preserve">d </w:t>
      </w:r>
      <w:r w:rsidR="00DB37A7" w:rsidRPr="00300C00">
        <w:rPr>
          <w:rFonts w:ascii="Times New Roman" w:hAnsi="Times New Roman" w:cs="Times New Roman"/>
          <w:sz w:val="24"/>
          <w:szCs w:val="24"/>
        </w:rPr>
        <w:t xml:space="preserve">for </w:t>
      </w:r>
      <w:r w:rsidR="002619C0" w:rsidRPr="00300C00">
        <w:rPr>
          <w:rFonts w:ascii="Times New Roman" w:hAnsi="Times New Roman" w:cs="Times New Roman"/>
          <w:sz w:val="24"/>
          <w:szCs w:val="24"/>
        </w:rPr>
        <w:t xml:space="preserve">success in </w:t>
      </w:r>
      <w:r w:rsidR="00FB0ECB" w:rsidRPr="00300C00">
        <w:rPr>
          <w:rFonts w:ascii="Times New Roman" w:hAnsi="Times New Roman" w:cs="Times New Roman"/>
          <w:sz w:val="24"/>
          <w:szCs w:val="24"/>
        </w:rPr>
        <w:t xml:space="preserve">PISA </w:t>
      </w:r>
      <w:r w:rsidR="002619C0" w:rsidRPr="00300C00">
        <w:rPr>
          <w:rFonts w:ascii="Times New Roman" w:hAnsi="Times New Roman" w:cs="Times New Roman"/>
          <w:sz w:val="24"/>
          <w:szCs w:val="24"/>
        </w:rPr>
        <w:t xml:space="preserve">reading literacy tasks </w:t>
      </w:r>
      <w:r w:rsidR="00FB0ECB" w:rsidRPr="00300C00">
        <w:rPr>
          <w:rFonts w:ascii="Times New Roman" w:hAnsi="Times New Roman" w:cs="Times New Roman"/>
          <w:sz w:val="24"/>
          <w:szCs w:val="24"/>
        </w:rPr>
        <w:t xml:space="preserve">include </w:t>
      </w:r>
      <w:r w:rsidR="002619C0" w:rsidRPr="00300C00">
        <w:rPr>
          <w:rFonts w:ascii="Times New Roman" w:hAnsi="Times New Roman" w:cs="Times New Roman"/>
          <w:sz w:val="24"/>
          <w:szCs w:val="24"/>
        </w:rPr>
        <w:t>decoding, knowledge of words, grammar and other linguistic skills, textual structures and features, and metacognitive knowledge (OECD, 2009).</w:t>
      </w:r>
      <w:r w:rsidR="00D34E6A" w:rsidRPr="00300C00">
        <w:rPr>
          <w:rFonts w:ascii="Times New Roman" w:hAnsi="Times New Roman" w:cs="Times New Roman"/>
          <w:sz w:val="24"/>
          <w:szCs w:val="24"/>
        </w:rPr>
        <w:t xml:space="preserve"> To</w:t>
      </w:r>
      <w:r w:rsidR="00F36A34" w:rsidRPr="00300C00">
        <w:rPr>
          <w:rFonts w:ascii="Times New Roman" w:hAnsi="Times New Roman" w:cs="Times New Roman"/>
          <w:sz w:val="24"/>
          <w:szCs w:val="24"/>
        </w:rPr>
        <w:t xml:space="preserve"> assess these skills</w:t>
      </w:r>
      <w:r w:rsidR="007D44C8" w:rsidRPr="00300C00">
        <w:rPr>
          <w:rFonts w:ascii="Times New Roman" w:hAnsi="Times New Roman" w:cs="Times New Roman"/>
          <w:sz w:val="24"/>
          <w:szCs w:val="24"/>
        </w:rPr>
        <w:t>,</w:t>
      </w:r>
      <w:r w:rsidR="00F36A34" w:rsidRPr="00300C00">
        <w:rPr>
          <w:rFonts w:ascii="Times New Roman" w:hAnsi="Times New Roman" w:cs="Times New Roman"/>
          <w:sz w:val="24"/>
          <w:szCs w:val="24"/>
        </w:rPr>
        <w:t xml:space="preserve"> </w:t>
      </w:r>
      <w:r w:rsidR="00CD5DF8" w:rsidRPr="00300C00">
        <w:rPr>
          <w:rFonts w:ascii="Times New Roman" w:hAnsi="Times New Roman" w:cs="Times New Roman"/>
          <w:sz w:val="24"/>
          <w:szCs w:val="24"/>
        </w:rPr>
        <w:t>several</w:t>
      </w:r>
      <w:r w:rsidR="00F34E8A" w:rsidRPr="00300C00">
        <w:rPr>
          <w:rFonts w:ascii="Times New Roman" w:hAnsi="Times New Roman" w:cs="Times New Roman"/>
          <w:sz w:val="24"/>
          <w:szCs w:val="24"/>
        </w:rPr>
        <w:t xml:space="preserve"> texts which challenge students</w:t>
      </w:r>
      <w:r w:rsidR="00417ED0" w:rsidRPr="00300C00">
        <w:rPr>
          <w:rFonts w:ascii="Times New Roman" w:hAnsi="Times New Roman" w:cs="Times New Roman"/>
          <w:sz w:val="24"/>
          <w:szCs w:val="24"/>
        </w:rPr>
        <w:t>’</w:t>
      </w:r>
      <w:r w:rsidR="00F34E8A" w:rsidRPr="00300C00">
        <w:rPr>
          <w:rFonts w:ascii="Times New Roman" w:hAnsi="Times New Roman" w:cs="Times New Roman"/>
          <w:sz w:val="24"/>
          <w:szCs w:val="24"/>
        </w:rPr>
        <w:t xml:space="preserve"> </w:t>
      </w:r>
      <w:r w:rsidR="00BD699B" w:rsidRPr="00300C00">
        <w:rPr>
          <w:rFonts w:ascii="Times New Roman" w:hAnsi="Times New Roman" w:cs="Times New Roman"/>
          <w:sz w:val="24"/>
          <w:szCs w:val="24"/>
        </w:rPr>
        <w:t>ability</w:t>
      </w:r>
      <w:r w:rsidR="00F34E8A" w:rsidRPr="00300C00">
        <w:rPr>
          <w:rFonts w:ascii="Times New Roman" w:hAnsi="Times New Roman" w:cs="Times New Roman"/>
          <w:sz w:val="24"/>
          <w:szCs w:val="24"/>
        </w:rPr>
        <w:t xml:space="preserve"> to find, select, interpret and evaluate information are included in the PISA reading tasks (OECD, 200</w:t>
      </w:r>
      <w:r w:rsidR="00F91145" w:rsidRPr="00300C00">
        <w:rPr>
          <w:rFonts w:ascii="Times New Roman" w:hAnsi="Times New Roman" w:cs="Times New Roman"/>
          <w:sz w:val="24"/>
          <w:szCs w:val="24"/>
        </w:rPr>
        <w:t>9</w:t>
      </w:r>
      <w:r w:rsidR="00F34E8A" w:rsidRPr="00300C00">
        <w:rPr>
          <w:rFonts w:ascii="Times New Roman" w:hAnsi="Times New Roman" w:cs="Times New Roman"/>
          <w:sz w:val="24"/>
          <w:szCs w:val="24"/>
        </w:rPr>
        <w:t xml:space="preserve">). </w:t>
      </w:r>
    </w:p>
    <w:p w14:paraId="16F44728" w14:textId="36812452" w:rsidR="00FD6741" w:rsidRPr="00300C00" w:rsidRDefault="00417ED0" w:rsidP="00BF7EC5">
      <w:pPr>
        <w:spacing w:after="0" w:line="480" w:lineRule="auto"/>
        <w:ind w:firstLine="1304"/>
        <w:rPr>
          <w:rFonts w:ascii="Times New Roman" w:hAnsi="Times New Roman" w:cs="Times New Roman"/>
          <w:color w:val="000000"/>
          <w:sz w:val="24"/>
          <w:szCs w:val="24"/>
        </w:rPr>
      </w:pPr>
      <w:r w:rsidRPr="00300C00">
        <w:rPr>
          <w:rFonts w:ascii="Times New Roman" w:hAnsi="Times New Roman" w:cs="Times New Roman"/>
          <w:sz w:val="24"/>
          <w:szCs w:val="24"/>
        </w:rPr>
        <w:t>R</w:t>
      </w:r>
      <w:r w:rsidR="00ED7140" w:rsidRPr="00300C00">
        <w:rPr>
          <w:rFonts w:ascii="Times New Roman" w:hAnsi="Times New Roman" w:cs="Times New Roman"/>
          <w:sz w:val="24"/>
          <w:szCs w:val="24"/>
        </w:rPr>
        <w:t xml:space="preserve">esearch on cognitive </w:t>
      </w:r>
      <w:r w:rsidR="00B91875" w:rsidRPr="00300C00">
        <w:rPr>
          <w:rFonts w:ascii="Times New Roman" w:hAnsi="Times New Roman" w:cs="Times New Roman"/>
          <w:sz w:val="24"/>
          <w:szCs w:val="24"/>
        </w:rPr>
        <w:t>prerequisites</w:t>
      </w:r>
      <w:r w:rsidR="00B77E86" w:rsidRPr="00300C00">
        <w:rPr>
          <w:rFonts w:ascii="Times New Roman" w:hAnsi="Times New Roman" w:cs="Times New Roman"/>
          <w:sz w:val="24"/>
          <w:szCs w:val="24"/>
        </w:rPr>
        <w:t>,</w:t>
      </w:r>
      <w:r w:rsidR="00B91875" w:rsidRPr="00300C00">
        <w:rPr>
          <w:rFonts w:ascii="Times New Roman" w:hAnsi="Times New Roman" w:cs="Times New Roman"/>
          <w:sz w:val="24"/>
          <w:szCs w:val="24"/>
        </w:rPr>
        <w:t xml:space="preserve"> not to mention </w:t>
      </w:r>
      <w:r w:rsidR="00ED7140" w:rsidRPr="00300C00">
        <w:rPr>
          <w:rFonts w:ascii="Times New Roman" w:hAnsi="Times New Roman" w:cs="Times New Roman"/>
          <w:sz w:val="24"/>
          <w:szCs w:val="24"/>
        </w:rPr>
        <w:t>predictors</w:t>
      </w:r>
      <w:r w:rsidR="00B77E86" w:rsidRPr="00300C00">
        <w:rPr>
          <w:rFonts w:ascii="Times New Roman" w:hAnsi="Times New Roman" w:cs="Times New Roman"/>
          <w:sz w:val="24"/>
          <w:szCs w:val="24"/>
        </w:rPr>
        <w:t>,</w:t>
      </w:r>
      <w:r w:rsidR="00ED7140" w:rsidRPr="00300C00">
        <w:rPr>
          <w:rFonts w:ascii="Times New Roman" w:hAnsi="Times New Roman" w:cs="Times New Roman"/>
          <w:sz w:val="24"/>
          <w:szCs w:val="24"/>
        </w:rPr>
        <w:t xml:space="preserve"> related to PISA reading literacy is limited. </w:t>
      </w:r>
      <w:r w:rsidRPr="00300C00">
        <w:rPr>
          <w:rFonts w:ascii="Times New Roman" w:hAnsi="Times New Roman" w:cs="Times New Roman"/>
          <w:sz w:val="24"/>
          <w:szCs w:val="24"/>
        </w:rPr>
        <w:t>This is understandable as “improving the quality of education</w:t>
      </w:r>
      <w:r w:rsidR="003B1422" w:rsidRPr="00300C00">
        <w:rPr>
          <w:rFonts w:ascii="Times New Roman" w:hAnsi="Times New Roman" w:cs="Times New Roman"/>
          <w:sz w:val="24"/>
          <w:szCs w:val="24"/>
        </w:rPr>
        <w:t xml:space="preserve">” (OECD, 2002, p.12) has been </w:t>
      </w:r>
      <w:r w:rsidR="00767F93" w:rsidRPr="00300C00">
        <w:rPr>
          <w:rFonts w:ascii="Times New Roman" w:hAnsi="Times New Roman" w:cs="Times New Roman"/>
          <w:sz w:val="24"/>
          <w:szCs w:val="24"/>
        </w:rPr>
        <w:t>the</w:t>
      </w:r>
      <w:r w:rsidR="003B1422" w:rsidRPr="00300C00">
        <w:rPr>
          <w:rFonts w:ascii="Times New Roman" w:hAnsi="Times New Roman" w:cs="Times New Roman"/>
          <w:sz w:val="24"/>
          <w:szCs w:val="24"/>
        </w:rPr>
        <w:t xml:space="preserve"> major policy initiative in the Organization for Economic Co-operation and Development (OECD), not the origin of students</w:t>
      </w:r>
      <w:r w:rsidR="0075144E">
        <w:rPr>
          <w:rFonts w:ascii="Times New Roman" w:hAnsi="Times New Roman" w:cs="Times New Roman"/>
          <w:sz w:val="24"/>
          <w:szCs w:val="24"/>
        </w:rPr>
        <w:t>’</w:t>
      </w:r>
      <w:r w:rsidR="003B1422" w:rsidRPr="00300C00">
        <w:rPr>
          <w:rFonts w:ascii="Times New Roman" w:hAnsi="Times New Roman" w:cs="Times New Roman"/>
          <w:sz w:val="24"/>
          <w:szCs w:val="24"/>
        </w:rPr>
        <w:t xml:space="preserve"> </w:t>
      </w:r>
      <w:r w:rsidR="003442E5" w:rsidRPr="00300C00">
        <w:rPr>
          <w:rFonts w:ascii="Times New Roman" w:hAnsi="Times New Roman" w:cs="Times New Roman"/>
          <w:sz w:val="24"/>
          <w:szCs w:val="24"/>
        </w:rPr>
        <w:t xml:space="preserve">literacy </w:t>
      </w:r>
      <w:r w:rsidR="003B1422" w:rsidRPr="00300C00">
        <w:rPr>
          <w:rFonts w:ascii="Times New Roman" w:hAnsi="Times New Roman" w:cs="Times New Roman"/>
          <w:sz w:val="24"/>
          <w:szCs w:val="24"/>
        </w:rPr>
        <w:t xml:space="preserve">skills per se. </w:t>
      </w:r>
      <w:r w:rsidR="006570FB" w:rsidRPr="00300C00">
        <w:rPr>
          <w:rFonts w:ascii="Times New Roman" w:hAnsi="Times New Roman" w:cs="Times New Roman"/>
          <w:sz w:val="24"/>
          <w:szCs w:val="24"/>
        </w:rPr>
        <w:t xml:space="preserve">According to a study </w:t>
      </w:r>
      <w:r w:rsidR="004361AA" w:rsidRPr="00300C00">
        <w:rPr>
          <w:rFonts w:ascii="Times New Roman" w:hAnsi="Times New Roman" w:cs="Times New Roman"/>
          <w:sz w:val="24"/>
          <w:szCs w:val="24"/>
        </w:rPr>
        <w:t>of</w:t>
      </w:r>
      <w:r w:rsidR="006570FB" w:rsidRPr="00300C00">
        <w:rPr>
          <w:rFonts w:ascii="Times New Roman" w:hAnsi="Times New Roman" w:cs="Times New Roman"/>
          <w:sz w:val="24"/>
          <w:szCs w:val="24"/>
        </w:rPr>
        <w:t xml:space="preserve"> Arnbak (2012)</w:t>
      </w:r>
      <w:r w:rsidR="007D44C8" w:rsidRPr="00300C00">
        <w:rPr>
          <w:rFonts w:ascii="Times New Roman" w:hAnsi="Times New Roman" w:cs="Times New Roman"/>
          <w:sz w:val="24"/>
          <w:szCs w:val="24"/>
        </w:rPr>
        <w:t>,</w:t>
      </w:r>
      <w:r w:rsidR="006570FB" w:rsidRPr="00300C00">
        <w:rPr>
          <w:rFonts w:ascii="Times New Roman" w:hAnsi="Times New Roman" w:cs="Times New Roman"/>
          <w:sz w:val="24"/>
          <w:szCs w:val="24"/>
        </w:rPr>
        <w:t xml:space="preserve"> </w:t>
      </w:r>
      <w:r w:rsidR="003F3F6E" w:rsidRPr="00300C00">
        <w:rPr>
          <w:rFonts w:ascii="Times New Roman" w:hAnsi="Times New Roman" w:cs="Times New Roman"/>
          <w:sz w:val="24"/>
          <w:szCs w:val="24"/>
        </w:rPr>
        <w:t xml:space="preserve">concurrently measured </w:t>
      </w:r>
      <w:r w:rsidR="00D43ED0" w:rsidRPr="00300C00">
        <w:rPr>
          <w:rFonts w:ascii="Times New Roman" w:hAnsi="Times New Roman" w:cs="Times New Roman"/>
          <w:sz w:val="24"/>
          <w:szCs w:val="24"/>
        </w:rPr>
        <w:t xml:space="preserve">word recognition and </w:t>
      </w:r>
      <w:r w:rsidR="00D43ED0" w:rsidRPr="00300C00">
        <w:rPr>
          <w:rFonts w:ascii="Times New Roman" w:hAnsi="Times New Roman" w:cs="Times New Roman"/>
          <w:sz w:val="24"/>
          <w:szCs w:val="24"/>
        </w:rPr>
        <w:lastRenderedPageBreak/>
        <w:t xml:space="preserve">vocabulary </w:t>
      </w:r>
      <w:r w:rsidR="007D44C8" w:rsidRPr="00300C00">
        <w:rPr>
          <w:rFonts w:ascii="Times New Roman" w:hAnsi="Times New Roman" w:cs="Times New Roman"/>
          <w:sz w:val="24"/>
          <w:szCs w:val="24"/>
        </w:rPr>
        <w:t xml:space="preserve">together </w:t>
      </w:r>
      <w:r w:rsidR="00D43ED0" w:rsidRPr="00300C00">
        <w:rPr>
          <w:rFonts w:ascii="Times New Roman" w:hAnsi="Times New Roman" w:cs="Times New Roman"/>
          <w:sz w:val="24"/>
          <w:szCs w:val="24"/>
        </w:rPr>
        <w:t xml:space="preserve">explained </w:t>
      </w:r>
      <w:r w:rsidR="00F137F7" w:rsidRPr="00300C00">
        <w:rPr>
          <w:rFonts w:ascii="Times New Roman" w:hAnsi="Times New Roman" w:cs="Times New Roman"/>
          <w:sz w:val="24"/>
          <w:szCs w:val="24"/>
        </w:rPr>
        <w:t>about</w:t>
      </w:r>
      <w:r w:rsidR="00D43ED0" w:rsidRPr="00300C00">
        <w:rPr>
          <w:rFonts w:ascii="Times New Roman" w:hAnsi="Times New Roman" w:cs="Times New Roman"/>
          <w:sz w:val="24"/>
          <w:szCs w:val="24"/>
        </w:rPr>
        <w:t xml:space="preserve"> 40% of </w:t>
      </w:r>
      <w:r w:rsidR="00555CB2">
        <w:rPr>
          <w:rFonts w:ascii="Times New Roman" w:hAnsi="Times New Roman" w:cs="Times New Roman"/>
          <w:sz w:val="24"/>
          <w:szCs w:val="24"/>
        </w:rPr>
        <w:t xml:space="preserve">the variance in </w:t>
      </w:r>
      <w:r w:rsidR="00D43ED0" w:rsidRPr="00300C00">
        <w:rPr>
          <w:rFonts w:ascii="Times New Roman" w:hAnsi="Times New Roman" w:cs="Times New Roman"/>
          <w:sz w:val="24"/>
          <w:szCs w:val="24"/>
        </w:rPr>
        <w:t>PISA reading score</w:t>
      </w:r>
      <w:r w:rsidR="007D44C8" w:rsidRPr="00300C00">
        <w:rPr>
          <w:rFonts w:ascii="Times New Roman" w:hAnsi="Times New Roman" w:cs="Times New Roman"/>
          <w:sz w:val="24"/>
          <w:szCs w:val="24"/>
        </w:rPr>
        <w:t>s</w:t>
      </w:r>
      <w:r w:rsidR="00D43ED0" w:rsidRPr="00300C00">
        <w:rPr>
          <w:rFonts w:ascii="Times New Roman" w:hAnsi="Times New Roman" w:cs="Times New Roman"/>
          <w:sz w:val="24"/>
          <w:szCs w:val="24"/>
        </w:rPr>
        <w:t xml:space="preserve">. </w:t>
      </w:r>
      <w:r w:rsidR="00EF2939" w:rsidRPr="00300C00">
        <w:rPr>
          <w:rFonts w:ascii="Times New Roman" w:hAnsi="Times New Roman" w:cs="Times New Roman"/>
          <w:sz w:val="24"/>
          <w:szCs w:val="24"/>
        </w:rPr>
        <w:t xml:space="preserve">Artelt, Schiefele, and Schneider (2001) showed that </w:t>
      </w:r>
      <w:r w:rsidR="00CA5D72" w:rsidRPr="00300C00">
        <w:rPr>
          <w:rFonts w:ascii="Times New Roman" w:hAnsi="Times New Roman" w:cs="Times New Roman"/>
          <w:sz w:val="24"/>
          <w:szCs w:val="24"/>
        </w:rPr>
        <w:t>concurrently</w:t>
      </w:r>
      <w:r w:rsidR="00B70B26" w:rsidRPr="00300C00">
        <w:rPr>
          <w:rFonts w:ascii="Times New Roman" w:hAnsi="Times New Roman" w:cs="Times New Roman"/>
          <w:sz w:val="24"/>
          <w:szCs w:val="24"/>
        </w:rPr>
        <w:t xml:space="preserve"> </w:t>
      </w:r>
      <w:r w:rsidR="00CA5D72" w:rsidRPr="00300C00">
        <w:rPr>
          <w:rFonts w:ascii="Times New Roman" w:hAnsi="Times New Roman" w:cs="Times New Roman"/>
          <w:sz w:val="24"/>
          <w:szCs w:val="24"/>
        </w:rPr>
        <w:t xml:space="preserve">measured </w:t>
      </w:r>
      <w:r w:rsidR="00EF2939" w:rsidRPr="00300C00">
        <w:rPr>
          <w:rFonts w:ascii="Times New Roman" w:hAnsi="Times New Roman" w:cs="Times New Roman"/>
          <w:sz w:val="24"/>
          <w:szCs w:val="24"/>
        </w:rPr>
        <w:t xml:space="preserve">decoding speed </w:t>
      </w:r>
      <w:r w:rsidR="003F3F6E" w:rsidRPr="00300C00">
        <w:rPr>
          <w:rFonts w:ascii="Times New Roman" w:hAnsi="Times New Roman" w:cs="Times New Roman"/>
          <w:sz w:val="24"/>
          <w:szCs w:val="24"/>
        </w:rPr>
        <w:t>explained about 13% of the variance in</w:t>
      </w:r>
      <w:r w:rsidR="00CA5D72" w:rsidRPr="00300C00">
        <w:rPr>
          <w:rFonts w:ascii="Times New Roman" w:hAnsi="Times New Roman" w:cs="Times New Roman"/>
          <w:sz w:val="24"/>
          <w:szCs w:val="24"/>
        </w:rPr>
        <w:t xml:space="preserve"> PISA reading literacy.</w:t>
      </w:r>
      <w:r w:rsidR="00BF7EC5" w:rsidRPr="00300C00">
        <w:rPr>
          <w:rFonts w:ascii="Times New Roman" w:hAnsi="Times New Roman" w:cs="Times New Roman"/>
          <w:sz w:val="24"/>
          <w:szCs w:val="24"/>
        </w:rPr>
        <w:t xml:space="preserve"> </w:t>
      </w:r>
      <w:r w:rsidR="00CE395E" w:rsidRPr="00300C00">
        <w:rPr>
          <w:rFonts w:ascii="Times New Roman" w:hAnsi="Times New Roman" w:cs="Times New Roman"/>
          <w:sz w:val="24"/>
          <w:szCs w:val="24"/>
        </w:rPr>
        <w:t>Finally, i</w:t>
      </w:r>
      <w:r w:rsidR="00BF7EC5" w:rsidRPr="00300C00">
        <w:rPr>
          <w:rFonts w:ascii="Times New Roman" w:hAnsi="Times New Roman" w:cs="Times New Roman"/>
          <w:sz w:val="24"/>
          <w:szCs w:val="24"/>
        </w:rPr>
        <w:t>n a recent study with Finnish students focusing on gender differences</w:t>
      </w:r>
      <w:r w:rsidR="00D42853" w:rsidRPr="00300C00">
        <w:rPr>
          <w:rFonts w:ascii="Times New Roman" w:hAnsi="Times New Roman" w:cs="Times New Roman"/>
          <w:sz w:val="24"/>
          <w:szCs w:val="24"/>
        </w:rPr>
        <w:t xml:space="preserve"> </w:t>
      </w:r>
      <w:r w:rsidR="00BF7EC5" w:rsidRPr="00300C00">
        <w:rPr>
          <w:rFonts w:ascii="Times New Roman" w:hAnsi="Times New Roman" w:cs="Times New Roman"/>
          <w:sz w:val="24"/>
          <w:szCs w:val="24"/>
        </w:rPr>
        <w:t>in PISA reading</w:t>
      </w:r>
      <w:r w:rsidR="00251CAC" w:rsidRPr="00300C00">
        <w:rPr>
          <w:rFonts w:ascii="Times New Roman" w:hAnsi="Times New Roman" w:cs="Times New Roman"/>
          <w:sz w:val="24"/>
          <w:szCs w:val="24"/>
        </w:rPr>
        <w:t xml:space="preserve">, </w:t>
      </w:r>
      <w:r w:rsidR="002B15FF" w:rsidRPr="00300C00">
        <w:rPr>
          <w:rFonts w:ascii="Times New Roman" w:hAnsi="Times New Roman" w:cs="Times New Roman"/>
          <w:sz w:val="24"/>
          <w:szCs w:val="24"/>
        </w:rPr>
        <w:t xml:space="preserve">concurrently assessed </w:t>
      </w:r>
      <w:r w:rsidR="00BF7EC5" w:rsidRPr="00300C00">
        <w:rPr>
          <w:rFonts w:ascii="Times New Roman" w:hAnsi="Times New Roman" w:cs="Times New Roman"/>
          <w:sz w:val="24"/>
          <w:szCs w:val="24"/>
        </w:rPr>
        <w:t>reading fluency was found to be the main predi</w:t>
      </w:r>
      <w:r w:rsidR="00251CAC" w:rsidRPr="00300C00">
        <w:rPr>
          <w:rFonts w:ascii="Times New Roman" w:hAnsi="Times New Roman" w:cs="Times New Roman"/>
          <w:sz w:val="24"/>
          <w:szCs w:val="24"/>
        </w:rPr>
        <w:t>ctor of PISA reading explaining approximately 15</w:t>
      </w:r>
      <w:r w:rsidR="00BF7EC5" w:rsidRPr="00300C00">
        <w:rPr>
          <w:rFonts w:ascii="Times New Roman" w:hAnsi="Times New Roman" w:cs="Times New Roman"/>
          <w:sz w:val="24"/>
          <w:szCs w:val="24"/>
        </w:rPr>
        <w:t>% of it</w:t>
      </w:r>
      <w:r w:rsidR="00555CB2">
        <w:rPr>
          <w:rFonts w:ascii="Times New Roman" w:hAnsi="Times New Roman" w:cs="Times New Roman"/>
          <w:sz w:val="24"/>
          <w:szCs w:val="24"/>
        </w:rPr>
        <w:t>s</w:t>
      </w:r>
      <w:r w:rsidR="00BF7EC5" w:rsidRPr="00300C00">
        <w:rPr>
          <w:rFonts w:ascii="Times New Roman" w:hAnsi="Times New Roman" w:cs="Times New Roman"/>
          <w:sz w:val="24"/>
          <w:szCs w:val="24"/>
        </w:rPr>
        <w:t xml:space="preserve"> variance (</w:t>
      </w:r>
      <w:r w:rsidR="00BF7EC5" w:rsidRPr="00300C00">
        <w:rPr>
          <w:rFonts w:ascii="Times New Roman" w:hAnsi="Times New Roman" w:cs="Times New Roman"/>
          <w:color w:val="000000"/>
          <w:sz w:val="24"/>
          <w:szCs w:val="24"/>
        </w:rPr>
        <w:t>Torppa, Eklund, Sulkunen, Niemi, &amp; Ahonen, 201</w:t>
      </w:r>
      <w:r w:rsidR="00715DE8">
        <w:rPr>
          <w:rFonts w:ascii="Times New Roman" w:hAnsi="Times New Roman" w:cs="Times New Roman"/>
          <w:color w:val="000000"/>
          <w:sz w:val="24"/>
          <w:szCs w:val="24"/>
        </w:rPr>
        <w:t>8</w:t>
      </w:r>
      <w:r w:rsidR="00BF7EC5" w:rsidRPr="00300C00">
        <w:rPr>
          <w:rFonts w:ascii="Times New Roman" w:hAnsi="Times New Roman" w:cs="Times New Roman"/>
          <w:sz w:val="24"/>
          <w:szCs w:val="24"/>
        </w:rPr>
        <w:t xml:space="preserve">). However, no </w:t>
      </w:r>
      <w:r w:rsidR="001E5047" w:rsidRPr="00300C00">
        <w:rPr>
          <w:rFonts w:ascii="Times New Roman" w:hAnsi="Times New Roman" w:cs="Times New Roman"/>
          <w:sz w:val="24"/>
          <w:szCs w:val="24"/>
        </w:rPr>
        <w:t>cognitive</w:t>
      </w:r>
      <w:r w:rsidR="002B15FF" w:rsidRPr="00300C00">
        <w:rPr>
          <w:rFonts w:ascii="Times New Roman" w:hAnsi="Times New Roman" w:cs="Times New Roman"/>
          <w:sz w:val="24"/>
          <w:szCs w:val="24"/>
        </w:rPr>
        <w:t xml:space="preserve"> </w:t>
      </w:r>
      <w:r w:rsidR="00BF7EC5" w:rsidRPr="00300C00">
        <w:rPr>
          <w:rFonts w:ascii="Times New Roman" w:hAnsi="Times New Roman" w:cs="Times New Roman"/>
          <w:sz w:val="24"/>
          <w:szCs w:val="24"/>
        </w:rPr>
        <w:t>measure</w:t>
      </w:r>
      <w:r w:rsidR="002B15FF" w:rsidRPr="00300C00">
        <w:rPr>
          <w:rFonts w:ascii="Times New Roman" w:hAnsi="Times New Roman" w:cs="Times New Roman"/>
          <w:sz w:val="24"/>
          <w:szCs w:val="24"/>
        </w:rPr>
        <w:t>s</w:t>
      </w:r>
      <w:r w:rsidR="00BF7EC5" w:rsidRPr="00300C00">
        <w:rPr>
          <w:rFonts w:ascii="Times New Roman" w:hAnsi="Times New Roman" w:cs="Times New Roman"/>
          <w:sz w:val="24"/>
          <w:szCs w:val="24"/>
        </w:rPr>
        <w:t xml:space="preserve"> w</w:t>
      </w:r>
      <w:r w:rsidR="002B15FF" w:rsidRPr="00300C00">
        <w:rPr>
          <w:rFonts w:ascii="Times New Roman" w:hAnsi="Times New Roman" w:cs="Times New Roman"/>
          <w:sz w:val="24"/>
          <w:szCs w:val="24"/>
        </w:rPr>
        <w:t>ere</w:t>
      </w:r>
      <w:r w:rsidR="00BF7EC5" w:rsidRPr="00300C00">
        <w:rPr>
          <w:rFonts w:ascii="Times New Roman" w:hAnsi="Times New Roman" w:cs="Times New Roman"/>
          <w:sz w:val="24"/>
          <w:szCs w:val="24"/>
        </w:rPr>
        <w:t xml:space="preserve"> included in th</w:t>
      </w:r>
      <w:r w:rsidR="00CE395E" w:rsidRPr="00300C00">
        <w:rPr>
          <w:rFonts w:ascii="Times New Roman" w:hAnsi="Times New Roman" w:cs="Times New Roman"/>
          <w:sz w:val="24"/>
          <w:szCs w:val="24"/>
        </w:rPr>
        <w:t>at</w:t>
      </w:r>
      <w:r w:rsidR="00BF7EC5" w:rsidRPr="00300C00">
        <w:rPr>
          <w:rFonts w:ascii="Times New Roman" w:hAnsi="Times New Roman" w:cs="Times New Roman"/>
          <w:sz w:val="24"/>
          <w:szCs w:val="24"/>
        </w:rPr>
        <w:t xml:space="preserve"> study.</w:t>
      </w:r>
      <w:r w:rsidR="0025181F" w:rsidRPr="00300C00">
        <w:rPr>
          <w:rFonts w:ascii="Times New Roman" w:hAnsi="Times New Roman" w:cs="Times New Roman"/>
          <w:sz w:val="24"/>
          <w:szCs w:val="24"/>
        </w:rPr>
        <w:t xml:space="preserve"> </w:t>
      </w:r>
    </w:p>
    <w:p w14:paraId="43220DEF" w14:textId="7EDE8946" w:rsidR="003529CE" w:rsidRPr="00300C00" w:rsidRDefault="003529CE" w:rsidP="00DD0F62">
      <w:pPr>
        <w:pStyle w:val="ListParagraph"/>
        <w:numPr>
          <w:ilvl w:val="1"/>
          <w:numId w:val="8"/>
        </w:numPr>
        <w:spacing w:before="120" w:line="480" w:lineRule="auto"/>
        <w:ind w:left="714" w:hanging="357"/>
        <w:rPr>
          <w:b/>
        </w:rPr>
      </w:pPr>
      <w:r w:rsidRPr="00300C00">
        <w:rPr>
          <w:b/>
        </w:rPr>
        <w:t xml:space="preserve">Cognitive </w:t>
      </w:r>
      <w:r w:rsidR="00EB5B8C" w:rsidRPr="00300C00">
        <w:rPr>
          <w:b/>
        </w:rPr>
        <w:t>P</w:t>
      </w:r>
      <w:r w:rsidRPr="00300C00">
        <w:rPr>
          <w:b/>
        </w:rPr>
        <w:t xml:space="preserve">redictors of </w:t>
      </w:r>
      <w:r w:rsidR="00EB5B8C" w:rsidRPr="00300C00">
        <w:rPr>
          <w:b/>
        </w:rPr>
        <w:t>R</w:t>
      </w:r>
      <w:r w:rsidRPr="00300C00">
        <w:rPr>
          <w:b/>
        </w:rPr>
        <w:t xml:space="preserve">eading </w:t>
      </w:r>
      <w:r w:rsidR="00EB5B8C" w:rsidRPr="00300C00">
        <w:rPr>
          <w:b/>
        </w:rPr>
        <w:t>C</w:t>
      </w:r>
      <w:r w:rsidRPr="00300C00">
        <w:rPr>
          <w:b/>
        </w:rPr>
        <w:t>omprehension</w:t>
      </w:r>
    </w:p>
    <w:p w14:paraId="345A8ACB" w14:textId="3C3C3B9A" w:rsidR="0046556B" w:rsidRPr="00300C00" w:rsidRDefault="006B05AC" w:rsidP="00DD0F62">
      <w:pPr>
        <w:spacing w:after="0" w:line="480" w:lineRule="auto"/>
        <w:rPr>
          <w:rFonts w:ascii="Times New Roman" w:hAnsi="Times New Roman" w:cs="Times New Roman"/>
          <w:sz w:val="24"/>
          <w:szCs w:val="24"/>
        </w:rPr>
      </w:pPr>
      <w:r w:rsidRPr="00300C00">
        <w:rPr>
          <w:rFonts w:ascii="Times New Roman" w:hAnsi="Times New Roman" w:cs="Times New Roman"/>
          <w:sz w:val="24"/>
          <w:szCs w:val="24"/>
        </w:rPr>
        <w:t>According to the lexical quality hypothesis</w:t>
      </w:r>
      <w:r w:rsidR="005A7DF0">
        <w:rPr>
          <w:rFonts w:ascii="Times New Roman" w:hAnsi="Times New Roman" w:cs="Times New Roman"/>
          <w:sz w:val="24"/>
          <w:szCs w:val="24"/>
        </w:rPr>
        <w:t xml:space="preserve"> </w:t>
      </w:r>
      <w:r w:rsidR="005A7DF0" w:rsidRPr="00300C00">
        <w:rPr>
          <w:rFonts w:ascii="Times New Roman" w:hAnsi="Times New Roman" w:cs="Times New Roman"/>
          <w:sz w:val="24"/>
          <w:szCs w:val="24"/>
        </w:rPr>
        <w:t>(Perfetti &amp; Hart, 2001)</w:t>
      </w:r>
      <w:r w:rsidR="005A7DF0">
        <w:rPr>
          <w:rFonts w:ascii="Times New Roman" w:hAnsi="Times New Roman" w:cs="Times New Roman"/>
          <w:sz w:val="24"/>
          <w:szCs w:val="24"/>
        </w:rPr>
        <w:t xml:space="preserve"> </w:t>
      </w:r>
      <w:r w:rsidR="005A7DF0" w:rsidRPr="00300C00">
        <w:rPr>
          <w:rFonts w:ascii="Times New Roman" w:hAnsi="Times New Roman" w:cs="Times New Roman"/>
          <w:sz w:val="24"/>
          <w:szCs w:val="24"/>
        </w:rPr>
        <w:t>and the Simple View of Reading (Gough &amp; Tunmer, 1986)</w:t>
      </w:r>
      <w:r w:rsidR="004361AA" w:rsidRPr="00300C00">
        <w:rPr>
          <w:rFonts w:ascii="Times New Roman" w:hAnsi="Times New Roman" w:cs="Times New Roman"/>
          <w:sz w:val="24"/>
          <w:szCs w:val="24"/>
        </w:rPr>
        <w:t>,</w:t>
      </w:r>
      <w:r w:rsidRPr="00300C00">
        <w:rPr>
          <w:rFonts w:ascii="Times New Roman" w:hAnsi="Times New Roman" w:cs="Times New Roman"/>
          <w:sz w:val="24"/>
          <w:szCs w:val="24"/>
        </w:rPr>
        <w:t xml:space="preserve"> word recognition and vocabulary are the basic building blocks for reading comprehension. </w:t>
      </w:r>
      <w:r w:rsidR="00B32C12" w:rsidRPr="00300C00">
        <w:rPr>
          <w:rFonts w:ascii="Times New Roman" w:hAnsi="Times New Roman" w:cs="Times New Roman"/>
          <w:sz w:val="24"/>
          <w:szCs w:val="24"/>
        </w:rPr>
        <w:t xml:space="preserve">Efficient </w:t>
      </w:r>
      <w:r w:rsidR="0025181F" w:rsidRPr="00300C00">
        <w:rPr>
          <w:rFonts w:ascii="Times New Roman" w:hAnsi="Times New Roman" w:cs="Times New Roman"/>
          <w:sz w:val="24"/>
          <w:szCs w:val="24"/>
        </w:rPr>
        <w:t xml:space="preserve">decoding has generally been seen as </w:t>
      </w:r>
      <w:r w:rsidR="00C1313C" w:rsidRPr="00300C00">
        <w:rPr>
          <w:rFonts w:ascii="Times New Roman" w:hAnsi="Times New Roman" w:cs="Times New Roman"/>
          <w:sz w:val="24"/>
          <w:szCs w:val="24"/>
        </w:rPr>
        <w:t xml:space="preserve">necessary </w:t>
      </w:r>
      <w:r w:rsidR="0025181F" w:rsidRPr="00300C00">
        <w:rPr>
          <w:rFonts w:ascii="Times New Roman" w:hAnsi="Times New Roman" w:cs="Times New Roman"/>
          <w:sz w:val="24"/>
          <w:szCs w:val="24"/>
        </w:rPr>
        <w:t>for reading comprehension</w:t>
      </w:r>
      <w:r w:rsidR="000470BD" w:rsidRPr="00300C00">
        <w:rPr>
          <w:rFonts w:ascii="Times New Roman" w:hAnsi="Times New Roman" w:cs="Times New Roman"/>
          <w:sz w:val="24"/>
          <w:szCs w:val="24"/>
        </w:rPr>
        <w:t xml:space="preserve"> – one has to </w:t>
      </w:r>
      <w:r w:rsidR="00B32C12" w:rsidRPr="00300C00">
        <w:rPr>
          <w:rFonts w:ascii="Times New Roman" w:hAnsi="Times New Roman" w:cs="Times New Roman"/>
          <w:sz w:val="24"/>
          <w:szCs w:val="24"/>
        </w:rPr>
        <w:t>decipher</w:t>
      </w:r>
      <w:r w:rsidR="001D5727" w:rsidRPr="00300C00">
        <w:rPr>
          <w:rFonts w:ascii="Times New Roman" w:hAnsi="Times New Roman" w:cs="Times New Roman"/>
          <w:sz w:val="24"/>
          <w:szCs w:val="24"/>
        </w:rPr>
        <w:t xml:space="preserve"> </w:t>
      </w:r>
      <w:r w:rsidR="00B32C12" w:rsidRPr="00300C00">
        <w:rPr>
          <w:rFonts w:ascii="Times New Roman" w:hAnsi="Times New Roman" w:cs="Times New Roman"/>
          <w:sz w:val="24"/>
          <w:szCs w:val="24"/>
        </w:rPr>
        <w:t>letter string</w:t>
      </w:r>
      <w:r w:rsidR="001D5727" w:rsidRPr="00300C00">
        <w:rPr>
          <w:rFonts w:ascii="Times New Roman" w:hAnsi="Times New Roman" w:cs="Times New Roman"/>
          <w:sz w:val="24"/>
          <w:szCs w:val="24"/>
        </w:rPr>
        <w:t>s</w:t>
      </w:r>
      <w:r w:rsidR="00E96C0E" w:rsidRPr="00300C00">
        <w:rPr>
          <w:rFonts w:ascii="Times New Roman" w:hAnsi="Times New Roman" w:cs="Times New Roman"/>
          <w:sz w:val="24"/>
          <w:szCs w:val="24"/>
        </w:rPr>
        <w:t xml:space="preserve">, </w:t>
      </w:r>
      <w:r w:rsidR="007D44C8" w:rsidRPr="00300C00">
        <w:rPr>
          <w:rFonts w:ascii="Times New Roman" w:hAnsi="Times New Roman" w:cs="Times New Roman"/>
          <w:sz w:val="24"/>
          <w:szCs w:val="24"/>
        </w:rPr>
        <w:t xml:space="preserve">first </w:t>
      </w:r>
      <w:r w:rsidR="001D5727" w:rsidRPr="00300C00">
        <w:rPr>
          <w:rFonts w:ascii="Times New Roman" w:hAnsi="Times New Roman" w:cs="Times New Roman"/>
          <w:sz w:val="24"/>
          <w:szCs w:val="24"/>
        </w:rPr>
        <w:t>in words and ultimately in sentences and texts</w:t>
      </w:r>
      <w:r w:rsidR="00E96C0E" w:rsidRPr="00300C00">
        <w:rPr>
          <w:rFonts w:ascii="Times New Roman" w:hAnsi="Times New Roman" w:cs="Times New Roman"/>
          <w:sz w:val="24"/>
          <w:szCs w:val="24"/>
        </w:rPr>
        <w:t>,</w:t>
      </w:r>
      <w:r w:rsidR="000470BD" w:rsidRPr="00300C00">
        <w:rPr>
          <w:rFonts w:ascii="Times New Roman" w:hAnsi="Times New Roman" w:cs="Times New Roman"/>
          <w:sz w:val="24"/>
          <w:szCs w:val="24"/>
        </w:rPr>
        <w:t xml:space="preserve"> to be able to understand </w:t>
      </w:r>
      <w:r w:rsidR="001D5727" w:rsidRPr="00300C00">
        <w:rPr>
          <w:rFonts w:ascii="Times New Roman" w:hAnsi="Times New Roman" w:cs="Times New Roman"/>
          <w:sz w:val="24"/>
          <w:szCs w:val="24"/>
        </w:rPr>
        <w:t>their</w:t>
      </w:r>
      <w:r w:rsidR="000470BD" w:rsidRPr="00300C00">
        <w:rPr>
          <w:rFonts w:ascii="Times New Roman" w:hAnsi="Times New Roman" w:cs="Times New Roman"/>
          <w:sz w:val="24"/>
          <w:szCs w:val="24"/>
        </w:rPr>
        <w:t xml:space="preserve"> meaning</w:t>
      </w:r>
      <w:r w:rsidR="0025181F" w:rsidRPr="00300C00">
        <w:rPr>
          <w:rFonts w:ascii="Times New Roman" w:hAnsi="Times New Roman" w:cs="Times New Roman"/>
          <w:sz w:val="24"/>
          <w:szCs w:val="24"/>
        </w:rPr>
        <w:t xml:space="preserve">. </w:t>
      </w:r>
      <w:r w:rsidR="000470BD" w:rsidRPr="00300C00">
        <w:rPr>
          <w:rFonts w:ascii="Times New Roman" w:hAnsi="Times New Roman" w:cs="Times New Roman"/>
          <w:sz w:val="24"/>
          <w:szCs w:val="24"/>
        </w:rPr>
        <w:t>W</w:t>
      </w:r>
      <w:r w:rsidR="006E6DE1" w:rsidRPr="00300C00">
        <w:rPr>
          <w:rFonts w:ascii="Times New Roman" w:hAnsi="Times New Roman" w:cs="Times New Roman"/>
          <w:sz w:val="24"/>
          <w:szCs w:val="24"/>
        </w:rPr>
        <w:t>ell automatized</w:t>
      </w:r>
      <w:r w:rsidR="0025181F" w:rsidRPr="00300C00">
        <w:rPr>
          <w:rFonts w:ascii="Times New Roman" w:hAnsi="Times New Roman" w:cs="Times New Roman"/>
          <w:sz w:val="24"/>
          <w:szCs w:val="24"/>
        </w:rPr>
        <w:t xml:space="preserve"> word </w:t>
      </w:r>
      <w:r w:rsidR="00B32C12" w:rsidRPr="00300C00">
        <w:rPr>
          <w:rFonts w:ascii="Times New Roman" w:hAnsi="Times New Roman" w:cs="Times New Roman"/>
          <w:sz w:val="24"/>
          <w:szCs w:val="24"/>
        </w:rPr>
        <w:t xml:space="preserve">reading </w:t>
      </w:r>
      <w:r w:rsidR="0025181F" w:rsidRPr="00300C00">
        <w:rPr>
          <w:rFonts w:ascii="Times New Roman" w:hAnsi="Times New Roman" w:cs="Times New Roman"/>
          <w:sz w:val="24"/>
          <w:szCs w:val="24"/>
        </w:rPr>
        <w:t>skills free up resources for higher-level processing</w:t>
      </w:r>
      <w:r w:rsidR="000470BD" w:rsidRPr="00300C00">
        <w:rPr>
          <w:rFonts w:ascii="Times New Roman" w:hAnsi="Times New Roman" w:cs="Times New Roman"/>
          <w:sz w:val="24"/>
          <w:szCs w:val="24"/>
        </w:rPr>
        <w:t xml:space="preserve"> (Perfetti,</w:t>
      </w:r>
      <w:r w:rsidR="000B2580" w:rsidRPr="00300C00">
        <w:rPr>
          <w:rFonts w:ascii="Times New Roman" w:hAnsi="Times New Roman" w:cs="Times New Roman"/>
          <w:sz w:val="24"/>
          <w:szCs w:val="24"/>
        </w:rPr>
        <w:t xml:space="preserve"> </w:t>
      </w:r>
      <w:r w:rsidR="000470BD" w:rsidRPr="00300C00">
        <w:rPr>
          <w:rFonts w:ascii="Times New Roman" w:hAnsi="Times New Roman" w:cs="Times New Roman"/>
          <w:sz w:val="24"/>
          <w:szCs w:val="24"/>
        </w:rPr>
        <w:t>1985)</w:t>
      </w:r>
      <w:r w:rsidR="007D44C8" w:rsidRPr="00300C00">
        <w:rPr>
          <w:rFonts w:ascii="Times New Roman" w:hAnsi="Times New Roman" w:cs="Times New Roman"/>
          <w:sz w:val="24"/>
          <w:szCs w:val="24"/>
        </w:rPr>
        <w:t>,</w:t>
      </w:r>
      <w:r w:rsidR="00304169" w:rsidRPr="00300C00">
        <w:rPr>
          <w:rFonts w:ascii="Times New Roman" w:hAnsi="Times New Roman" w:cs="Times New Roman"/>
          <w:sz w:val="24"/>
          <w:szCs w:val="24"/>
        </w:rPr>
        <w:t xml:space="preserve"> supporting</w:t>
      </w:r>
      <w:r w:rsidR="0025181F" w:rsidRPr="00300C00">
        <w:rPr>
          <w:rFonts w:ascii="Times New Roman" w:hAnsi="Times New Roman" w:cs="Times New Roman"/>
          <w:sz w:val="24"/>
          <w:szCs w:val="24"/>
        </w:rPr>
        <w:t xml:space="preserve"> reading comprehension.</w:t>
      </w:r>
      <w:r w:rsidR="00C53811" w:rsidRPr="00300C00">
        <w:rPr>
          <w:rFonts w:ascii="Times New Roman" w:hAnsi="Times New Roman" w:cs="Times New Roman"/>
          <w:sz w:val="24"/>
          <w:szCs w:val="24"/>
        </w:rPr>
        <w:t xml:space="preserve"> Empirical findings have </w:t>
      </w:r>
      <w:r w:rsidR="00E96C0E" w:rsidRPr="00300C00">
        <w:rPr>
          <w:rFonts w:ascii="Times New Roman" w:hAnsi="Times New Roman" w:cs="Times New Roman"/>
          <w:sz w:val="24"/>
          <w:szCs w:val="24"/>
        </w:rPr>
        <w:t>reveal</w:t>
      </w:r>
      <w:r w:rsidR="00C53811" w:rsidRPr="00300C00">
        <w:rPr>
          <w:rFonts w:ascii="Times New Roman" w:hAnsi="Times New Roman" w:cs="Times New Roman"/>
          <w:sz w:val="24"/>
          <w:szCs w:val="24"/>
        </w:rPr>
        <w:t xml:space="preserve">ed a strong link between fluent </w:t>
      </w:r>
      <w:r w:rsidR="00563885" w:rsidRPr="00300C00">
        <w:rPr>
          <w:rFonts w:ascii="Times New Roman" w:hAnsi="Times New Roman" w:cs="Times New Roman"/>
          <w:sz w:val="24"/>
          <w:szCs w:val="24"/>
        </w:rPr>
        <w:t xml:space="preserve">word </w:t>
      </w:r>
      <w:r w:rsidR="00C53811" w:rsidRPr="00300C00">
        <w:rPr>
          <w:rFonts w:ascii="Times New Roman" w:hAnsi="Times New Roman" w:cs="Times New Roman"/>
          <w:sz w:val="24"/>
          <w:szCs w:val="24"/>
        </w:rPr>
        <w:t>reading skills and reading comprehension</w:t>
      </w:r>
      <w:r w:rsidR="0004103F" w:rsidRPr="00300C00">
        <w:rPr>
          <w:rFonts w:ascii="Times New Roman" w:hAnsi="Times New Roman" w:cs="Times New Roman"/>
          <w:sz w:val="24"/>
          <w:szCs w:val="24"/>
        </w:rPr>
        <w:t xml:space="preserve"> (for a recent meta-analysis</w:t>
      </w:r>
      <w:r w:rsidR="000C5F55" w:rsidRPr="00300C00">
        <w:rPr>
          <w:rFonts w:ascii="Times New Roman" w:hAnsi="Times New Roman" w:cs="Times New Roman"/>
          <w:sz w:val="24"/>
          <w:szCs w:val="24"/>
        </w:rPr>
        <w:t xml:space="preserve"> of factors affecting the strength of this relationship</w:t>
      </w:r>
      <w:r w:rsidR="0004103F" w:rsidRPr="00300C00">
        <w:rPr>
          <w:rFonts w:ascii="Times New Roman" w:hAnsi="Times New Roman" w:cs="Times New Roman"/>
          <w:sz w:val="24"/>
          <w:szCs w:val="24"/>
        </w:rPr>
        <w:t xml:space="preserve">, see </w:t>
      </w:r>
      <w:r w:rsidR="00E362DE" w:rsidRPr="00300C00">
        <w:rPr>
          <w:rFonts w:ascii="Times New Roman" w:hAnsi="Times New Roman" w:cs="Times New Roman"/>
          <w:bCs/>
          <w:sz w:val="24"/>
          <w:szCs w:val="24"/>
        </w:rPr>
        <w:t>García</w:t>
      </w:r>
      <w:r w:rsidR="00E362DE" w:rsidRPr="00300C00">
        <w:rPr>
          <w:rFonts w:ascii="Times New Roman" w:hAnsi="Times New Roman" w:cs="Times New Roman"/>
          <w:sz w:val="24"/>
          <w:szCs w:val="24"/>
        </w:rPr>
        <w:t xml:space="preserve"> </w:t>
      </w:r>
      <w:r w:rsidR="0004103F" w:rsidRPr="00300C00">
        <w:rPr>
          <w:rFonts w:ascii="Times New Roman" w:hAnsi="Times New Roman" w:cs="Times New Roman"/>
          <w:sz w:val="24"/>
          <w:szCs w:val="24"/>
        </w:rPr>
        <w:t>&amp; Cain, 2014)</w:t>
      </w:r>
      <w:r w:rsidR="00425473" w:rsidRPr="00300C00">
        <w:rPr>
          <w:rFonts w:ascii="Times New Roman" w:hAnsi="Times New Roman" w:cs="Times New Roman"/>
          <w:sz w:val="24"/>
          <w:szCs w:val="24"/>
        </w:rPr>
        <w:t xml:space="preserve">. The link is </w:t>
      </w:r>
      <w:r w:rsidR="004361AA" w:rsidRPr="00300C00">
        <w:rPr>
          <w:rFonts w:ascii="Times New Roman" w:hAnsi="Times New Roman" w:cs="Times New Roman"/>
          <w:sz w:val="24"/>
          <w:szCs w:val="24"/>
        </w:rPr>
        <w:t xml:space="preserve">very </w:t>
      </w:r>
      <w:r w:rsidR="00425473" w:rsidRPr="00300C00">
        <w:rPr>
          <w:rFonts w:ascii="Times New Roman" w:hAnsi="Times New Roman" w:cs="Times New Roman"/>
          <w:sz w:val="24"/>
          <w:szCs w:val="24"/>
        </w:rPr>
        <w:t>strong</w:t>
      </w:r>
      <w:r w:rsidR="00C53811" w:rsidRPr="00300C00">
        <w:rPr>
          <w:rFonts w:ascii="Times New Roman" w:hAnsi="Times New Roman" w:cs="Times New Roman"/>
          <w:sz w:val="24"/>
          <w:szCs w:val="24"/>
        </w:rPr>
        <w:t xml:space="preserve"> in </w:t>
      </w:r>
      <w:r w:rsidR="00876816" w:rsidRPr="00300C00">
        <w:rPr>
          <w:rFonts w:ascii="Times New Roman" w:hAnsi="Times New Roman" w:cs="Times New Roman"/>
          <w:sz w:val="24"/>
          <w:szCs w:val="24"/>
        </w:rPr>
        <w:t xml:space="preserve">the </w:t>
      </w:r>
      <w:r w:rsidR="00E96C0E" w:rsidRPr="00300C00">
        <w:rPr>
          <w:rFonts w:ascii="Times New Roman" w:hAnsi="Times New Roman" w:cs="Times New Roman"/>
          <w:sz w:val="24"/>
          <w:szCs w:val="24"/>
        </w:rPr>
        <w:t>early</w:t>
      </w:r>
      <w:r w:rsidR="00C53811" w:rsidRPr="00300C00">
        <w:rPr>
          <w:rFonts w:ascii="Times New Roman" w:hAnsi="Times New Roman" w:cs="Times New Roman"/>
          <w:sz w:val="24"/>
          <w:szCs w:val="24"/>
        </w:rPr>
        <w:t xml:space="preserve"> grades</w:t>
      </w:r>
      <w:r w:rsidR="00876816" w:rsidRPr="00300C00">
        <w:rPr>
          <w:rFonts w:ascii="Times New Roman" w:hAnsi="Times New Roman" w:cs="Times New Roman"/>
          <w:sz w:val="24"/>
          <w:szCs w:val="24"/>
        </w:rPr>
        <w:t>,</w:t>
      </w:r>
      <w:r w:rsidR="00C53811" w:rsidRPr="00300C00">
        <w:rPr>
          <w:rFonts w:ascii="Times New Roman" w:hAnsi="Times New Roman" w:cs="Times New Roman"/>
          <w:sz w:val="24"/>
          <w:szCs w:val="24"/>
        </w:rPr>
        <w:t xml:space="preserve"> </w:t>
      </w:r>
      <w:r w:rsidR="007430BC" w:rsidRPr="00300C00">
        <w:rPr>
          <w:rFonts w:ascii="Times New Roman" w:hAnsi="Times New Roman" w:cs="Times New Roman"/>
          <w:sz w:val="24"/>
          <w:szCs w:val="24"/>
        </w:rPr>
        <w:t>after which its role is diminished</w:t>
      </w:r>
      <w:r w:rsidR="00425473" w:rsidRPr="00300C00">
        <w:rPr>
          <w:rFonts w:ascii="Times New Roman" w:hAnsi="Times New Roman" w:cs="Times New Roman"/>
          <w:sz w:val="24"/>
          <w:szCs w:val="24"/>
        </w:rPr>
        <w:t>, particularly</w:t>
      </w:r>
      <w:r w:rsidR="000C6895" w:rsidRPr="00300C00">
        <w:rPr>
          <w:rFonts w:ascii="Times New Roman" w:hAnsi="Times New Roman" w:cs="Times New Roman"/>
          <w:sz w:val="24"/>
          <w:szCs w:val="24"/>
        </w:rPr>
        <w:t xml:space="preserve"> in transparent orthographies</w:t>
      </w:r>
      <w:r w:rsidR="007430BC" w:rsidRPr="00300C00">
        <w:rPr>
          <w:rFonts w:ascii="Times New Roman" w:hAnsi="Times New Roman" w:cs="Times New Roman"/>
          <w:sz w:val="24"/>
          <w:szCs w:val="24"/>
        </w:rPr>
        <w:t xml:space="preserve"> </w:t>
      </w:r>
      <w:r w:rsidR="00C53811" w:rsidRPr="00300C00">
        <w:rPr>
          <w:rFonts w:ascii="Times New Roman" w:hAnsi="Times New Roman" w:cs="Times New Roman"/>
          <w:sz w:val="24"/>
          <w:szCs w:val="24"/>
        </w:rPr>
        <w:t xml:space="preserve">(for a meta-analysis in different </w:t>
      </w:r>
      <w:r w:rsidR="008B7BBA" w:rsidRPr="00300C00">
        <w:rPr>
          <w:rFonts w:ascii="Times New Roman" w:hAnsi="Times New Roman" w:cs="Times New Roman"/>
          <w:sz w:val="24"/>
          <w:szCs w:val="24"/>
        </w:rPr>
        <w:t>orthographies</w:t>
      </w:r>
      <w:r w:rsidR="00C53811" w:rsidRPr="00300C00">
        <w:rPr>
          <w:rFonts w:ascii="Times New Roman" w:hAnsi="Times New Roman" w:cs="Times New Roman"/>
          <w:sz w:val="24"/>
          <w:szCs w:val="24"/>
        </w:rPr>
        <w:t>, see Florit &amp; Cain, 2011)</w:t>
      </w:r>
      <w:r w:rsidR="00876816" w:rsidRPr="00300C00">
        <w:rPr>
          <w:rFonts w:ascii="Times New Roman" w:hAnsi="Times New Roman" w:cs="Times New Roman"/>
          <w:sz w:val="24"/>
          <w:szCs w:val="24"/>
        </w:rPr>
        <w:t>,</w:t>
      </w:r>
      <w:r w:rsidR="000C6895" w:rsidRPr="00300C00">
        <w:rPr>
          <w:rFonts w:ascii="Times New Roman" w:hAnsi="Times New Roman" w:cs="Times New Roman"/>
          <w:sz w:val="24"/>
          <w:szCs w:val="24"/>
        </w:rPr>
        <w:t xml:space="preserve"> </w:t>
      </w:r>
      <w:r w:rsidR="00876816" w:rsidRPr="00300C00">
        <w:rPr>
          <w:rFonts w:ascii="Times New Roman" w:hAnsi="Times New Roman" w:cs="Times New Roman"/>
          <w:sz w:val="24"/>
          <w:szCs w:val="24"/>
        </w:rPr>
        <w:t xml:space="preserve">although </w:t>
      </w:r>
      <w:r w:rsidR="000C6895" w:rsidRPr="00300C00">
        <w:rPr>
          <w:rFonts w:ascii="Times New Roman" w:hAnsi="Times New Roman" w:cs="Times New Roman"/>
          <w:sz w:val="24"/>
          <w:szCs w:val="24"/>
        </w:rPr>
        <w:t>not</w:t>
      </w:r>
      <w:r w:rsidR="00876816" w:rsidRPr="00300C00">
        <w:rPr>
          <w:rFonts w:ascii="Times New Roman" w:hAnsi="Times New Roman" w:cs="Times New Roman"/>
          <w:sz w:val="24"/>
          <w:szCs w:val="24"/>
        </w:rPr>
        <w:t xml:space="preserve"> </w:t>
      </w:r>
      <w:r w:rsidR="000C6895" w:rsidRPr="00300C00">
        <w:rPr>
          <w:rFonts w:ascii="Times New Roman" w:hAnsi="Times New Roman" w:cs="Times New Roman"/>
          <w:sz w:val="24"/>
          <w:szCs w:val="24"/>
        </w:rPr>
        <w:t>ceasing to exist (</w:t>
      </w:r>
      <w:r w:rsidR="00032933" w:rsidRPr="00300C00">
        <w:rPr>
          <w:rFonts w:ascii="Times New Roman" w:hAnsi="Times New Roman" w:cs="Times New Roman"/>
          <w:sz w:val="24"/>
          <w:szCs w:val="24"/>
        </w:rPr>
        <w:t>Artelt et al., 2001</w:t>
      </w:r>
      <w:r w:rsidR="00113F98" w:rsidRPr="00300C00">
        <w:rPr>
          <w:rFonts w:ascii="Times New Roman" w:hAnsi="Times New Roman" w:cs="Times New Roman"/>
          <w:sz w:val="24"/>
          <w:szCs w:val="24"/>
        </w:rPr>
        <w:t xml:space="preserve">; </w:t>
      </w:r>
      <w:r w:rsidR="00113F98" w:rsidRPr="00300C00">
        <w:rPr>
          <w:rFonts w:ascii="Times New Roman" w:hAnsi="Times New Roman" w:cs="Times New Roman"/>
          <w:color w:val="231F20"/>
          <w:sz w:val="24"/>
          <w:szCs w:val="24"/>
        </w:rPr>
        <w:t>Verhoeven &amp; van Leeuwe, 2008</w:t>
      </w:r>
      <w:r w:rsidR="00032933" w:rsidRPr="00300C00">
        <w:rPr>
          <w:rFonts w:ascii="Times New Roman" w:hAnsi="Times New Roman" w:cs="Times New Roman"/>
          <w:sz w:val="24"/>
          <w:szCs w:val="24"/>
        </w:rPr>
        <w:t>)</w:t>
      </w:r>
      <w:r w:rsidR="00C53811" w:rsidRPr="00300C00">
        <w:rPr>
          <w:rFonts w:ascii="Times New Roman" w:hAnsi="Times New Roman" w:cs="Times New Roman"/>
          <w:sz w:val="24"/>
          <w:szCs w:val="24"/>
        </w:rPr>
        <w:t>.</w:t>
      </w:r>
      <w:r w:rsidR="008B7BBA" w:rsidRPr="00300C00">
        <w:rPr>
          <w:rFonts w:ascii="Times New Roman" w:hAnsi="Times New Roman" w:cs="Times New Roman"/>
          <w:sz w:val="24"/>
          <w:szCs w:val="24"/>
        </w:rPr>
        <w:t xml:space="preserve"> On the other hand, </w:t>
      </w:r>
      <w:r w:rsidR="00AA5CF1" w:rsidRPr="00300C00">
        <w:rPr>
          <w:rFonts w:ascii="Times New Roman" w:hAnsi="Times New Roman" w:cs="Times New Roman"/>
          <w:sz w:val="24"/>
          <w:szCs w:val="24"/>
        </w:rPr>
        <w:t>according to</w:t>
      </w:r>
      <w:r w:rsidR="00876816" w:rsidRPr="00300C00">
        <w:rPr>
          <w:rFonts w:ascii="Times New Roman" w:hAnsi="Times New Roman" w:cs="Times New Roman"/>
          <w:sz w:val="24"/>
          <w:szCs w:val="24"/>
        </w:rPr>
        <w:t xml:space="preserve"> the</w:t>
      </w:r>
      <w:r w:rsidR="00AA5CF1" w:rsidRPr="00300C00">
        <w:rPr>
          <w:rFonts w:ascii="Times New Roman" w:hAnsi="Times New Roman" w:cs="Times New Roman"/>
          <w:sz w:val="24"/>
          <w:szCs w:val="24"/>
        </w:rPr>
        <w:t xml:space="preserve"> Simple </w:t>
      </w:r>
      <w:r w:rsidR="004D7FA3" w:rsidRPr="00300C00">
        <w:rPr>
          <w:rFonts w:ascii="Times New Roman" w:hAnsi="Times New Roman" w:cs="Times New Roman"/>
          <w:sz w:val="24"/>
          <w:szCs w:val="24"/>
        </w:rPr>
        <w:t>V</w:t>
      </w:r>
      <w:r w:rsidR="00AA5CF1" w:rsidRPr="00300C00">
        <w:rPr>
          <w:rFonts w:ascii="Times New Roman" w:hAnsi="Times New Roman" w:cs="Times New Roman"/>
          <w:sz w:val="24"/>
          <w:szCs w:val="24"/>
        </w:rPr>
        <w:t xml:space="preserve">iew of </w:t>
      </w:r>
      <w:r w:rsidR="004D7FA3" w:rsidRPr="00300C00">
        <w:rPr>
          <w:rFonts w:ascii="Times New Roman" w:hAnsi="Times New Roman" w:cs="Times New Roman"/>
          <w:sz w:val="24"/>
          <w:szCs w:val="24"/>
        </w:rPr>
        <w:t>R</w:t>
      </w:r>
      <w:r w:rsidR="00AA5CF1" w:rsidRPr="00300C00">
        <w:rPr>
          <w:rFonts w:ascii="Times New Roman" w:hAnsi="Times New Roman" w:cs="Times New Roman"/>
          <w:sz w:val="24"/>
          <w:szCs w:val="24"/>
        </w:rPr>
        <w:t>eading (Gough &amp; Tunmer, 1986)</w:t>
      </w:r>
      <w:r w:rsidR="004361AA" w:rsidRPr="00300C00">
        <w:rPr>
          <w:rFonts w:ascii="Times New Roman" w:hAnsi="Times New Roman" w:cs="Times New Roman"/>
          <w:sz w:val="24"/>
          <w:szCs w:val="24"/>
        </w:rPr>
        <w:t>,</w:t>
      </w:r>
      <w:r w:rsidR="00AA5CF1" w:rsidRPr="00300C00">
        <w:rPr>
          <w:rFonts w:ascii="Times New Roman" w:hAnsi="Times New Roman" w:cs="Times New Roman"/>
          <w:sz w:val="24"/>
          <w:szCs w:val="24"/>
        </w:rPr>
        <w:t xml:space="preserve"> </w:t>
      </w:r>
      <w:r w:rsidR="00B33B1E" w:rsidRPr="00300C00">
        <w:rPr>
          <w:rFonts w:ascii="Times New Roman" w:hAnsi="Times New Roman" w:cs="Times New Roman"/>
          <w:sz w:val="24"/>
          <w:szCs w:val="24"/>
        </w:rPr>
        <w:t xml:space="preserve">a subgroup of poor comprehenders without difficulties in decoding </w:t>
      </w:r>
      <w:r w:rsidR="00876816" w:rsidRPr="00300C00">
        <w:rPr>
          <w:rFonts w:ascii="Times New Roman" w:hAnsi="Times New Roman" w:cs="Times New Roman"/>
          <w:sz w:val="24"/>
          <w:szCs w:val="24"/>
        </w:rPr>
        <w:t xml:space="preserve">also </w:t>
      </w:r>
      <w:r w:rsidR="00B33B1E" w:rsidRPr="00300C00">
        <w:rPr>
          <w:rFonts w:ascii="Times New Roman" w:hAnsi="Times New Roman" w:cs="Times New Roman"/>
          <w:sz w:val="24"/>
          <w:szCs w:val="24"/>
        </w:rPr>
        <w:t>exist</w:t>
      </w:r>
      <w:r w:rsidR="00876816" w:rsidRPr="00300C00">
        <w:rPr>
          <w:rFonts w:ascii="Times New Roman" w:hAnsi="Times New Roman" w:cs="Times New Roman"/>
          <w:sz w:val="24"/>
          <w:szCs w:val="24"/>
        </w:rPr>
        <w:t>s</w:t>
      </w:r>
      <w:r w:rsidR="00AA5CF1" w:rsidRPr="00300C00">
        <w:rPr>
          <w:rFonts w:ascii="Times New Roman" w:hAnsi="Times New Roman" w:cs="Times New Roman"/>
          <w:sz w:val="24"/>
          <w:szCs w:val="24"/>
        </w:rPr>
        <w:t xml:space="preserve">. Accordingly, </w:t>
      </w:r>
      <w:r w:rsidR="008B7BBA" w:rsidRPr="00300C00">
        <w:rPr>
          <w:rFonts w:ascii="Times New Roman" w:hAnsi="Times New Roman" w:cs="Times New Roman"/>
          <w:sz w:val="24"/>
          <w:szCs w:val="24"/>
        </w:rPr>
        <w:t xml:space="preserve">several studies </w:t>
      </w:r>
      <w:r w:rsidR="00876816" w:rsidRPr="00300C00">
        <w:rPr>
          <w:rFonts w:ascii="Times New Roman" w:hAnsi="Times New Roman" w:cs="Times New Roman"/>
          <w:sz w:val="24"/>
          <w:szCs w:val="24"/>
        </w:rPr>
        <w:t xml:space="preserve">have </w:t>
      </w:r>
      <w:r w:rsidR="008B7BBA" w:rsidRPr="00300C00">
        <w:rPr>
          <w:rFonts w:ascii="Times New Roman" w:hAnsi="Times New Roman" w:cs="Times New Roman"/>
          <w:sz w:val="24"/>
          <w:szCs w:val="24"/>
        </w:rPr>
        <w:t>show</w:t>
      </w:r>
      <w:r w:rsidR="00876816" w:rsidRPr="00300C00">
        <w:rPr>
          <w:rFonts w:ascii="Times New Roman" w:hAnsi="Times New Roman" w:cs="Times New Roman"/>
          <w:sz w:val="24"/>
          <w:szCs w:val="24"/>
        </w:rPr>
        <w:t>n</w:t>
      </w:r>
      <w:r w:rsidR="008B7BBA" w:rsidRPr="00300C00">
        <w:rPr>
          <w:rFonts w:ascii="Times New Roman" w:hAnsi="Times New Roman" w:cs="Times New Roman"/>
          <w:sz w:val="24"/>
          <w:szCs w:val="24"/>
        </w:rPr>
        <w:t xml:space="preserve"> that </w:t>
      </w:r>
      <w:r w:rsidR="00654826" w:rsidRPr="00300C00">
        <w:rPr>
          <w:rFonts w:ascii="Times New Roman" w:hAnsi="Times New Roman" w:cs="Times New Roman"/>
          <w:sz w:val="24"/>
          <w:szCs w:val="24"/>
        </w:rPr>
        <w:t>at least average</w:t>
      </w:r>
      <w:r w:rsidR="00F46687" w:rsidRPr="00300C00">
        <w:rPr>
          <w:rFonts w:ascii="Times New Roman" w:hAnsi="Times New Roman" w:cs="Times New Roman"/>
          <w:sz w:val="24"/>
          <w:szCs w:val="24"/>
        </w:rPr>
        <w:t xml:space="preserve"> </w:t>
      </w:r>
      <w:r w:rsidR="00425473" w:rsidRPr="00300C00">
        <w:rPr>
          <w:rFonts w:ascii="Times New Roman" w:hAnsi="Times New Roman" w:cs="Times New Roman"/>
          <w:sz w:val="24"/>
          <w:szCs w:val="24"/>
        </w:rPr>
        <w:t xml:space="preserve">text </w:t>
      </w:r>
      <w:r w:rsidR="00F46687" w:rsidRPr="00300C00">
        <w:rPr>
          <w:rFonts w:ascii="Times New Roman" w:hAnsi="Times New Roman" w:cs="Times New Roman"/>
          <w:sz w:val="24"/>
          <w:szCs w:val="24"/>
        </w:rPr>
        <w:t>comprehen</w:t>
      </w:r>
      <w:r w:rsidR="00425473" w:rsidRPr="00300C00">
        <w:rPr>
          <w:rFonts w:ascii="Times New Roman" w:hAnsi="Times New Roman" w:cs="Times New Roman"/>
          <w:sz w:val="24"/>
          <w:szCs w:val="24"/>
        </w:rPr>
        <w:t>sion</w:t>
      </w:r>
      <w:r w:rsidR="00F46687" w:rsidRPr="00300C00">
        <w:rPr>
          <w:rFonts w:ascii="Times New Roman" w:hAnsi="Times New Roman" w:cs="Times New Roman"/>
          <w:sz w:val="24"/>
          <w:szCs w:val="24"/>
        </w:rPr>
        <w:t xml:space="preserve"> is possible </w:t>
      </w:r>
      <w:r w:rsidR="00425473" w:rsidRPr="00300C00">
        <w:rPr>
          <w:rFonts w:ascii="Times New Roman" w:hAnsi="Times New Roman" w:cs="Times New Roman"/>
          <w:sz w:val="24"/>
          <w:szCs w:val="24"/>
        </w:rPr>
        <w:t xml:space="preserve">also for </w:t>
      </w:r>
      <w:r w:rsidR="002531E7" w:rsidRPr="00300C00">
        <w:rPr>
          <w:rFonts w:ascii="Times New Roman" w:hAnsi="Times New Roman" w:cs="Times New Roman"/>
          <w:sz w:val="24"/>
          <w:szCs w:val="24"/>
        </w:rPr>
        <w:t xml:space="preserve">inaccurate or </w:t>
      </w:r>
      <w:r w:rsidR="00232CF9" w:rsidRPr="00300C00">
        <w:rPr>
          <w:rFonts w:ascii="Times New Roman" w:hAnsi="Times New Roman" w:cs="Times New Roman"/>
          <w:sz w:val="24"/>
          <w:szCs w:val="24"/>
        </w:rPr>
        <w:t>slow deco</w:t>
      </w:r>
      <w:r w:rsidR="00425473" w:rsidRPr="00300C00">
        <w:rPr>
          <w:rFonts w:ascii="Times New Roman" w:hAnsi="Times New Roman" w:cs="Times New Roman"/>
          <w:sz w:val="24"/>
          <w:szCs w:val="24"/>
        </w:rPr>
        <w:t>ders</w:t>
      </w:r>
      <w:r w:rsidR="00F46687" w:rsidRPr="00300C00">
        <w:rPr>
          <w:rFonts w:ascii="Times New Roman" w:hAnsi="Times New Roman" w:cs="Times New Roman"/>
          <w:sz w:val="24"/>
          <w:szCs w:val="24"/>
        </w:rPr>
        <w:t xml:space="preserve"> (Catts, Adlof, &amp; Weismer, 2006; Nation, Clarke, Marshall, &amp; Durand, 2004</w:t>
      </w:r>
      <w:r w:rsidR="00F46687" w:rsidRPr="00300C00">
        <w:rPr>
          <w:rFonts w:ascii="Times New Roman" w:eastAsia="Calibri" w:hAnsi="Times New Roman" w:cs="Times New Roman"/>
          <w:sz w:val="24"/>
          <w:szCs w:val="24"/>
          <w:lang w:eastAsia="zh-CN"/>
        </w:rPr>
        <w:t xml:space="preserve">; </w:t>
      </w:r>
      <w:r w:rsidR="00F46687" w:rsidRPr="00300C00">
        <w:rPr>
          <w:rFonts w:ascii="Times New Roman" w:hAnsi="Times New Roman" w:cs="Times New Roman"/>
          <w:sz w:val="24"/>
          <w:szCs w:val="24"/>
        </w:rPr>
        <w:t>Torppa et al., 2007)</w:t>
      </w:r>
      <w:r w:rsidR="00081EC6" w:rsidRPr="00300C00">
        <w:rPr>
          <w:rFonts w:ascii="Times New Roman" w:hAnsi="Times New Roman" w:cs="Times New Roman"/>
          <w:sz w:val="24"/>
          <w:szCs w:val="24"/>
        </w:rPr>
        <w:t xml:space="preserve">. </w:t>
      </w:r>
    </w:p>
    <w:p w14:paraId="108B6F9B" w14:textId="7B1451F2" w:rsidR="008E2BF4" w:rsidRPr="00300C00" w:rsidRDefault="004361AA" w:rsidP="00DD0F62">
      <w:pPr>
        <w:spacing w:after="0" w:line="480" w:lineRule="auto"/>
        <w:ind w:firstLine="1304"/>
        <w:rPr>
          <w:rFonts w:ascii="Times New Roman" w:hAnsi="Times New Roman" w:cs="Times New Roman"/>
          <w:sz w:val="24"/>
          <w:szCs w:val="24"/>
        </w:rPr>
      </w:pPr>
      <w:r w:rsidRPr="00300C00">
        <w:rPr>
          <w:rFonts w:ascii="Times New Roman" w:hAnsi="Times New Roman" w:cs="Times New Roman"/>
          <w:sz w:val="24"/>
          <w:szCs w:val="24"/>
        </w:rPr>
        <w:t xml:space="preserve">Moreover, </w:t>
      </w:r>
      <w:r w:rsidR="00EA7E73" w:rsidRPr="00300C00">
        <w:rPr>
          <w:rFonts w:ascii="Times New Roman" w:hAnsi="Times New Roman" w:cs="Times New Roman"/>
          <w:sz w:val="24"/>
          <w:szCs w:val="24"/>
        </w:rPr>
        <w:t xml:space="preserve">a strong link </w:t>
      </w:r>
      <w:r w:rsidRPr="00300C00">
        <w:rPr>
          <w:rFonts w:ascii="Times New Roman" w:hAnsi="Times New Roman" w:cs="Times New Roman"/>
          <w:sz w:val="24"/>
          <w:szCs w:val="24"/>
        </w:rPr>
        <w:t xml:space="preserve">has also been found </w:t>
      </w:r>
      <w:r w:rsidR="00EA7E73" w:rsidRPr="00300C00">
        <w:rPr>
          <w:rFonts w:ascii="Times New Roman" w:hAnsi="Times New Roman" w:cs="Times New Roman"/>
          <w:sz w:val="24"/>
          <w:szCs w:val="24"/>
        </w:rPr>
        <w:t>between vocabulary and reading comprehension (e.g. Muter, Hulme, Snowling, &amp;</w:t>
      </w:r>
      <w:r w:rsidR="0010556D" w:rsidRPr="00300C00">
        <w:rPr>
          <w:rFonts w:ascii="Times New Roman" w:hAnsi="Times New Roman" w:cs="Times New Roman"/>
          <w:sz w:val="24"/>
          <w:szCs w:val="24"/>
        </w:rPr>
        <w:t xml:space="preserve"> </w:t>
      </w:r>
      <w:r w:rsidR="00EA7E73" w:rsidRPr="00300C00">
        <w:rPr>
          <w:rFonts w:ascii="Times New Roman" w:hAnsi="Times New Roman" w:cs="Times New Roman"/>
          <w:sz w:val="24"/>
          <w:szCs w:val="24"/>
        </w:rPr>
        <w:t>Stevenson, 2004;</w:t>
      </w:r>
      <w:r w:rsidR="00F137F7" w:rsidRPr="00300C00">
        <w:rPr>
          <w:rFonts w:ascii="Times New Roman" w:hAnsi="Times New Roman" w:cs="Times New Roman"/>
          <w:sz w:val="24"/>
          <w:szCs w:val="24"/>
        </w:rPr>
        <w:t xml:space="preserve"> Nation &amp; Snowling, 2004;</w:t>
      </w:r>
      <w:r w:rsidR="00EA7E73" w:rsidRPr="00300C00">
        <w:rPr>
          <w:rFonts w:ascii="Times New Roman" w:hAnsi="Times New Roman" w:cs="Times New Roman"/>
          <w:sz w:val="24"/>
          <w:szCs w:val="24"/>
        </w:rPr>
        <w:t xml:space="preserve"> </w:t>
      </w:r>
      <w:r w:rsidR="00FA77B8" w:rsidRPr="00300C00">
        <w:rPr>
          <w:rFonts w:ascii="Times New Roman" w:hAnsi="Times New Roman" w:cs="Times New Roman"/>
          <w:sz w:val="24"/>
          <w:szCs w:val="24"/>
        </w:rPr>
        <w:t xml:space="preserve">Torppa et al., 2007; </w:t>
      </w:r>
      <w:r w:rsidR="00EA7E73" w:rsidRPr="00300C00">
        <w:rPr>
          <w:rFonts w:ascii="Times New Roman" w:hAnsi="Times New Roman" w:cs="Times New Roman"/>
          <w:sz w:val="24"/>
          <w:szCs w:val="24"/>
        </w:rPr>
        <w:t>Verhoeven &amp; van Leeuwe, 2008).</w:t>
      </w:r>
      <w:r w:rsidR="00616776" w:rsidRPr="00300C00">
        <w:rPr>
          <w:rFonts w:ascii="Times New Roman" w:hAnsi="Times New Roman" w:cs="Times New Roman"/>
          <w:sz w:val="24"/>
          <w:szCs w:val="24"/>
        </w:rPr>
        <w:t xml:space="preserve"> </w:t>
      </w:r>
      <w:r w:rsidR="009A4F17" w:rsidRPr="00300C00">
        <w:rPr>
          <w:rFonts w:ascii="Times New Roman" w:hAnsi="Times New Roman" w:cs="Times New Roman"/>
          <w:sz w:val="24"/>
          <w:szCs w:val="24"/>
        </w:rPr>
        <w:t>V</w:t>
      </w:r>
      <w:r w:rsidR="00616776" w:rsidRPr="00300C00">
        <w:rPr>
          <w:rFonts w:ascii="Times New Roman" w:hAnsi="Times New Roman" w:cs="Times New Roman"/>
          <w:sz w:val="24"/>
          <w:szCs w:val="24"/>
        </w:rPr>
        <w:t xml:space="preserve">ocabulary </w:t>
      </w:r>
      <w:r w:rsidR="009A4F17" w:rsidRPr="00300C00">
        <w:rPr>
          <w:rFonts w:ascii="Times New Roman" w:hAnsi="Times New Roman" w:cs="Times New Roman"/>
          <w:sz w:val="24"/>
          <w:szCs w:val="24"/>
        </w:rPr>
        <w:t xml:space="preserve">has been reported to </w:t>
      </w:r>
      <w:r w:rsidR="00616776" w:rsidRPr="00300C00">
        <w:rPr>
          <w:rFonts w:ascii="Times New Roman" w:hAnsi="Times New Roman" w:cs="Times New Roman"/>
          <w:sz w:val="24"/>
          <w:szCs w:val="24"/>
        </w:rPr>
        <w:t xml:space="preserve">account for </w:t>
      </w:r>
      <w:r w:rsidR="00876816" w:rsidRPr="00300C00">
        <w:rPr>
          <w:rFonts w:ascii="Times New Roman" w:hAnsi="Times New Roman" w:cs="Times New Roman"/>
          <w:sz w:val="24"/>
          <w:szCs w:val="24"/>
        </w:rPr>
        <w:t xml:space="preserve">the </w:t>
      </w:r>
      <w:r w:rsidR="00616776" w:rsidRPr="00300C00">
        <w:rPr>
          <w:rFonts w:ascii="Times New Roman" w:hAnsi="Times New Roman" w:cs="Times New Roman"/>
          <w:sz w:val="24"/>
          <w:szCs w:val="24"/>
        </w:rPr>
        <w:t>variability of subsequent</w:t>
      </w:r>
      <w:r w:rsidR="009A4F17" w:rsidRPr="00300C00">
        <w:rPr>
          <w:rFonts w:ascii="Times New Roman" w:hAnsi="Times New Roman" w:cs="Times New Roman"/>
          <w:sz w:val="24"/>
          <w:szCs w:val="24"/>
        </w:rPr>
        <w:t xml:space="preserve"> </w:t>
      </w:r>
      <w:r w:rsidR="00616776" w:rsidRPr="00300C00">
        <w:rPr>
          <w:rFonts w:ascii="Times New Roman" w:hAnsi="Times New Roman" w:cs="Times New Roman"/>
          <w:sz w:val="24"/>
          <w:szCs w:val="24"/>
        </w:rPr>
        <w:t xml:space="preserve">reading comprehension </w:t>
      </w:r>
      <w:r w:rsidR="0008177A" w:rsidRPr="00300C00">
        <w:rPr>
          <w:rFonts w:ascii="Times New Roman" w:hAnsi="Times New Roman" w:cs="Times New Roman"/>
          <w:sz w:val="24"/>
          <w:szCs w:val="24"/>
        </w:rPr>
        <w:t xml:space="preserve">even </w:t>
      </w:r>
      <w:r w:rsidR="00616776" w:rsidRPr="00300C00">
        <w:rPr>
          <w:rFonts w:ascii="Times New Roman" w:hAnsi="Times New Roman" w:cs="Times New Roman"/>
          <w:sz w:val="24"/>
          <w:szCs w:val="24"/>
        </w:rPr>
        <w:t>after tak</w:t>
      </w:r>
      <w:r w:rsidR="0010556D" w:rsidRPr="00300C00">
        <w:rPr>
          <w:rFonts w:ascii="Times New Roman" w:hAnsi="Times New Roman" w:cs="Times New Roman"/>
          <w:sz w:val="24"/>
          <w:szCs w:val="24"/>
        </w:rPr>
        <w:t>ing</w:t>
      </w:r>
      <w:r w:rsidR="00616776" w:rsidRPr="00300C00">
        <w:rPr>
          <w:rFonts w:ascii="Times New Roman" w:hAnsi="Times New Roman" w:cs="Times New Roman"/>
          <w:sz w:val="24"/>
          <w:szCs w:val="24"/>
        </w:rPr>
        <w:t xml:space="preserve"> into account the effect of word reading</w:t>
      </w:r>
      <w:r w:rsidR="009A4F17" w:rsidRPr="00300C00">
        <w:rPr>
          <w:rFonts w:ascii="Times New Roman" w:hAnsi="Times New Roman" w:cs="Times New Roman"/>
          <w:sz w:val="24"/>
          <w:szCs w:val="24"/>
        </w:rPr>
        <w:t xml:space="preserve"> (e.g. Olson et al., 2011)</w:t>
      </w:r>
      <w:r w:rsidR="00616776" w:rsidRPr="00300C00">
        <w:rPr>
          <w:rFonts w:ascii="Times New Roman" w:hAnsi="Times New Roman" w:cs="Times New Roman"/>
          <w:sz w:val="24"/>
          <w:szCs w:val="24"/>
        </w:rPr>
        <w:t>.</w:t>
      </w:r>
      <w:r w:rsidR="00FC01A5" w:rsidRPr="00300C00">
        <w:rPr>
          <w:rFonts w:ascii="Times New Roman" w:hAnsi="Times New Roman" w:cs="Times New Roman"/>
          <w:sz w:val="24"/>
          <w:szCs w:val="24"/>
        </w:rPr>
        <w:t xml:space="preserve"> </w:t>
      </w:r>
      <w:r w:rsidR="00F80A94" w:rsidRPr="00300C00">
        <w:rPr>
          <w:rFonts w:ascii="Times New Roman" w:hAnsi="Times New Roman" w:cs="Times New Roman"/>
          <w:sz w:val="24"/>
          <w:szCs w:val="24"/>
        </w:rPr>
        <w:t>B</w:t>
      </w:r>
      <w:r w:rsidR="00C75908" w:rsidRPr="00300C00">
        <w:rPr>
          <w:rFonts w:ascii="Times New Roman" w:hAnsi="Times New Roman" w:cs="Times New Roman"/>
          <w:sz w:val="24"/>
          <w:szCs w:val="24"/>
        </w:rPr>
        <w:t>esides vocabulary</w:t>
      </w:r>
      <w:r w:rsidR="006454EE" w:rsidRPr="00300C00">
        <w:rPr>
          <w:rFonts w:ascii="Times New Roman" w:hAnsi="Times New Roman" w:cs="Times New Roman"/>
          <w:sz w:val="24"/>
          <w:szCs w:val="24"/>
        </w:rPr>
        <w:t>,</w:t>
      </w:r>
      <w:r w:rsidR="00C75908" w:rsidRPr="00300C00">
        <w:rPr>
          <w:rFonts w:ascii="Times New Roman" w:hAnsi="Times New Roman" w:cs="Times New Roman"/>
          <w:sz w:val="24"/>
          <w:szCs w:val="24"/>
        </w:rPr>
        <w:t xml:space="preserve"> </w:t>
      </w:r>
      <w:r w:rsidR="00045585" w:rsidRPr="00300C00">
        <w:rPr>
          <w:rFonts w:ascii="Times New Roman" w:hAnsi="Times New Roman" w:cs="Times New Roman"/>
          <w:sz w:val="24"/>
          <w:szCs w:val="24"/>
        </w:rPr>
        <w:t xml:space="preserve">linguistic processes involved in </w:t>
      </w:r>
      <w:r w:rsidR="006454EE" w:rsidRPr="00300C00">
        <w:rPr>
          <w:rFonts w:ascii="Times New Roman" w:hAnsi="Times New Roman" w:cs="Times New Roman"/>
          <w:sz w:val="24"/>
          <w:szCs w:val="24"/>
        </w:rPr>
        <w:t xml:space="preserve">the </w:t>
      </w:r>
      <w:r w:rsidR="00045585" w:rsidRPr="00300C00">
        <w:rPr>
          <w:rFonts w:ascii="Times New Roman" w:hAnsi="Times New Roman" w:cs="Times New Roman"/>
          <w:sz w:val="24"/>
          <w:szCs w:val="24"/>
        </w:rPr>
        <w:t>comprehension of oral language</w:t>
      </w:r>
      <w:r w:rsidR="006454EE" w:rsidRPr="00300C00">
        <w:rPr>
          <w:rFonts w:ascii="Times New Roman" w:hAnsi="Times New Roman" w:cs="Times New Roman"/>
          <w:sz w:val="24"/>
          <w:szCs w:val="24"/>
        </w:rPr>
        <w:t>, such as</w:t>
      </w:r>
      <w:r w:rsidR="0034655E" w:rsidRPr="00300C00">
        <w:rPr>
          <w:rFonts w:ascii="Times New Roman" w:hAnsi="Times New Roman" w:cs="Times New Roman"/>
          <w:sz w:val="24"/>
          <w:szCs w:val="24"/>
        </w:rPr>
        <w:t xml:space="preserve"> parsing sentences, drawing interferences, and integration of information </w:t>
      </w:r>
      <w:r w:rsidR="00274C1E" w:rsidRPr="00300C00">
        <w:rPr>
          <w:rFonts w:ascii="Times New Roman" w:hAnsi="Times New Roman" w:cs="Times New Roman"/>
          <w:sz w:val="24"/>
          <w:szCs w:val="24"/>
        </w:rPr>
        <w:t>(</w:t>
      </w:r>
      <w:r w:rsidR="00087FB5" w:rsidRPr="00300C00">
        <w:rPr>
          <w:rFonts w:ascii="Times New Roman" w:hAnsi="Times New Roman" w:cs="Times New Roman"/>
          <w:sz w:val="24"/>
          <w:szCs w:val="24"/>
        </w:rPr>
        <w:t>Hoover &amp; Gough, 1990</w:t>
      </w:r>
      <w:r w:rsidR="00045585" w:rsidRPr="00300C00">
        <w:rPr>
          <w:rFonts w:ascii="Times New Roman" w:hAnsi="Times New Roman" w:cs="Times New Roman"/>
          <w:sz w:val="24"/>
          <w:szCs w:val="24"/>
        </w:rPr>
        <w:t xml:space="preserve">; Verhoeven </w:t>
      </w:r>
      <w:r w:rsidR="001D25C1" w:rsidRPr="00300C00">
        <w:rPr>
          <w:rFonts w:ascii="Times New Roman" w:hAnsi="Times New Roman" w:cs="Times New Roman"/>
          <w:sz w:val="24"/>
          <w:szCs w:val="24"/>
        </w:rPr>
        <w:t>&amp;</w:t>
      </w:r>
      <w:r w:rsidR="00045585" w:rsidRPr="00300C00">
        <w:rPr>
          <w:rFonts w:ascii="Times New Roman" w:hAnsi="Times New Roman" w:cs="Times New Roman"/>
          <w:sz w:val="24"/>
          <w:szCs w:val="24"/>
        </w:rPr>
        <w:t xml:space="preserve"> </w:t>
      </w:r>
      <w:r w:rsidR="009A2187">
        <w:rPr>
          <w:rFonts w:ascii="Times New Roman" w:hAnsi="Times New Roman" w:cs="Times New Roman"/>
          <w:sz w:val="24"/>
          <w:szCs w:val="24"/>
        </w:rPr>
        <w:t xml:space="preserve">van </w:t>
      </w:r>
      <w:r w:rsidR="00045585" w:rsidRPr="00300C00">
        <w:rPr>
          <w:rFonts w:ascii="Times New Roman" w:hAnsi="Times New Roman" w:cs="Times New Roman"/>
          <w:sz w:val="24"/>
          <w:szCs w:val="24"/>
        </w:rPr>
        <w:t>Leeuwe, 2008</w:t>
      </w:r>
      <w:r w:rsidR="00274C1E" w:rsidRPr="00300C00">
        <w:rPr>
          <w:rFonts w:ascii="Times New Roman" w:hAnsi="Times New Roman" w:cs="Times New Roman"/>
          <w:sz w:val="24"/>
          <w:szCs w:val="24"/>
        </w:rPr>
        <w:t>)</w:t>
      </w:r>
      <w:r w:rsidR="00045585" w:rsidRPr="00300C00">
        <w:rPr>
          <w:rFonts w:ascii="Times New Roman" w:hAnsi="Times New Roman" w:cs="Times New Roman"/>
          <w:sz w:val="24"/>
          <w:szCs w:val="24"/>
        </w:rPr>
        <w:t>, as well as</w:t>
      </w:r>
      <w:r w:rsidR="00A46D9A" w:rsidRPr="00300C00">
        <w:rPr>
          <w:rFonts w:ascii="Times New Roman" w:hAnsi="Times New Roman" w:cs="Times New Roman"/>
          <w:sz w:val="24"/>
          <w:szCs w:val="24"/>
        </w:rPr>
        <w:t xml:space="preserve"> semantic knowledge, syntactic knowledge, and </w:t>
      </w:r>
      <w:r w:rsidR="000B2580" w:rsidRPr="00300C00">
        <w:rPr>
          <w:rFonts w:ascii="Times New Roman" w:hAnsi="Times New Roman" w:cs="Times New Roman"/>
          <w:sz w:val="24"/>
          <w:szCs w:val="24"/>
        </w:rPr>
        <w:t>background</w:t>
      </w:r>
      <w:r w:rsidR="00A46D9A" w:rsidRPr="00300C00">
        <w:rPr>
          <w:rFonts w:ascii="Times New Roman" w:hAnsi="Times New Roman" w:cs="Times New Roman"/>
          <w:sz w:val="24"/>
          <w:szCs w:val="24"/>
        </w:rPr>
        <w:t xml:space="preserve"> knowledge have bee</w:t>
      </w:r>
      <w:r w:rsidR="000B2580" w:rsidRPr="00300C00">
        <w:rPr>
          <w:rFonts w:ascii="Times New Roman" w:hAnsi="Times New Roman" w:cs="Times New Roman"/>
          <w:sz w:val="24"/>
          <w:szCs w:val="24"/>
        </w:rPr>
        <w:t>n</w:t>
      </w:r>
      <w:r w:rsidR="00A46D9A" w:rsidRPr="00300C00">
        <w:rPr>
          <w:rFonts w:ascii="Times New Roman" w:hAnsi="Times New Roman" w:cs="Times New Roman"/>
          <w:sz w:val="24"/>
          <w:szCs w:val="24"/>
        </w:rPr>
        <w:t xml:space="preserve"> show</w:t>
      </w:r>
      <w:r w:rsidR="000B2580" w:rsidRPr="00300C00">
        <w:rPr>
          <w:rFonts w:ascii="Times New Roman" w:hAnsi="Times New Roman" w:cs="Times New Roman"/>
          <w:sz w:val="24"/>
          <w:szCs w:val="24"/>
        </w:rPr>
        <w:t>n</w:t>
      </w:r>
      <w:r w:rsidR="00A46D9A" w:rsidRPr="00300C00">
        <w:rPr>
          <w:rFonts w:ascii="Times New Roman" w:hAnsi="Times New Roman" w:cs="Times New Roman"/>
          <w:sz w:val="24"/>
          <w:szCs w:val="24"/>
        </w:rPr>
        <w:t xml:space="preserve"> to be tightly connected to reading comprehension (for a review </w:t>
      </w:r>
      <w:r w:rsidR="006454EE" w:rsidRPr="00300C00">
        <w:rPr>
          <w:rFonts w:ascii="Times New Roman" w:hAnsi="Times New Roman" w:cs="Times New Roman"/>
          <w:sz w:val="24"/>
          <w:szCs w:val="24"/>
        </w:rPr>
        <w:t xml:space="preserve">on </w:t>
      </w:r>
      <w:r w:rsidR="00A46D9A" w:rsidRPr="00300C00">
        <w:rPr>
          <w:rFonts w:ascii="Times New Roman" w:hAnsi="Times New Roman" w:cs="Times New Roman"/>
          <w:sz w:val="24"/>
          <w:szCs w:val="24"/>
        </w:rPr>
        <w:t>low-progress readers, see Tan, Wheldall, Madelaine, &amp; Lee, 2007).</w:t>
      </w:r>
      <w:r w:rsidR="00E301F4" w:rsidRPr="00300C00">
        <w:rPr>
          <w:rFonts w:ascii="Times New Roman" w:hAnsi="Times New Roman" w:cs="Times New Roman"/>
          <w:sz w:val="24"/>
          <w:szCs w:val="24"/>
        </w:rPr>
        <w:t xml:space="preserve"> </w:t>
      </w:r>
    </w:p>
    <w:p w14:paraId="479418B3" w14:textId="2EECB49F" w:rsidR="00EB5B8C" w:rsidRPr="00300C00" w:rsidRDefault="00EB5B8C" w:rsidP="00DD0F62">
      <w:pPr>
        <w:pStyle w:val="ListParagraph"/>
        <w:numPr>
          <w:ilvl w:val="1"/>
          <w:numId w:val="8"/>
        </w:numPr>
        <w:spacing w:before="120" w:line="480" w:lineRule="auto"/>
        <w:ind w:left="714" w:hanging="357"/>
        <w:rPr>
          <w:b/>
        </w:rPr>
      </w:pPr>
      <w:r w:rsidRPr="00300C00">
        <w:rPr>
          <w:b/>
        </w:rPr>
        <w:t xml:space="preserve"> Effects of </w:t>
      </w:r>
      <w:r w:rsidR="008F3CCD">
        <w:rPr>
          <w:b/>
        </w:rPr>
        <w:t>Family-risk</w:t>
      </w:r>
      <w:r w:rsidRPr="00300C00">
        <w:rPr>
          <w:b/>
        </w:rPr>
        <w:t xml:space="preserve"> for Dyslexia</w:t>
      </w:r>
      <w:r w:rsidR="00555E68" w:rsidRPr="00300C00">
        <w:rPr>
          <w:b/>
        </w:rPr>
        <w:t xml:space="preserve"> on Reading Development</w:t>
      </w:r>
    </w:p>
    <w:p w14:paraId="112F535B" w14:textId="7B1F1F0B" w:rsidR="004E1738" w:rsidRPr="00300C00" w:rsidRDefault="004D7FA3" w:rsidP="00DD0F62">
      <w:pPr>
        <w:spacing w:after="0" w:line="480" w:lineRule="auto"/>
        <w:rPr>
          <w:rFonts w:ascii="Times New Roman" w:hAnsi="Times New Roman" w:cs="Times New Roman"/>
          <w:iCs/>
          <w:sz w:val="24"/>
          <w:szCs w:val="24"/>
        </w:rPr>
      </w:pPr>
      <w:r w:rsidRPr="00300C00">
        <w:rPr>
          <w:rFonts w:ascii="Times New Roman" w:hAnsi="Times New Roman" w:cs="Times New Roman"/>
          <w:sz w:val="24"/>
          <w:szCs w:val="24"/>
        </w:rPr>
        <w:t>C</w:t>
      </w:r>
      <w:r w:rsidR="00B470D1" w:rsidRPr="00300C00">
        <w:rPr>
          <w:rFonts w:ascii="Times New Roman" w:hAnsi="Times New Roman" w:cs="Times New Roman"/>
          <w:sz w:val="24"/>
          <w:szCs w:val="24"/>
        </w:rPr>
        <w:t>hildren</w:t>
      </w:r>
      <w:r w:rsidR="00D65FA6" w:rsidRPr="00300C00">
        <w:rPr>
          <w:rFonts w:ascii="Times New Roman" w:hAnsi="Times New Roman" w:cs="Times New Roman"/>
          <w:sz w:val="24"/>
          <w:szCs w:val="24"/>
        </w:rPr>
        <w:t xml:space="preserve"> with </w:t>
      </w:r>
      <w:r w:rsidR="008F3CCD">
        <w:rPr>
          <w:rFonts w:ascii="Times New Roman" w:hAnsi="Times New Roman" w:cs="Times New Roman"/>
          <w:sz w:val="24"/>
          <w:szCs w:val="24"/>
        </w:rPr>
        <w:t>family-risk</w:t>
      </w:r>
      <w:r w:rsidR="00D65FA6" w:rsidRPr="00300C00">
        <w:rPr>
          <w:rFonts w:ascii="Times New Roman" w:hAnsi="Times New Roman" w:cs="Times New Roman"/>
          <w:sz w:val="24"/>
          <w:szCs w:val="24"/>
        </w:rPr>
        <w:t xml:space="preserve"> </w:t>
      </w:r>
      <w:r w:rsidR="00B470D1" w:rsidRPr="00300C00">
        <w:rPr>
          <w:rFonts w:ascii="Times New Roman" w:hAnsi="Times New Roman" w:cs="Times New Roman"/>
          <w:sz w:val="24"/>
          <w:szCs w:val="24"/>
        </w:rPr>
        <w:t>for</w:t>
      </w:r>
      <w:r w:rsidR="00D65FA6" w:rsidRPr="00300C00">
        <w:rPr>
          <w:rFonts w:ascii="Times New Roman" w:hAnsi="Times New Roman" w:cs="Times New Roman"/>
          <w:sz w:val="24"/>
          <w:szCs w:val="24"/>
        </w:rPr>
        <w:t xml:space="preserve"> dyslexia </w:t>
      </w:r>
      <w:r w:rsidR="00E96BB0" w:rsidRPr="00300C00">
        <w:rPr>
          <w:rFonts w:ascii="Times New Roman" w:hAnsi="Times New Roman" w:cs="Times New Roman"/>
          <w:sz w:val="24"/>
          <w:szCs w:val="24"/>
        </w:rPr>
        <w:t xml:space="preserve">are </w:t>
      </w:r>
      <w:r w:rsidR="00BD129A" w:rsidRPr="00300C00">
        <w:rPr>
          <w:rFonts w:ascii="Times New Roman" w:hAnsi="Times New Roman" w:cs="Times New Roman"/>
          <w:sz w:val="24"/>
          <w:szCs w:val="24"/>
        </w:rPr>
        <w:t xml:space="preserve">in high risk for performing poorly in PISA reading. This is due to, first, their </w:t>
      </w:r>
      <w:r w:rsidR="00E96BB0" w:rsidRPr="00300C00">
        <w:rPr>
          <w:rFonts w:ascii="Times New Roman" w:hAnsi="Times New Roman" w:cs="Times New Roman"/>
          <w:sz w:val="24"/>
          <w:szCs w:val="24"/>
        </w:rPr>
        <w:t xml:space="preserve">elevated risk for </w:t>
      </w:r>
      <w:r w:rsidR="000E033E" w:rsidRPr="00300C00">
        <w:rPr>
          <w:rFonts w:ascii="Times New Roman" w:hAnsi="Times New Roman" w:cs="Times New Roman"/>
          <w:sz w:val="24"/>
          <w:szCs w:val="24"/>
        </w:rPr>
        <w:t>compromised</w:t>
      </w:r>
      <w:r w:rsidR="00E96BB0" w:rsidRPr="00300C00">
        <w:rPr>
          <w:rFonts w:ascii="Times New Roman" w:hAnsi="Times New Roman" w:cs="Times New Roman"/>
          <w:sz w:val="24"/>
          <w:szCs w:val="24"/>
        </w:rPr>
        <w:t xml:space="preserve"> </w:t>
      </w:r>
      <w:r w:rsidR="00663FF0" w:rsidRPr="00300C00">
        <w:rPr>
          <w:rFonts w:ascii="Times New Roman" w:hAnsi="Times New Roman" w:cs="Times New Roman"/>
          <w:sz w:val="24"/>
          <w:szCs w:val="24"/>
        </w:rPr>
        <w:t>word reading</w:t>
      </w:r>
      <w:r w:rsidR="000E033E" w:rsidRPr="00300C00">
        <w:rPr>
          <w:rFonts w:ascii="Times New Roman" w:hAnsi="Times New Roman" w:cs="Times New Roman"/>
          <w:sz w:val="24"/>
          <w:szCs w:val="24"/>
        </w:rPr>
        <w:t xml:space="preserve"> skills</w:t>
      </w:r>
      <w:r w:rsidR="00BD129A" w:rsidRPr="00300C00">
        <w:rPr>
          <w:rFonts w:ascii="Times New Roman" w:hAnsi="Times New Roman" w:cs="Times New Roman"/>
          <w:sz w:val="24"/>
          <w:szCs w:val="24"/>
        </w:rPr>
        <w:t xml:space="preserve">: their risk for reading disability is four to tenfold when compared to children without </w:t>
      </w:r>
      <w:r w:rsidR="008F3CCD">
        <w:rPr>
          <w:rFonts w:ascii="Times New Roman" w:hAnsi="Times New Roman" w:cs="Times New Roman"/>
          <w:sz w:val="24"/>
          <w:szCs w:val="24"/>
        </w:rPr>
        <w:t>family-risk</w:t>
      </w:r>
      <w:r w:rsidR="00BD129A" w:rsidRPr="00300C00">
        <w:rPr>
          <w:rFonts w:ascii="Times New Roman" w:hAnsi="Times New Roman" w:cs="Times New Roman"/>
          <w:sz w:val="24"/>
          <w:szCs w:val="24"/>
        </w:rPr>
        <w:t xml:space="preserve"> (Pennington &amp; Lefly, 2001; Puolakanaho et al., 2007; Scarborough, 1990; Snowling et al., 2003).</w:t>
      </w:r>
      <w:r w:rsidR="00E96BB0" w:rsidRPr="00300C00">
        <w:rPr>
          <w:rFonts w:ascii="Times New Roman" w:hAnsi="Times New Roman" w:cs="Times New Roman"/>
          <w:sz w:val="24"/>
          <w:szCs w:val="24"/>
        </w:rPr>
        <w:t xml:space="preserve"> </w:t>
      </w:r>
      <w:r w:rsidR="00BD129A" w:rsidRPr="00300C00">
        <w:rPr>
          <w:rFonts w:ascii="Times New Roman" w:hAnsi="Times New Roman" w:cs="Times New Roman"/>
          <w:sz w:val="24"/>
          <w:szCs w:val="24"/>
        </w:rPr>
        <w:t>Second</w:t>
      </w:r>
      <w:r w:rsidR="00984858" w:rsidRPr="00300C00">
        <w:rPr>
          <w:rFonts w:ascii="Times New Roman" w:hAnsi="Times New Roman" w:cs="Times New Roman"/>
          <w:sz w:val="24"/>
          <w:szCs w:val="24"/>
        </w:rPr>
        <w:t xml:space="preserve">, </w:t>
      </w:r>
      <w:r w:rsidR="00294B5A" w:rsidRPr="00300C00">
        <w:rPr>
          <w:rFonts w:ascii="Times New Roman" w:hAnsi="Times New Roman" w:cs="Times New Roman"/>
          <w:sz w:val="24"/>
          <w:szCs w:val="24"/>
        </w:rPr>
        <w:t xml:space="preserve">as the </w:t>
      </w:r>
      <w:r w:rsidR="00294B5A" w:rsidRPr="00300C00">
        <w:rPr>
          <w:rFonts w:ascii="Times New Roman" w:hAnsi="Times New Roman" w:cs="Times New Roman"/>
          <w:iCs/>
          <w:sz w:val="24"/>
          <w:szCs w:val="24"/>
        </w:rPr>
        <w:t>same genes which are largely behind learning disabilities are expected to be behind cognitive abilities</w:t>
      </w:r>
      <w:r w:rsidR="003E2FCE" w:rsidRPr="00300C00">
        <w:rPr>
          <w:rFonts w:ascii="Times New Roman" w:hAnsi="Times New Roman" w:cs="Times New Roman"/>
          <w:iCs/>
          <w:sz w:val="24"/>
          <w:szCs w:val="24"/>
        </w:rPr>
        <w:t xml:space="preserve"> as well</w:t>
      </w:r>
      <w:r w:rsidR="00294B5A" w:rsidRPr="00300C00">
        <w:rPr>
          <w:rFonts w:ascii="Times New Roman" w:hAnsi="Times New Roman" w:cs="Times New Roman"/>
          <w:iCs/>
          <w:sz w:val="24"/>
          <w:szCs w:val="24"/>
        </w:rPr>
        <w:t xml:space="preserve"> (the generalist genes hypothesis</w:t>
      </w:r>
      <w:r w:rsidR="00A74CD5">
        <w:rPr>
          <w:rFonts w:ascii="Times New Roman" w:hAnsi="Times New Roman" w:cs="Times New Roman"/>
          <w:iCs/>
          <w:sz w:val="24"/>
          <w:szCs w:val="24"/>
        </w:rPr>
        <w:t xml:space="preserve">, see </w:t>
      </w:r>
      <w:r w:rsidR="00294B5A" w:rsidRPr="00300C00">
        <w:rPr>
          <w:rFonts w:ascii="Times New Roman" w:hAnsi="Times New Roman" w:cs="Times New Roman"/>
          <w:iCs/>
          <w:sz w:val="24"/>
          <w:szCs w:val="24"/>
        </w:rPr>
        <w:t xml:space="preserve">Kovacs &amp; Plomin, 2007; Plomin &amp; Kovacs, 2005), </w:t>
      </w:r>
      <w:r w:rsidR="00984858" w:rsidRPr="00300C00">
        <w:rPr>
          <w:rFonts w:ascii="Times New Roman" w:hAnsi="Times New Roman" w:cs="Times New Roman"/>
          <w:sz w:val="24"/>
          <w:szCs w:val="24"/>
        </w:rPr>
        <w:t xml:space="preserve">compromised skills </w:t>
      </w:r>
      <w:r w:rsidR="00294B5A" w:rsidRPr="00300C00">
        <w:rPr>
          <w:rFonts w:ascii="Times New Roman" w:hAnsi="Times New Roman" w:cs="Times New Roman"/>
          <w:sz w:val="24"/>
          <w:szCs w:val="24"/>
        </w:rPr>
        <w:t>of family-risk children are</w:t>
      </w:r>
      <w:r w:rsidR="00984858" w:rsidRPr="00300C00">
        <w:rPr>
          <w:rFonts w:ascii="Times New Roman" w:hAnsi="Times New Roman" w:cs="Times New Roman"/>
          <w:sz w:val="24"/>
          <w:szCs w:val="24"/>
        </w:rPr>
        <w:t xml:space="preserve"> not </w:t>
      </w:r>
      <w:r w:rsidR="00294B5A" w:rsidRPr="00300C00">
        <w:rPr>
          <w:rFonts w:ascii="Times New Roman" w:hAnsi="Times New Roman" w:cs="Times New Roman"/>
          <w:sz w:val="24"/>
          <w:szCs w:val="24"/>
        </w:rPr>
        <w:t xml:space="preserve">expected </w:t>
      </w:r>
      <w:r w:rsidR="00984858" w:rsidRPr="00300C00">
        <w:rPr>
          <w:rFonts w:ascii="Times New Roman" w:hAnsi="Times New Roman" w:cs="Times New Roman"/>
          <w:sz w:val="24"/>
          <w:szCs w:val="24"/>
        </w:rPr>
        <w:t xml:space="preserve">to be restricted to word reading and its pre-requisites, but broader language skills are </w:t>
      </w:r>
      <w:r w:rsidR="00294B5A" w:rsidRPr="00300C00">
        <w:rPr>
          <w:rFonts w:ascii="Times New Roman" w:hAnsi="Times New Roman" w:cs="Times New Roman"/>
          <w:sz w:val="24"/>
          <w:szCs w:val="24"/>
        </w:rPr>
        <w:t xml:space="preserve">probably </w:t>
      </w:r>
      <w:r w:rsidR="00984858" w:rsidRPr="00300C00">
        <w:rPr>
          <w:rFonts w:ascii="Times New Roman" w:hAnsi="Times New Roman" w:cs="Times New Roman"/>
          <w:sz w:val="24"/>
          <w:szCs w:val="24"/>
        </w:rPr>
        <w:t xml:space="preserve">affected, </w:t>
      </w:r>
      <w:r w:rsidR="003E2FCE" w:rsidRPr="00300C00">
        <w:rPr>
          <w:rFonts w:ascii="Times New Roman" w:hAnsi="Times New Roman" w:cs="Times New Roman"/>
          <w:sz w:val="24"/>
          <w:szCs w:val="24"/>
        </w:rPr>
        <w:t>too</w:t>
      </w:r>
      <w:r w:rsidR="00984858" w:rsidRPr="00300C00">
        <w:rPr>
          <w:rFonts w:ascii="Times New Roman" w:hAnsi="Times New Roman" w:cs="Times New Roman"/>
          <w:sz w:val="24"/>
          <w:szCs w:val="24"/>
        </w:rPr>
        <w:t xml:space="preserve">. </w:t>
      </w:r>
      <w:r w:rsidR="00D93A37" w:rsidRPr="00300C00">
        <w:rPr>
          <w:rFonts w:ascii="Times New Roman" w:hAnsi="Times New Roman" w:cs="Times New Roman"/>
          <w:sz w:val="24"/>
          <w:szCs w:val="24"/>
        </w:rPr>
        <w:t>According to the idea</w:t>
      </w:r>
      <w:r w:rsidR="004E1738" w:rsidRPr="00300C00">
        <w:rPr>
          <w:rFonts w:ascii="Times New Roman" w:hAnsi="Times New Roman" w:cs="Times New Roman"/>
          <w:sz w:val="24"/>
          <w:szCs w:val="24"/>
        </w:rPr>
        <w:t>s</w:t>
      </w:r>
      <w:r w:rsidR="00D93A37" w:rsidRPr="00300C00">
        <w:rPr>
          <w:rFonts w:ascii="Times New Roman" w:hAnsi="Times New Roman" w:cs="Times New Roman"/>
          <w:sz w:val="24"/>
          <w:szCs w:val="24"/>
        </w:rPr>
        <w:t xml:space="preserve"> of </w:t>
      </w:r>
      <w:r w:rsidR="004E1738" w:rsidRPr="00300C00">
        <w:rPr>
          <w:rFonts w:ascii="Times New Roman" w:hAnsi="Times New Roman" w:cs="Times New Roman"/>
          <w:sz w:val="24"/>
          <w:szCs w:val="24"/>
        </w:rPr>
        <w:t>the M</w:t>
      </w:r>
      <w:r w:rsidR="00D93A37" w:rsidRPr="00300C00">
        <w:rPr>
          <w:rFonts w:ascii="Times New Roman" w:hAnsi="Times New Roman" w:cs="Times New Roman"/>
          <w:sz w:val="24"/>
          <w:szCs w:val="24"/>
        </w:rPr>
        <w:t xml:space="preserve">ultiple </w:t>
      </w:r>
      <w:r w:rsidR="004E1738" w:rsidRPr="00300C00">
        <w:rPr>
          <w:rFonts w:ascii="Times New Roman" w:hAnsi="Times New Roman" w:cs="Times New Roman"/>
          <w:sz w:val="24"/>
          <w:szCs w:val="24"/>
        </w:rPr>
        <w:t xml:space="preserve">deficit model of dyslexia (Pennington, 2006; </w:t>
      </w:r>
      <w:r w:rsidR="004E1738" w:rsidRPr="00300C00">
        <w:rPr>
          <w:rStyle w:val="normal0020text0020first0020chapterchar"/>
          <w:rFonts w:ascii="Times New Roman" w:hAnsi="Times New Roman" w:cs="Times New Roman"/>
          <w:color w:val="000000"/>
          <w:sz w:val="24"/>
          <w:szCs w:val="24"/>
        </w:rPr>
        <w:t>van Bergen, van der Leij, &amp; de Jong, 2014)</w:t>
      </w:r>
      <w:r w:rsidR="006A4096" w:rsidRPr="00300C00">
        <w:rPr>
          <w:rStyle w:val="normal0020text0020first0020chapterchar"/>
          <w:rFonts w:ascii="Times New Roman" w:hAnsi="Times New Roman" w:cs="Times New Roman"/>
          <w:color w:val="000000"/>
          <w:sz w:val="24"/>
          <w:szCs w:val="24"/>
        </w:rPr>
        <w:t>,</w:t>
      </w:r>
      <w:r w:rsidR="00D93A37" w:rsidRPr="00300C00">
        <w:rPr>
          <w:rFonts w:ascii="Times New Roman" w:hAnsi="Times New Roman" w:cs="Times New Roman"/>
          <w:sz w:val="24"/>
          <w:szCs w:val="24"/>
        </w:rPr>
        <w:t xml:space="preserve"> </w:t>
      </w:r>
      <w:r w:rsidR="003868A0" w:rsidRPr="00300C00">
        <w:rPr>
          <w:rFonts w:ascii="Times New Roman" w:hAnsi="Times New Roman" w:cs="Times New Roman"/>
          <w:sz w:val="24"/>
          <w:szCs w:val="24"/>
        </w:rPr>
        <w:t xml:space="preserve">the </w:t>
      </w:r>
      <w:r w:rsidR="00D93A37" w:rsidRPr="00300C00">
        <w:rPr>
          <w:rFonts w:ascii="Times New Roman" w:hAnsi="Times New Roman" w:cs="Times New Roman"/>
          <w:sz w:val="24"/>
          <w:szCs w:val="24"/>
        </w:rPr>
        <w:t xml:space="preserve">offspring of parents with dyslexia are expected to inherit </w:t>
      </w:r>
      <w:r w:rsidR="003868A0" w:rsidRPr="00300C00">
        <w:rPr>
          <w:rFonts w:ascii="Times New Roman" w:hAnsi="Times New Roman" w:cs="Times New Roman"/>
          <w:sz w:val="24"/>
          <w:szCs w:val="24"/>
        </w:rPr>
        <w:t>various amounts of</w:t>
      </w:r>
      <w:r w:rsidR="00D93A37" w:rsidRPr="00300C00">
        <w:rPr>
          <w:rFonts w:ascii="Times New Roman" w:hAnsi="Times New Roman" w:cs="Times New Roman"/>
          <w:sz w:val="24"/>
          <w:szCs w:val="24"/>
        </w:rPr>
        <w:t xml:space="preserve"> risk factors </w:t>
      </w:r>
      <w:r w:rsidR="00294B5A" w:rsidRPr="00300C00">
        <w:rPr>
          <w:rFonts w:ascii="Times New Roman" w:hAnsi="Times New Roman" w:cs="Times New Roman"/>
          <w:sz w:val="24"/>
          <w:szCs w:val="24"/>
        </w:rPr>
        <w:t xml:space="preserve">in several domains </w:t>
      </w:r>
      <w:r w:rsidR="00D93A37" w:rsidRPr="00300C00">
        <w:rPr>
          <w:rFonts w:ascii="Times New Roman" w:hAnsi="Times New Roman" w:cs="Times New Roman"/>
          <w:sz w:val="24"/>
          <w:szCs w:val="24"/>
        </w:rPr>
        <w:t>from their parents (</w:t>
      </w:r>
      <w:r w:rsidR="004E1738" w:rsidRPr="00300C00">
        <w:rPr>
          <w:rFonts w:ascii="Times New Roman" w:hAnsi="Times New Roman" w:cs="Times New Roman"/>
          <w:sz w:val="24"/>
          <w:szCs w:val="24"/>
        </w:rPr>
        <w:t xml:space="preserve">e.g. </w:t>
      </w:r>
      <w:r w:rsidR="004E1738" w:rsidRPr="00300C00">
        <w:rPr>
          <w:rStyle w:val="normal0020text0020first0020chapterchar"/>
          <w:rFonts w:ascii="Times New Roman" w:hAnsi="Times New Roman" w:cs="Times New Roman"/>
          <w:color w:val="000000"/>
          <w:sz w:val="24"/>
          <w:szCs w:val="24"/>
        </w:rPr>
        <w:t xml:space="preserve">Bishop, 2009; </w:t>
      </w:r>
      <w:r w:rsidR="00D93A37" w:rsidRPr="00300C00">
        <w:rPr>
          <w:rFonts w:ascii="Times New Roman" w:hAnsi="Times New Roman" w:cs="Times New Roman"/>
          <w:sz w:val="24"/>
          <w:szCs w:val="24"/>
        </w:rPr>
        <w:t>Pennington, 2006; Snowling et al., 2003)</w:t>
      </w:r>
      <w:r w:rsidR="00797486">
        <w:rPr>
          <w:rFonts w:ascii="Times New Roman" w:hAnsi="Times New Roman" w:cs="Times New Roman"/>
          <w:sz w:val="24"/>
          <w:szCs w:val="24"/>
        </w:rPr>
        <w:t>.</w:t>
      </w:r>
      <w:r w:rsidR="00294B5A" w:rsidRPr="00300C00">
        <w:rPr>
          <w:rFonts w:ascii="Times New Roman" w:hAnsi="Times New Roman" w:cs="Times New Roman"/>
          <w:sz w:val="24"/>
          <w:szCs w:val="24"/>
        </w:rPr>
        <w:t xml:space="preserve"> </w:t>
      </w:r>
      <w:r w:rsidR="00797486">
        <w:rPr>
          <w:rFonts w:ascii="Times New Roman" w:hAnsi="Times New Roman" w:cs="Times New Roman"/>
          <w:sz w:val="24"/>
          <w:szCs w:val="24"/>
        </w:rPr>
        <w:t>A</w:t>
      </w:r>
      <w:r w:rsidR="00294B5A" w:rsidRPr="00300C00">
        <w:rPr>
          <w:rFonts w:ascii="Times New Roman" w:hAnsi="Times New Roman" w:cs="Times New Roman"/>
          <w:sz w:val="24"/>
          <w:szCs w:val="24"/>
        </w:rPr>
        <w:t xml:space="preserve">s a consequence, </w:t>
      </w:r>
      <w:r w:rsidR="002A6A54" w:rsidRPr="00300C00">
        <w:rPr>
          <w:rFonts w:ascii="Times New Roman" w:hAnsi="Times New Roman" w:cs="Times New Roman"/>
          <w:iCs/>
          <w:sz w:val="24"/>
          <w:szCs w:val="24"/>
        </w:rPr>
        <w:t>the inherited risk factors are</w:t>
      </w:r>
      <w:r w:rsidR="0036071B" w:rsidRPr="00300C00">
        <w:rPr>
          <w:rFonts w:ascii="Times New Roman" w:hAnsi="Times New Roman" w:cs="Times New Roman"/>
          <w:iCs/>
          <w:sz w:val="24"/>
          <w:szCs w:val="24"/>
        </w:rPr>
        <w:t>, at the individual level,</w:t>
      </w:r>
      <w:r w:rsidR="002A6A54" w:rsidRPr="00300C00">
        <w:rPr>
          <w:rFonts w:ascii="Times New Roman" w:hAnsi="Times New Roman" w:cs="Times New Roman"/>
          <w:iCs/>
          <w:sz w:val="24"/>
          <w:szCs w:val="24"/>
        </w:rPr>
        <w:t xml:space="preserve"> expressed in various amounts of </w:t>
      </w:r>
      <w:r w:rsidR="0093618E" w:rsidRPr="00300C00">
        <w:rPr>
          <w:rFonts w:ascii="Times New Roman" w:hAnsi="Times New Roman" w:cs="Times New Roman"/>
          <w:iCs/>
          <w:sz w:val="24"/>
          <w:szCs w:val="24"/>
        </w:rPr>
        <w:t>word reading</w:t>
      </w:r>
      <w:r w:rsidR="004E1738" w:rsidRPr="00300C00">
        <w:rPr>
          <w:rFonts w:ascii="Times New Roman" w:hAnsi="Times New Roman" w:cs="Times New Roman"/>
          <w:iCs/>
          <w:sz w:val="24"/>
          <w:szCs w:val="24"/>
        </w:rPr>
        <w:t xml:space="preserve"> </w:t>
      </w:r>
      <w:r w:rsidR="002A6A54" w:rsidRPr="00300C00">
        <w:rPr>
          <w:rFonts w:ascii="Times New Roman" w:hAnsi="Times New Roman" w:cs="Times New Roman"/>
          <w:iCs/>
          <w:sz w:val="24"/>
          <w:szCs w:val="24"/>
        </w:rPr>
        <w:t>difficulties</w:t>
      </w:r>
      <w:r w:rsidR="003E2FCE" w:rsidRPr="00300C00">
        <w:rPr>
          <w:rFonts w:ascii="Times New Roman" w:hAnsi="Times New Roman" w:cs="Times New Roman"/>
          <w:iCs/>
          <w:sz w:val="24"/>
          <w:szCs w:val="24"/>
        </w:rPr>
        <w:t>,</w:t>
      </w:r>
      <w:r w:rsidR="002A6A54" w:rsidRPr="00300C00">
        <w:rPr>
          <w:rFonts w:ascii="Times New Roman" w:hAnsi="Times New Roman" w:cs="Times New Roman"/>
          <w:iCs/>
          <w:sz w:val="24"/>
          <w:szCs w:val="24"/>
        </w:rPr>
        <w:t xml:space="preserve"> compromised </w:t>
      </w:r>
      <w:r w:rsidR="004E1738" w:rsidRPr="00300C00">
        <w:rPr>
          <w:rFonts w:ascii="Times New Roman" w:hAnsi="Times New Roman" w:cs="Times New Roman"/>
          <w:iCs/>
          <w:sz w:val="24"/>
          <w:szCs w:val="24"/>
        </w:rPr>
        <w:t>language skills</w:t>
      </w:r>
      <w:r w:rsidR="002A6A54" w:rsidRPr="00300C00">
        <w:rPr>
          <w:rFonts w:ascii="Times New Roman" w:hAnsi="Times New Roman" w:cs="Times New Roman"/>
          <w:iCs/>
          <w:sz w:val="24"/>
          <w:szCs w:val="24"/>
        </w:rPr>
        <w:t xml:space="preserve">, </w:t>
      </w:r>
      <w:r w:rsidR="003E2FCE" w:rsidRPr="00300C00">
        <w:rPr>
          <w:rFonts w:ascii="Times New Roman" w:hAnsi="Times New Roman" w:cs="Times New Roman"/>
          <w:iCs/>
          <w:sz w:val="24"/>
          <w:szCs w:val="24"/>
        </w:rPr>
        <w:t>and their combination</w:t>
      </w:r>
      <w:r w:rsidR="002A6A54" w:rsidRPr="00300C00">
        <w:rPr>
          <w:rFonts w:ascii="Times New Roman" w:hAnsi="Times New Roman" w:cs="Times New Roman"/>
          <w:iCs/>
          <w:sz w:val="24"/>
          <w:szCs w:val="24"/>
        </w:rPr>
        <w:t>s.</w:t>
      </w:r>
      <w:r w:rsidR="00FE68CA" w:rsidRPr="00300C00">
        <w:rPr>
          <w:rFonts w:ascii="Times New Roman" w:hAnsi="Times New Roman" w:cs="Times New Roman"/>
          <w:iCs/>
          <w:sz w:val="24"/>
          <w:szCs w:val="24"/>
        </w:rPr>
        <w:t xml:space="preserve"> </w:t>
      </w:r>
    </w:p>
    <w:p w14:paraId="3FB0A806" w14:textId="003CB618" w:rsidR="007F3348" w:rsidRPr="00300C00" w:rsidRDefault="00AE4DAA" w:rsidP="00DD0F62">
      <w:pPr>
        <w:spacing w:after="0" w:line="480" w:lineRule="auto"/>
        <w:ind w:firstLine="1304"/>
        <w:rPr>
          <w:rFonts w:ascii="Times New Roman" w:hAnsi="Times New Roman" w:cs="Times New Roman"/>
          <w:sz w:val="24"/>
          <w:szCs w:val="24"/>
        </w:rPr>
      </w:pPr>
      <w:r w:rsidRPr="00300C00">
        <w:rPr>
          <w:rFonts w:ascii="Times New Roman" w:hAnsi="Times New Roman" w:cs="Times New Roman"/>
          <w:sz w:val="24"/>
          <w:szCs w:val="24"/>
        </w:rPr>
        <w:t xml:space="preserve">Empirical findings have </w:t>
      </w:r>
      <w:r w:rsidR="00FE68CA" w:rsidRPr="00300C00">
        <w:rPr>
          <w:rFonts w:ascii="Times New Roman" w:hAnsi="Times New Roman" w:cs="Times New Roman"/>
          <w:sz w:val="24"/>
          <w:szCs w:val="24"/>
        </w:rPr>
        <w:t>confirmed</w:t>
      </w:r>
      <w:r w:rsidRPr="00300C00">
        <w:rPr>
          <w:rFonts w:ascii="Times New Roman" w:hAnsi="Times New Roman" w:cs="Times New Roman"/>
          <w:sz w:val="24"/>
          <w:szCs w:val="24"/>
        </w:rPr>
        <w:t xml:space="preserve"> that children with dyslexia have compromised </w:t>
      </w:r>
      <w:r w:rsidR="0047433D" w:rsidRPr="00300C00">
        <w:rPr>
          <w:rFonts w:ascii="Times New Roman" w:hAnsi="Times New Roman" w:cs="Times New Roman"/>
          <w:sz w:val="24"/>
          <w:szCs w:val="24"/>
        </w:rPr>
        <w:t>pre-literacy</w:t>
      </w:r>
      <w:r w:rsidR="00946F36" w:rsidRPr="00300C00">
        <w:rPr>
          <w:rFonts w:ascii="Times New Roman" w:hAnsi="Times New Roman" w:cs="Times New Roman"/>
          <w:sz w:val="24"/>
          <w:szCs w:val="24"/>
        </w:rPr>
        <w:t xml:space="preserve"> skills</w:t>
      </w:r>
      <w:r w:rsidR="00D93A37" w:rsidRPr="00300C00">
        <w:rPr>
          <w:rFonts w:ascii="Times New Roman" w:hAnsi="Times New Roman" w:cs="Times New Roman"/>
          <w:sz w:val="24"/>
          <w:szCs w:val="24"/>
        </w:rPr>
        <w:t xml:space="preserve">, i.e., </w:t>
      </w:r>
      <w:r w:rsidRPr="00300C00">
        <w:rPr>
          <w:rFonts w:ascii="Times New Roman" w:hAnsi="Times New Roman" w:cs="Times New Roman"/>
          <w:iCs/>
          <w:sz w:val="24"/>
          <w:szCs w:val="24"/>
        </w:rPr>
        <w:t xml:space="preserve">phonological awareness, rapid automatized naming, </w:t>
      </w:r>
      <w:r w:rsidR="00142498" w:rsidRPr="00300C00">
        <w:rPr>
          <w:rFonts w:ascii="Times New Roman" w:hAnsi="Times New Roman" w:cs="Times New Roman"/>
          <w:iCs/>
          <w:sz w:val="24"/>
          <w:szCs w:val="24"/>
        </w:rPr>
        <w:t xml:space="preserve">and </w:t>
      </w:r>
      <w:r w:rsidRPr="00300C00">
        <w:rPr>
          <w:rFonts w:ascii="Times New Roman" w:hAnsi="Times New Roman" w:cs="Times New Roman"/>
          <w:iCs/>
          <w:sz w:val="24"/>
          <w:szCs w:val="24"/>
        </w:rPr>
        <w:t>letter knowledge</w:t>
      </w:r>
      <w:r w:rsidR="00966A3A" w:rsidRPr="00300C00">
        <w:rPr>
          <w:rFonts w:ascii="Times New Roman" w:hAnsi="Times New Roman" w:cs="Times New Roman"/>
          <w:iCs/>
          <w:sz w:val="24"/>
          <w:szCs w:val="24"/>
        </w:rPr>
        <w:t xml:space="preserve"> (e.g. </w:t>
      </w:r>
      <w:r w:rsidR="00315DFD" w:rsidRPr="00300C00">
        <w:rPr>
          <w:rFonts w:ascii="Times New Roman" w:hAnsi="Times New Roman" w:cs="Times New Roman"/>
          <w:iCs/>
          <w:sz w:val="24"/>
          <w:szCs w:val="24"/>
        </w:rPr>
        <w:t xml:space="preserve">Boets et al., 2010; </w:t>
      </w:r>
      <w:r w:rsidR="00BE20E1" w:rsidRPr="00300C00">
        <w:rPr>
          <w:rFonts w:ascii="Times New Roman" w:hAnsi="Times New Roman" w:cs="Times New Roman"/>
          <w:sz w:val="24"/>
          <w:szCs w:val="24"/>
        </w:rPr>
        <w:t>Snowling</w:t>
      </w:r>
      <w:r w:rsidR="000E37DE" w:rsidRPr="00300C00">
        <w:rPr>
          <w:rFonts w:ascii="Times New Roman" w:hAnsi="Times New Roman" w:cs="Times New Roman"/>
          <w:sz w:val="24"/>
          <w:szCs w:val="24"/>
        </w:rPr>
        <w:t xml:space="preserve"> et al.</w:t>
      </w:r>
      <w:r w:rsidR="00BE20E1" w:rsidRPr="00300C00">
        <w:rPr>
          <w:rFonts w:ascii="Times New Roman" w:hAnsi="Times New Roman" w:cs="Times New Roman"/>
          <w:sz w:val="24"/>
          <w:szCs w:val="24"/>
        </w:rPr>
        <w:t>, 2003</w:t>
      </w:r>
      <w:r w:rsidR="00BE20E1" w:rsidRPr="00300C00">
        <w:rPr>
          <w:rFonts w:ascii="Times New Roman" w:hAnsi="Times New Roman" w:cs="Times New Roman"/>
        </w:rPr>
        <w:t xml:space="preserve">, </w:t>
      </w:r>
      <w:r w:rsidR="00BE20E1" w:rsidRPr="00300C00">
        <w:rPr>
          <w:rFonts w:ascii="Times New Roman" w:hAnsi="Times New Roman" w:cs="Times New Roman"/>
          <w:sz w:val="24"/>
        </w:rPr>
        <w:t xml:space="preserve">2007; </w:t>
      </w:r>
      <w:r w:rsidR="00966A3A" w:rsidRPr="00300C00">
        <w:rPr>
          <w:rFonts w:ascii="Times New Roman" w:hAnsi="Times New Roman" w:cs="Times New Roman"/>
          <w:iCs/>
          <w:sz w:val="24"/>
          <w:szCs w:val="24"/>
        </w:rPr>
        <w:t>Torppa</w:t>
      </w:r>
      <w:r w:rsidR="00C1734C" w:rsidRPr="00300C00">
        <w:rPr>
          <w:rFonts w:ascii="Times New Roman" w:hAnsi="Times New Roman" w:cs="Times New Roman"/>
          <w:iCs/>
          <w:sz w:val="24"/>
          <w:szCs w:val="24"/>
        </w:rPr>
        <w:t xml:space="preserve"> et al.</w:t>
      </w:r>
      <w:r w:rsidR="00934AE0" w:rsidRPr="00300C00">
        <w:rPr>
          <w:rFonts w:ascii="Times New Roman" w:hAnsi="Times New Roman" w:cs="Times New Roman"/>
          <w:sz w:val="24"/>
        </w:rPr>
        <w:t xml:space="preserve">, </w:t>
      </w:r>
      <w:r w:rsidR="00966A3A" w:rsidRPr="00300C00">
        <w:rPr>
          <w:rFonts w:ascii="Times New Roman" w:hAnsi="Times New Roman" w:cs="Times New Roman"/>
          <w:iCs/>
          <w:sz w:val="24"/>
          <w:szCs w:val="24"/>
        </w:rPr>
        <w:t>2010</w:t>
      </w:r>
      <w:r w:rsidR="00EE3CA0" w:rsidRPr="00300C00">
        <w:rPr>
          <w:rFonts w:ascii="Times New Roman" w:hAnsi="Times New Roman" w:cs="Times New Roman"/>
          <w:iCs/>
          <w:sz w:val="24"/>
          <w:szCs w:val="24"/>
        </w:rPr>
        <w:t>; van Bergen et al., 2010</w:t>
      </w:r>
      <w:r w:rsidR="00260D29" w:rsidRPr="00300C00">
        <w:rPr>
          <w:rFonts w:ascii="Times New Roman" w:hAnsi="Times New Roman" w:cs="Times New Roman"/>
          <w:iCs/>
          <w:sz w:val="24"/>
          <w:szCs w:val="24"/>
        </w:rPr>
        <w:t>, 2012</w:t>
      </w:r>
      <w:r w:rsidR="00966A3A" w:rsidRPr="00300C00">
        <w:rPr>
          <w:rFonts w:ascii="Times New Roman" w:hAnsi="Times New Roman" w:cs="Times New Roman"/>
          <w:iCs/>
          <w:sz w:val="24"/>
          <w:szCs w:val="24"/>
        </w:rPr>
        <w:t>)</w:t>
      </w:r>
      <w:r w:rsidRPr="00300C00">
        <w:rPr>
          <w:rFonts w:ascii="Times New Roman" w:hAnsi="Times New Roman" w:cs="Times New Roman"/>
          <w:iCs/>
          <w:sz w:val="24"/>
          <w:szCs w:val="24"/>
        </w:rPr>
        <w:t xml:space="preserve">. </w:t>
      </w:r>
      <w:r w:rsidR="00A94CC4" w:rsidRPr="00300C00">
        <w:rPr>
          <w:rFonts w:ascii="Times New Roman" w:hAnsi="Times New Roman" w:cs="Times New Roman"/>
          <w:sz w:val="24"/>
          <w:szCs w:val="24"/>
        </w:rPr>
        <w:t>They have also been shown to be capable of sight word reading or processing large chunks of graphemes later in their development than their age-mates (Eklund et al., 2015; Zoccolotti et al., 2005). Moreover, family-risk children with dyslexia</w:t>
      </w:r>
      <w:r w:rsidRPr="00300C00">
        <w:rPr>
          <w:rFonts w:ascii="Times New Roman" w:hAnsi="Times New Roman" w:cs="Times New Roman"/>
          <w:sz w:val="24"/>
          <w:szCs w:val="24"/>
        </w:rPr>
        <w:t xml:space="preserve"> have bee</w:t>
      </w:r>
      <w:r w:rsidR="00454738" w:rsidRPr="00300C00">
        <w:rPr>
          <w:rFonts w:ascii="Times New Roman" w:hAnsi="Times New Roman" w:cs="Times New Roman"/>
          <w:sz w:val="24"/>
          <w:szCs w:val="24"/>
        </w:rPr>
        <w:t>n</w:t>
      </w:r>
      <w:r w:rsidRPr="00300C00">
        <w:rPr>
          <w:rFonts w:ascii="Times New Roman" w:hAnsi="Times New Roman" w:cs="Times New Roman"/>
          <w:sz w:val="24"/>
          <w:szCs w:val="24"/>
        </w:rPr>
        <w:t xml:space="preserve"> shown to have deficient skills in </w:t>
      </w:r>
      <w:r w:rsidR="005F71CD" w:rsidRPr="00300C00">
        <w:rPr>
          <w:rFonts w:ascii="Times New Roman" w:hAnsi="Times New Roman" w:cs="Times New Roman"/>
          <w:iCs/>
          <w:sz w:val="24"/>
          <w:szCs w:val="24"/>
        </w:rPr>
        <w:t xml:space="preserve">early </w:t>
      </w:r>
      <w:r w:rsidR="00657C6A" w:rsidRPr="00300C00">
        <w:rPr>
          <w:rFonts w:ascii="Times New Roman" w:hAnsi="Times New Roman" w:cs="Times New Roman"/>
          <w:iCs/>
          <w:sz w:val="24"/>
          <w:szCs w:val="24"/>
        </w:rPr>
        <w:t xml:space="preserve">receptive and expressive vocabulary </w:t>
      </w:r>
      <w:r w:rsidR="005F71CD" w:rsidRPr="00300C00">
        <w:rPr>
          <w:rFonts w:ascii="Times New Roman" w:hAnsi="Times New Roman" w:cs="Times New Roman"/>
          <w:iCs/>
          <w:sz w:val="24"/>
          <w:szCs w:val="24"/>
        </w:rPr>
        <w:t>(</w:t>
      </w:r>
      <w:r w:rsidR="002658B6" w:rsidRPr="00300C00">
        <w:rPr>
          <w:rFonts w:ascii="Times New Roman" w:hAnsi="Times New Roman" w:cs="Times New Roman"/>
          <w:iCs/>
          <w:sz w:val="24"/>
          <w:szCs w:val="24"/>
        </w:rPr>
        <w:t xml:space="preserve">e.g. </w:t>
      </w:r>
      <w:r w:rsidR="00BE20E1" w:rsidRPr="00300C00">
        <w:rPr>
          <w:rFonts w:ascii="Times New Roman" w:hAnsi="Times New Roman" w:cs="Times New Roman"/>
          <w:iCs/>
          <w:sz w:val="24"/>
          <w:szCs w:val="24"/>
        </w:rPr>
        <w:t xml:space="preserve">Snowling et al., 2007; </w:t>
      </w:r>
      <w:r w:rsidR="002658B6" w:rsidRPr="00300C00">
        <w:rPr>
          <w:rFonts w:ascii="Times New Roman" w:hAnsi="Times New Roman" w:cs="Times New Roman"/>
          <w:iCs/>
          <w:sz w:val="24"/>
          <w:szCs w:val="24"/>
        </w:rPr>
        <w:t>Torppa et al.</w:t>
      </w:r>
      <w:r w:rsidR="00AB2FCA" w:rsidRPr="00300C00">
        <w:rPr>
          <w:rFonts w:ascii="Times New Roman" w:hAnsi="Times New Roman" w:cs="Times New Roman"/>
          <w:iCs/>
          <w:sz w:val="24"/>
          <w:szCs w:val="24"/>
        </w:rPr>
        <w:t>,</w:t>
      </w:r>
      <w:r w:rsidR="002658B6" w:rsidRPr="00300C00">
        <w:rPr>
          <w:rFonts w:ascii="Times New Roman" w:hAnsi="Times New Roman" w:cs="Times New Roman"/>
          <w:iCs/>
          <w:sz w:val="24"/>
          <w:szCs w:val="24"/>
        </w:rPr>
        <w:t xml:space="preserve"> 2010</w:t>
      </w:r>
      <w:r w:rsidR="005F71CD" w:rsidRPr="00300C00">
        <w:rPr>
          <w:rFonts w:ascii="Times New Roman" w:hAnsi="Times New Roman" w:cs="Times New Roman"/>
          <w:sz w:val="24"/>
          <w:szCs w:val="24"/>
        </w:rPr>
        <w:t>)</w:t>
      </w:r>
      <w:r w:rsidR="00AB19CC" w:rsidRPr="00300C00">
        <w:rPr>
          <w:rFonts w:ascii="Times New Roman" w:hAnsi="Times New Roman" w:cs="Times New Roman"/>
          <w:sz w:val="24"/>
        </w:rPr>
        <w:t xml:space="preserve"> </w:t>
      </w:r>
      <w:r w:rsidR="005F71CD" w:rsidRPr="00300C00">
        <w:rPr>
          <w:rFonts w:ascii="Times New Roman" w:hAnsi="Times New Roman" w:cs="Times New Roman"/>
          <w:sz w:val="24"/>
          <w:szCs w:val="24"/>
        </w:rPr>
        <w:t>already before school</w:t>
      </w:r>
      <w:r w:rsidR="000C1E75" w:rsidRPr="00300C00">
        <w:rPr>
          <w:rFonts w:ascii="Times New Roman" w:hAnsi="Times New Roman" w:cs="Times New Roman"/>
          <w:sz w:val="24"/>
          <w:szCs w:val="24"/>
        </w:rPr>
        <w:t xml:space="preserve"> </w:t>
      </w:r>
      <w:r w:rsidR="005F71CD" w:rsidRPr="00300C00">
        <w:rPr>
          <w:rFonts w:ascii="Times New Roman" w:hAnsi="Times New Roman" w:cs="Times New Roman"/>
          <w:sz w:val="24"/>
          <w:szCs w:val="24"/>
        </w:rPr>
        <w:t>age</w:t>
      </w:r>
      <w:r w:rsidR="002A6A54" w:rsidRPr="00300C00">
        <w:rPr>
          <w:rFonts w:ascii="Times New Roman" w:hAnsi="Times New Roman" w:cs="Times New Roman"/>
          <w:sz w:val="24"/>
          <w:szCs w:val="24"/>
        </w:rPr>
        <w:t xml:space="preserve">. </w:t>
      </w:r>
      <w:r w:rsidR="00555E68" w:rsidRPr="00300C00">
        <w:rPr>
          <w:rFonts w:ascii="Times New Roman" w:hAnsi="Times New Roman" w:cs="Times New Roman"/>
          <w:sz w:val="24"/>
          <w:szCs w:val="24"/>
        </w:rPr>
        <w:t>Even the c</w:t>
      </w:r>
      <w:r w:rsidR="003868A0" w:rsidRPr="00300C00">
        <w:rPr>
          <w:rFonts w:ascii="Times New Roman" w:hAnsi="Times New Roman" w:cs="Times New Roman"/>
          <w:sz w:val="24"/>
          <w:szCs w:val="24"/>
        </w:rPr>
        <w:t xml:space="preserve">hildren with </w:t>
      </w:r>
      <w:r w:rsidR="008F3CCD">
        <w:rPr>
          <w:rFonts w:ascii="Times New Roman" w:hAnsi="Times New Roman" w:cs="Times New Roman"/>
          <w:sz w:val="24"/>
          <w:szCs w:val="24"/>
        </w:rPr>
        <w:t>family-risk</w:t>
      </w:r>
      <w:r w:rsidR="003868A0" w:rsidRPr="00300C00">
        <w:rPr>
          <w:rFonts w:ascii="Times New Roman" w:hAnsi="Times New Roman" w:cs="Times New Roman"/>
          <w:sz w:val="24"/>
          <w:szCs w:val="24"/>
        </w:rPr>
        <w:t xml:space="preserve"> who do not fulfill the criteria of dyslexia have usually been shown to perform between the level of controls and children with dyslexia in several pre-literacy</w:t>
      </w:r>
      <w:r w:rsidR="00A94CC4" w:rsidRPr="00300C00">
        <w:rPr>
          <w:rFonts w:ascii="Times New Roman" w:hAnsi="Times New Roman" w:cs="Times New Roman"/>
          <w:sz w:val="24"/>
          <w:szCs w:val="24"/>
        </w:rPr>
        <w:t>, language</w:t>
      </w:r>
      <w:r w:rsidR="003868A0" w:rsidRPr="00300C00">
        <w:rPr>
          <w:rFonts w:ascii="Times New Roman" w:hAnsi="Times New Roman" w:cs="Times New Roman"/>
          <w:sz w:val="24"/>
          <w:szCs w:val="24"/>
        </w:rPr>
        <w:t xml:space="preserve"> and literacy skills both prior to and after school entry (e.g. Pennington &amp; Lefly, 2001; Snowling et al., 2003; </w:t>
      </w:r>
      <w:r w:rsidR="003868A0" w:rsidRPr="00300C00">
        <w:rPr>
          <w:rFonts w:ascii="Times New Roman" w:hAnsi="Times New Roman" w:cs="Times New Roman"/>
          <w:iCs/>
          <w:sz w:val="24"/>
          <w:szCs w:val="24"/>
        </w:rPr>
        <w:t>van Bergen et al., 2010, 2012</w:t>
      </w:r>
      <w:r w:rsidR="003868A0" w:rsidRPr="00300C00">
        <w:rPr>
          <w:rFonts w:ascii="Times New Roman" w:hAnsi="Times New Roman" w:cs="Times New Roman"/>
          <w:sz w:val="24"/>
          <w:szCs w:val="24"/>
        </w:rPr>
        <w:t>), although these differences have not always been statistically significant (Boets et al., 2010; Eklund et al., 2015</w:t>
      </w:r>
      <w:r w:rsidR="006A4096" w:rsidRPr="00300C00">
        <w:rPr>
          <w:rFonts w:ascii="Times New Roman" w:hAnsi="Times New Roman" w:cs="Times New Roman"/>
          <w:sz w:val="24"/>
          <w:szCs w:val="24"/>
        </w:rPr>
        <w:t>;</w:t>
      </w:r>
      <w:r w:rsidR="003868A0" w:rsidRPr="00300C00">
        <w:rPr>
          <w:rFonts w:ascii="Times New Roman" w:hAnsi="Times New Roman" w:cs="Times New Roman"/>
          <w:sz w:val="24"/>
          <w:szCs w:val="24"/>
        </w:rPr>
        <w:t xml:space="preserve"> Torppa et al., 2010).</w:t>
      </w:r>
      <w:r w:rsidR="00372FE1" w:rsidRPr="00300C00">
        <w:rPr>
          <w:rFonts w:ascii="Times New Roman" w:hAnsi="Times New Roman" w:cs="Times New Roman"/>
          <w:sz w:val="24"/>
          <w:szCs w:val="24"/>
        </w:rPr>
        <w:t xml:space="preserve"> </w:t>
      </w:r>
    </w:p>
    <w:p w14:paraId="02FA235D" w14:textId="7AEF6A99" w:rsidR="00863C71" w:rsidRPr="00300C00" w:rsidRDefault="007F3348" w:rsidP="00DD0F62">
      <w:pPr>
        <w:spacing w:after="0" w:line="480" w:lineRule="auto"/>
        <w:ind w:firstLine="1304"/>
        <w:rPr>
          <w:rFonts w:ascii="Times New Roman" w:hAnsi="Times New Roman" w:cs="Times New Roman"/>
          <w:sz w:val="24"/>
          <w:szCs w:val="24"/>
        </w:rPr>
      </w:pPr>
      <w:r w:rsidRPr="00300C00">
        <w:rPr>
          <w:rFonts w:ascii="Times New Roman" w:hAnsi="Times New Roman" w:cs="Times New Roman"/>
          <w:sz w:val="24"/>
          <w:szCs w:val="24"/>
        </w:rPr>
        <w:t xml:space="preserve">In spite of the compromised pre-literacy skills of family-risk children before school-age the reading comprehension outcome </w:t>
      </w:r>
      <w:r w:rsidR="0038144D" w:rsidRPr="00300C00">
        <w:rPr>
          <w:rFonts w:ascii="Times New Roman" w:hAnsi="Times New Roman" w:cs="Times New Roman"/>
          <w:sz w:val="24"/>
          <w:szCs w:val="24"/>
        </w:rPr>
        <w:t xml:space="preserve">of these children </w:t>
      </w:r>
      <w:r w:rsidRPr="00300C00">
        <w:rPr>
          <w:rFonts w:ascii="Times New Roman" w:hAnsi="Times New Roman" w:cs="Times New Roman"/>
          <w:sz w:val="24"/>
          <w:szCs w:val="24"/>
        </w:rPr>
        <w:t xml:space="preserve">is not clear. </w:t>
      </w:r>
      <w:r w:rsidR="00B36DCE" w:rsidRPr="00300C00">
        <w:rPr>
          <w:rFonts w:ascii="Times New Roman" w:hAnsi="Times New Roman" w:cs="Times New Roman"/>
          <w:sz w:val="24"/>
          <w:szCs w:val="24"/>
        </w:rPr>
        <w:t xml:space="preserve">On one hand, English-speaking </w:t>
      </w:r>
      <w:r w:rsidR="008F3CCD">
        <w:rPr>
          <w:rFonts w:ascii="Times New Roman" w:hAnsi="Times New Roman" w:cs="Times New Roman"/>
          <w:iCs/>
          <w:sz w:val="24"/>
          <w:szCs w:val="24"/>
        </w:rPr>
        <w:t>family-risk</w:t>
      </w:r>
      <w:r w:rsidR="00B36DCE" w:rsidRPr="00300C00">
        <w:rPr>
          <w:rFonts w:ascii="Times New Roman" w:hAnsi="Times New Roman" w:cs="Times New Roman"/>
          <w:iCs/>
          <w:sz w:val="24"/>
          <w:szCs w:val="24"/>
        </w:rPr>
        <w:t xml:space="preserve"> children with reading disability have been shown to have poor reading comprehension skills at 12-13 years of age (Snowling et al., 2007</w:t>
      </w:r>
      <w:r w:rsidR="00B36DCE" w:rsidRPr="00300C00">
        <w:rPr>
          <w:rFonts w:ascii="Times New Roman" w:hAnsi="Times New Roman" w:cs="Times New Roman"/>
          <w:sz w:val="24"/>
          <w:szCs w:val="24"/>
        </w:rPr>
        <w:t xml:space="preserve">). On the other hand, </w:t>
      </w:r>
      <w:r w:rsidR="003E2FCE" w:rsidRPr="00300C00">
        <w:rPr>
          <w:rFonts w:ascii="Times New Roman" w:hAnsi="Times New Roman" w:cs="Times New Roman"/>
          <w:sz w:val="24"/>
          <w:szCs w:val="24"/>
        </w:rPr>
        <w:t>family-risk children who d</w:t>
      </w:r>
      <w:r w:rsidR="006F426D" w:rsidRPr="00300C00">
        <w:rPr>
          <w:rFonts w:ascii="Times New Roman" w:hAnsi="Times New Roman" w:cs="Times New Roman"/>
          <w:sz w:val="24"/>
          <w:szCs w:val="24"/>
        </w:rPr>
        <w:t>o</w:t>
      </w:r>
      <w:r w:rsidR="003E2FCE" w:rsidRPr="00300C00">
        <w:rPr>
          <w:rFonts w:ascii="Times New Roman" w:hAnsi="Times New Roman" w:cs="Times New Roman"/>
          <w:sz w:val="24"/>
          <w:szCs w:val="24"/>
        </w:rPr>
        <w:t xml:space="preserve"> not develop reading problems </w:t>
      </w:r>
      <w:r w:rsidR="006A4096" w:rsidRPr="00300C00">
        <w:rPr>
          <w:rFonts w:ascii="Times New Roman" w:hAnsi="Times New Roman" w:cs="Times New Roman"/>
          <w:sz w:val="24"/>
          <w:szCs w:val="24"/>
        </w:rPr>
        <w:t xml:space="preserve">have </w:t>
      </w:r>
      <w:r w:rsidRPr="00300C00">
        <w:rPr>
          <w:rFonts w:ascii="Times New Roman" w:hAnsi="Times New Roman" w:cs="Times New Roman"/>
          <w:sz w:val="24"/>
          <w:szCs w:val="24"/>
        </w:rPr>
        <w:t xml:space="preserve">been shown to </w:t>
      </w:r>
      <w:r w:rsidR="003E2FCE" w:rsidRPr="00300C00">
        <w:rPr>
          <w:rFonts w:ascii="Times New Roman" w:hAnsi="Times New Roman" w:cs="Times New Roman"/>
          <w:sz w:val="24"/>
          <w:szCs w:val="24"/>
        </w:rPr>
        <w:t>overcome the</w:t>
      </w:r>
      <w:r w:rsidR="006F426D" w:rsidRPr="00300C00">
        <w:rPr>
          <w:rFonts w:ascii="Times New Roman" w:hAnsi="Times New Roman" w:cs="Times New Roman"/>
          <w:sz w:val="24"/>
          <w:szCs w:val="24"/>
        </w:rPr>
        <w:t>ir</w:t>
      </w:r>
      <w:r w:rsidR="003E2FCE" w:rsidRPr="00300C00">
        <w:rPr>
          <w:rFonts w:ascii="Times New Roman" w:hAnsi="Times New Roman" w:cs="Times New Roman"/>
          <w:sz w:val="24"/>
          <w:szCs w:val="24"/>
        </w:rPr>
        <w:t xml:space="preserve"> shortcomings </w:t>
      </w:r>
      <w:r w:rsidR="0036071B" w:rsidRPr="00300C00">
        <w:rPr>
          <w:rFonts w:ascii="Times New Roman" w:hAnsi="Times New Roman" w:cs="Times New Roman"/>
          <w:sz w:val="24"/>
          <w:szCs w:val="24"/>
        </w:rPr>
        <w:t xml:space="preserve">in language skills </w:t>
      </w:r>
      <w:r w:rsidR="003E2FCE" w:rsidRPr="00300C00">
        <w:rPr>
          <w:rFonts w:ascii="Times New Roman" w:hAnsi="Times New Roman" w:cs="Times New Roman"/>
          <w:sz w:val="24"/>
          <w:szCs w:val="24"/>
        </w:rPr>
        <w:t>by the time of formal schooling</w:t>
      </w:r>
      <w:r w:rsidR="0038144D" w:rsidRPr="00300C00">
        <w:rPr>
          <w:rFonts w:ascii="Times New Roman" w:hAnsi="Times New Roman" w:cs="Times New Roman"/>
          <w:sz w:val="24"/>
          <w:szCs w:val="24"/>
        </w:rPr>
        <w:t xml:space="preserve">, and </w:t>
      </w:r>
      <w:r w:rsidR="00FA2CFD" w:rsidRPr="00300C00">
        <w:rPr>
          <w:rFonts w:ascii="Times New Roman" w:hAnsi="Times New Roman" w:cs="Times New Roman"/>
          <w:sz w:val="24"/>
          <w:szCs w:val="24"/>
        </w:rPr>
        <w:t>not</w:t>
      </w:r>
      <w:r w:rsidR="001D2F9E" w:rsidRPr="00300C00">
        <w:rPr>
          <w:rFonts w:ascii="Times New Roman" w:hAnsi="Times New Roman" w:cs="Times New Roman"/>
          <w:sz w:val="24"/>
          <w:szCs w:val="24"/>
        </w:rPr>
        <w:t xml:space="preserve"> differ</w:t>
      </w:r>
      <w:r w:rsidR="0038144D" w:rsidRPr="00300C00">
        <w:rPr>
          <w:rFonts w:ascii="Times New Roman" w:hAnsi="Times New Roman" w:cs="Times New Roman"/>
          <w:sz w:val="24"/>
          <w:szCs w:val="24"/>
        </w:rPr>
        <w:t>ing</w:t>
      </w:r>
      <w:r w:rsidR="001D2F9E" w:rsidRPr="00300C00">
        <w:rPr>
          <w:rFonts w:ascii="Times New Roman" w:hAnsi="Times New Roman" w:cs="Times New Roman"/>
          <w:sz w:val="24"/>
          <w:szCs w:val="24"/>
        </w:rPr>
        <w:t xml:space="preserve"> from children without </w:t>
      </w:r>
      <w:r w:rsidR="008F3CCD">
        <w:rPr>
          <w:rFonts w:ascii="Times New Roman" w:hAnsi="Times New Roman" w:cs="Times New Roman"/>
          <w:sz w:val="24"/>
          <w:szCs w:val="24"/>
        </w:rPr>
        <w:t>family-risk</w:t>
      </w:r>
      <w:r w:rsidR="00FA2CFD" w:rsidRPr="00300C00">
        <w:rPr>
          <w:rFonts w:ascii="Times New Roman" w:hAnsi="Times New Roman" w:cs="Times New Roman"/>
          <w:sz w:val="24"/>
          <w:szCs w:val="24"/>
        </w:rPr>
        <w:t xml:space="preserve"> in their reading comprehension skills at 12-13 years of age (</w:t>
      </w:r>
      <w:r w:rsidR="0038144D" w:rsidRPr="00300C00">
        <w:rPr>
          <w:rFonts w:ascii="Times New Roman" w:hAnsi="Times New Roman" w:cs="Times New Roman"/>
          <w:sz w:val="24"/>
          <w:szCs w:val="24"/>
        </w:rPr>
        <w:t>Snowling &amp; Melby-Lervåg,</w:t>
      </w:r>
      <w:r w:rsidR="00BF3865">
        <w:rPr>
          <w:rFonts w:ascii="Times New Roman" w:hAnsi="Times New Roman" w:cs="Times New Roman"/>
          <w:sz w:val="24"/>
          <w:szCs w:val="24"/>
        </w:rPr>
        <w:t xml:space="preserve"> </w:t>
      </w:r>
      <w:r w:rsidR="0038144D" w:rsidRPr="00300C00">
        <w:rPr>
          <w:rFonts w:ascii="Times New Roman" w:hAnsi="Times New Roman" w:cs="Times New Roman"/>
          <w:sz w:val="24"/>
          <w:szCs w:val="24"/>
        </w:rPr>
        <w:t xml:space="preserve">2016; </w:t>
      </w:r>
      <w:r w:rsidR="00FA2CFD" w:rsidRPr="00300C00">
        <w:rPr>
          <w:rFonts w:ascii="Times New Roman" w:hAnsi="Times New Roman" w:cs="Times New Roman"/>
          <w:sz w:val="24"/>
          <w:szCs w:val="24"/>
        </w:rPr>
        <w:t xml:space="preserve">Snowling et al., 2007). </w:t>
      </w:r>
      <w:r w:rsidR="00295B5A" w:rsidRPr="00300C00">
        <w:rPr>
          <w:rFonts w:ascii="Times New Roman" w:hAnsi="Times New Roman" w:cs="Times New Roman"/>
          <w:sz w:val="24"/>
          <w:szCs w:val="24"/>
        </w:rPr>
        <w:t xml:space="preserve">In the present sample </w:t>
      </w:r>
      <w:r w:rsidR="008F3CCD">
        <w:rPr>
          <w:rFonts w:ascii="Times New Roman" w:hAnsi="Times New Roman" w:cs="Times New Roman"/>
          <w:sz w:val="24"/>
          <w:szCs w:val="24"/>
        </w:rPr>
        <w:t>family-risk</w:t>
      </w:r>
      <w:r w:rsidR="00295B5A" w:rsidRPr="00300C00">
        <w:rPr>
          <w:rFonts w:ascii="Times New Roman" w:hAnsi="Times New Roman" w:cs="Times New Roman"/>
          <w:sz w:val="24"/>
          <w:szCs w:val="24"/>
        </w:rPr>
        <w:t xml:space="preserve"> has been shown to be linked to reading comprehension difficulties </w:t>
      </w:r>
      <w:r w:rsidR="0022104A" w:rsidRPr="00300C00">
        <w:rPr>
          <w:rFonts w:ascii="Times New Roman" w:hAnsi="Times New Roman" w:cs="Times New Roman"/>
          <w:sz w:val="24"/>
          <w:szCs w:val="24"/>
        </w:rPr>
        <w:t>in grades 1-2</w:t>
      </w:r>
      <w:r w:rsidR="0022104A">
        <w:rPr>
          <w:rFonts w:ascii="Times New Roman" w:hAnsi="Times New Roman" w:cs="Times New Roman"/>
          <w:sz w:val="24"/>
          <w:szCs w:val="24"/>
        </w:rPr>
        <w:t xml:space="preserve"> but </w:t>
      </w:r>
      <w:r w:rsidR="00295B5A">
        <w:rPr>
          <w:rFonts w:ascii="Times New Roman" w:hAnsi="Times New Roman" w:cs="Times New Roman"/>
          <w:sz w:val="24"/>
          <w:szCs w:val="24"/>
        </w:rPr>
        <w:t>on</w:t>
      </w:r>
      <w:r w:rsidR="00295B5A" w:rsidRPr="00300C00">
        <w:rPr>
          <w:rFonts w:ascii="Times New Roman" w:hAnsi="Times New Roman" w:cs="Times New Roman"/>
          <w:sz w:val="24"/>
          <w:szCs w:val="24"/>
        </w:rPr>
        <w:t>ly when accompanied by reading fluency difficulties</w:t>
      </w:r>
      <w:r w:rsidR="00295B5A">
        <w:rPr>
          <w:rFonts w:ascii="Times New Roman" w:hAnsi="Times New Roman" w:cs="Times New Roman"/>
          <w:sz w:val="24"/>
          <w:szCs w:val="24"/>
        </w:rPr>
        <w:t>:</w:t>
      </w:r>
      <w:r w:rsidR="00295B5A" w:rsidRPr="00300C00">
        <w:rPr>
          <w:rFonts w:ascii="Times New Roman" w:hAnsi="Times New Roman" w:cs="Times New Roman"/>
          <w:sz w:val="24"/>
          <w:szCs w:val="24"/>
        </w:rPr>
        <w:t xml:space="preserve"> approximately twice as many children were classified as poor readers, i.e. having difficulties both in reading fluency and reading comprehension, in the family-risk group compared to children without </w:t>
      </w:r>
      <w:r w:rsidR="008F3CCD">
        <w:rPr>
          <w:rFonts w:ascii="Times New Roman" w:hAnsi="Times New Roman" w:cs="Times New Roman"/>
          <w:sz w:val="24"/>
          <w:szCs w:val="24"/>
        </w:rPr>
        <w:t>family-risk</w:t>
      </w:r>
      <w:r w:rsidR="005A7DF0" w:rsidRPr="00300C00">
        <w:rPr>
          <w:rFonts w:ascii="Times New Roman" w:hAnsi="Times New Roman" w:cs="Times New Roman"/>
          <w:iCs/>
          <w:sz w:val="24"/>
          <w:szCs w:val="24"/>
        </w:rPr>
        <w:t xml:space="preserve">, </w:t>
      </w:r>
      <w:r w:rsidR="005A7DF0">
        <w:rPr>
          <w:rFonts w:ascii="Times New Roman" w:hAnsi="Times New Roman" w:cs="Times New Roman"/>
          <w:iCs/>
          <w:sz w:val="24"/>
          <w:szCs w:val="24"/>
        </w:rPr>
        <w:t>(</w:t>
      </w:r>
      <w:r w:rsidR="005A7DF0" w:rsidRPr="00300C00">
        <w:rPr>
          <w:rFonts w:ascii="Times New Roman" w:hAnsi="Times New Roman" w:cs="Times New Roman"/>
          <w:iCs/>
          <w:sz w:val="24"/>
          <w:szCs w:val="24"/>
        </w:rPr>
        <w:t>17% vs. 9%</w:t>
      </w:r>
      <w:r w:rsidR="005A7DF0">
        <w:rPr>
          <w:rFonts w:ascii="Times New Roman" w:hAnsi="Times New Roman" w:cs="Times New Roman"/>
          <w:iCs/>
          <w:sz w:val="24"/>
          <w:szCs w:val="24"/>
        </w:rPr>
        <w:t xml:space="preserve"> respectively)</w:t>
      </w:r>
      <w:r w:rsidR="005A7DF0" w:rsidRPr="00300C00">
        <w:rPr>
          <w:rFonts w:ascii="Times New Roman" w:hAnsi="Times New Roman" w:cs="Times New Roman"/>
          <w:iCs/>
          <w:sz w:val="24"/>
          <w:szCs w:val="24"/>
        </w:rPr>
        <w:t xml:space="preserve">, </w:t>
      </w:r>
      <w:r w:rsidR="00555E68" w:rsidRPr="00300C00">
        <w:rPr>
          <w:rFonts w:ascii="Times New Roman" w:hAnsi="Times New Roman" w:cs="Times New Roman"/>
          <w:sz w:val="24"/>
          <w:szCs w:val="24"/>
        </w:rPr>
        <w:t>(</w:t>
      </w:r>
      <w:r w:rsidR="00F348FD" w:rsidRPr="00F348FD">
        <w:rPr>
          <w:rFonts w:ascii="Times New Roman" w:hAnsi="Times New Roman" w:cs="Times New Roman"/>
          <w:sz w:val="24"/>
          <w:lang w:val="en-GB"/>
        </w:rPr>
        <w:t>Torppa</w:t>
      </w:r>
      <w:r w:rsidR="00F348FD">
        <w:rPr>
          <w:rFonts w:ascii="Times New Roman" w:hAnsi="Times New Roman" w:cs="Times New Roman"/>
          <w:sz w:val="24"/>
          <w:lang w:val="en-GB"/>
        </w:rPr>
        <w:t xml:space="preserve"> </w:t>
      </w:r>
      <w:r w:rsidR="00F348FD" w:rsidRPr="00F348FD">
        <w:rPr>
          <w:rFonts w:ascii="Times New Roman" w:hAnsi="Times New Roman" w:cs="Times New Roman"/>
          <w:sz w:val="24"/>
          <w:lang w:val="en-GB"/>
        </w:rPr>
        <w:t>et</w:t>
      </w:r>
      <w:r w:rsidR="00F348FD">
        <w:rPr>
          <w:rFonts w:ascii="Times New Roman" w:hAnsi="Times New Roman" w:cs="Times New Roman"/>
          <w:sz w:val="24"/>
          <w:lang w:val="en-GB"/>
        </w:rPr>
        <w:t xml:space="preserve"> </w:t>
      </w:r>
      <w:r w:rsidR="00F348FD" w:rsidRPr="00F348FD">
        <w:rPr>
          <w:rFonts w:ascii="Times New Roman" w:hAnsi="Times New Roman" w:cs="Times New Roman"/>
          <w:sz w:val="24"/>
          <w:lang w:val="en-GB"/>
        </w:rPr>
        <w:t>al.,</w:t>
      </w:r>
      <w:r w:rsidR="00F348FD">
        <w:rPr>
          <w:rFonts w:ascii="Times New Roman" w:hAnsi="Times New Roman" w:cs="Times New Roman"/>
          <w:sz w:val="24"/>
          <w:lang w:val="en-GB"/>
        </w:rPr>
        <w:t xml:space="preserve"> </w:t>
      </w:r>
      <w:r w:rsidR="00F348FD" w:rsidRPr="00F348FD">
        <w:rPr>
          <w:rFonts w:ascii="Times New Roman" w:hAnsi="Times New Roman" w:cs="Times New Roman"/>
          <w:sz w:val="24"/>
          <w:lang w:val="en-GB"/>
        </w:rPr>
        <w:t>2007</w:t>
      </w:r>
      <w:r w:rsidR="00295B5A">
        <w:rPr>
          <w:rFonts w:ascii="Times New Roman" w:hAnsi="Times New Roman" w:cs="Times New Roman"/>
          <w:sz w:val="24"/>
          <w:szCs w:val="24"/>
        </w:rPr>
        <w:t>)</w:t>
      </w:r>
      <w:r w:rsidR="00DE6CBC" w:rsidRPr="00300C00">
        <w:rPr>
          <w:rFonts w:ascii="Times New Roman" w:hAnsi="Times New Roman" w:cs="Times New Roman"/>
          <w:sz w:val="24"/>
          <w:szCs w:val="24"/>
        </w:rPr>
        <w:t>.</w:t>
      </w:r>
      <w:r w:rsidR="00555E68" w:rsidRPr="00300C00">
        <w:rPr>
          <w:rFonts w:ascii="Times New Roman" w:hAnsi="Times New Roman" w:cs="Times New Roman"/>
          <w:sz w:val="24"/>
          <w:szCs w:val="24"/>
        </w:rPr>
        <w:t xml:space="preserve">  </w:t>
      </w:r>
      <w:r w:rsidR="0022104A">
        <w:rPr>
          <w:rFonts w:ascii="Times New Roman" w:hAnsi="Times New Roman" w:cs="Times New Roman"/>
          <w:sz w:val="24"/>
          <w:szCs w:val="24"/>
        </w:rPr>
        <w:t>The finding is, however, based on very early phase of reading acquisition when reading comprehension is still strongly dependent of reading fluency and it is</w:t>
      </w:r>
      <w:r w:rsidR="00555E68" w:rsidRPr="00300C00">
        <w:rPr>
          <w:rFonts w:ascii="Times New Roman" w:hAnsi="Times New Roman" w:cs="Times New Roman"/>
          <w:sz w:val="24"/>
          <w:szCs w:val="24"/>
        </w:rPr>
        <w:t xml:space="preserve"> possible that by the age of PISA assessment in grade 9 the situation </w:t>
      </w:r>
      <w:r w:rsidR="00BD6583" w:rsidRPr="00300C00">
        <w:rPr>
          <w:rFonts w:ascii="Times New Roman" w:hAnsi="Times New Roman" w:cs="Times New Roman"/>
          <w:sz w:val="24"/>
          <w:szCs w:val="24"/>
        </w:rPr>
        <w:t>has changed</w:t>
      </w:r>
      <w:r w:rsidR="00555E68" w:rsidRPr="00300C00">
        <w:rPr>
          <w:rFonts w:ascii="Times New Roman" w:hAnsi="Times New Roman" w:cs="Times New Roman"/>
          <w:sz w:val="24"/>
          <w:szCs w:val="24"/>
        </w:rPr>
        <w:t>.</w:t>
      </w:r>
    </w:p>
    <w:p w14:paraId="193560C9" w14:textId="63EEDBA0" w:rsidR="00EB5B8C" w:rsidRPr="00300C00" w:rsidRDefault="00EB5B8C" w:rsidP="00DD0F62">
      <w:pPr>
        <w:pStyle w:val="ListParagraph"/>
        <w:numPr>
          <w:ilvl w:val="1"/>
          <w:numId w:val="8"/>
        </w:numPr>
        <w:spacing w:before="120" w:line="480" w:lineRule="auto"/>
        <w:ind w:left="714" w:hanging="357"/>
        <w:rPr>
          <w:b/>
        </w:rPr>
      </w:pPr>
      <w:r w:rsidRPr="00300C00">
        <w:rPr>
          <w:b/>
        </w:rPr>
        <w:t>Effects of Gender</w:t>
      </w:r>
      <w:r w:rsidR="00AC2FE9" w:rsidRPr="00300C00">
        <w:rPr>
          <w:b/>
        </w:rPr>
        <w:t xml:space="preserve"> on Reading Skills</w:t>
      </w:r>
    </w:p>
    <w:p w14:paraId="158292C3" w14:textId="5EA6E943" w:rsidR="0036071B" w:rsidRPr="00300C00" w:rsidRDefault="0036071B" w:rsidP="00DD0F62">
      <w:pPr>
        <w:spacing w:after="0" w:line="480" w:lineRule="auto"/>
        <w:ind w:firstLine="1304"/>
        <w:rPr>
          <w:rFonts w:ascii="Times New Roman" w:hAnsi="Times New Roman" w:cs="Times New Roman"/>
          <w:sz w:val="24"/>
          <w:szCs w:val="24"/>
        </w:rPr>
      </w:pPr>
      <w:r w:rsidRPr="00300C00">
        <w:rPr>
          <w:rFonts w:ascii="Times New Roman" w:hAnsi="Times New Roman" w:cs="Times New Roman"/>
          <w:sz w:val="24"/>
          <w:szCs w:val="24"/>
        </w:rPr>
        <w:t>Gender differences have been clear in PISA reading performance, where girls have outperformed boys in every OECD country in recent assessments 2009</w:t>
      </w:r>
      <w:r w:rsidR="00CE395E" w:rsidRPr="00300C00">
        <w:rPr>
          <w:rFonts w:ascii="Times New Roman" w:hAnsi="Times New Roman" w:cs="Times New Roman"/>
          <w:sz w:val="24"/>
          <w:szCs w:val="24"/>
        </w:rPr>
        <w:t>,</w:t>
      </w:r>
      <w:r w:rsidRPr="00300C00">
        <w:rPr>
          <w:rFonts w:ascii="Times New Roman" w:hAnsi="Times New Roman" w:cs="Times New Roman"/>
          <w:sz w:val="24"/>
          <w:szCs w:val="24"/>
        </w:rPr>
        <w:t xml:space="preserve"> 2012</w:t>
      </w:r>
      <w:r w:rsidR="00CE395E" w:rsidRPr="00300C00">
        <w:rPr>
          <w:rFonts w:ascii="Times New Roman" w:hAnsi="Times New Roman" w:cs="Times New Roman"/>
          <w:sz w:val="24"/>
          <w:szCs w:val="24"/>
        </w:rPr>
        <w:t>, and 2015</w:t>
      </w:r>
      <w:r w:rsidRPr="00300C00">
        <w:rPr>
          <w:rFonts w:ascii="Times New Roman" w:hAnsi="Times New Roman" w:cs="Times New Roman"/>
          <w:sz w:val="24"/>
          <w:szCs w:val="24"/>
        </w:rPr>
        <w:t xml:space="preserve"> (OECD, 2011</w:t>
      </w:r>
      <w:r w:rsidR="00CE395E" w:rsidRPr="00300C00">
        <w:rPr>
          <w:rFonts w:ascii="Times New Roman" w:hAnsi="Times New Roman" w:cs="Times New Roman"/>
          <w:sz w:val="24"/>
          <w:szCs w:val="24"/>
        </w:rPr>
        <w:t>,</w:t>
      </w:r>
      <w:r w:rsidRPr="00300C00">
        <w:rPr>
          <w:rFonts w:ascii="Times New Roman" w:hAnsi="Times New Roman" w:cs="Times New Roman"/>
          <w:sz w:val="24"/>
          <w:szCs w:val="24"/>
        </w:rPr>
        <w:t xml:space="preserve"> 2013, </w:t>
      </w:r>
      <w:r w:rsidR="00CE395E" w:rsidRPr="00300C00">
        <w:rPr>
          <w:rFonts w:ascii="Times New Roman" w:hAnsi="Times New Roman" w:cs="Times New Roman"/>
          <w:sz w:val="24"/>
          <w:szCs w:val="24"/>
        </w:rPr>
        <w:t xml:space="preserve">2016; </w:t>
      </w:r>
      <w:r w:rsidRPr="00300C00">
        <w:rPr>
          <w:rFonts w:ascii="Times New Roman" w:hAnsi="Times New Roman" w:cs="Times New Roman"/>
          <w:sz w:val="24"/>
          <w:szCs w:val="24"/>
        </w:rPr>
        <w:t xml:space="preserve">see also Chiu &amp; McBride-Chang, 2006). Moreover, </w:t>
      </w:r>
      <w:r w:rsidR="00815969" w:rsidRPr="00300C00">
        <w:rPr>
          <w:rFonts w:ascii="Times New Roman" w:hAnsi="Times New Roman" w:cs="Times New Roman"/>
          <w:sz w:val="24"/>
          <w:szCs w:val="24"/>
        </w:rPr>
        <w:t>more male than female students have been found</w:t>
      </w:r>
      <w:r w:rsidRPr="00300C00">
        <w:rPr>
          <w:rFonts w:ascii="Times New Roman" w:hAnsi="Times New Roman" w:cs="Times New Roman"/>
          <w:sz w:val="24"/>
          <w:szCs w:val="24"/>
        </w:rPr>
        <w:t xml:space="preserve"> among those on the lowest reading proficiency level (OECD, 2011). In addition, a meta-analysis of reading achievement in large-scale studies between 1970 and 2002 concluded that female secondary school students outperformed their male peers by, on average, 0.19 standard deviation units in reading achievement, with the largest gender gap (effect size = 0.32) in PISA reading literacy (Lietz, 2006), the outcome measure of the present study.</w:t>
      </w:r>
    </w:p>
    <w:p w14:paraId="5A6CA01A" w14:textId="6F579350" w:rsidR="00DB0210" w:rsidRPr="00300C00" w:rsidRDefault="0036071B" w:rsidP="00DD0F62">
      <w:pPr>
        <w:spacing w:after="0" w:line="480" w:lineRule="auto"/>
        <w:ind w:firstLine="1304"/>
        <w:rPr>
          <w:rFonts w:ascii="Times New Roman" w:hAnsi="Times New Roman" w:cs="Times New Roman"/>
          <w:sz w:val="24"/>
          <w:szCs w:val="24"/>
        </w:rPr>
      </w:pPr>
      <w:r w:rsidRPr="00300C00">
        <w:rPr>
          <w:rFonts w:ascii="Times New Roman" w:hAnsi="Times New Roman" w:cs="Times New Roman"/>
          <w:sz w:val="24"/>
          <w:szCs w:val="24"/>
        </w:rPr>
        <w:t>Poorer performance of males in PISA re</w:t>
      </w:r>
      <w:r w:rsidR="00704ACC" w:rsidRPr="00300C00">
        <w:rPr>
          <w:rFonts w:ascii="Times New Roman" w:hAnsi="Times New Roman" w:cs="Times New Roman"/>
          <w:sz w:val="24"/>
          <w:szCs w:val="24"/>
        </w:rPr>
        <w:t>ading could be due to higher prevalence of dyslexia in this group: a</w:t>
      </w:r>
      <w:r w:rsidR="0078511A" w:rsidRPr="00300C00">
        <w:rPr>
          <w:rFonts w:ascii="Times New Roman" w:hAnsi="Times New Roman" w:cs="Times New Roman"/>
          <w:sz w:val="24"/>
          <w:szCs w:val="24"/>
        </w:rPr>
        <w:t xml:space="preserve"> g</w:t>
      </w:r>
      <w:r w:rsidR="00187B11" w:rsidRPr="00300C00">
        <w:rPr>
          <w:rFonts w:ascii="Times New Roman" w:hAnsi="Times New Roman" w:cs="Times New Roman"/>
          <w:sz w:val="24"/>
          <w:szCs w:val="24"/>
        </w:rPr>
        <w:t xml:space="preserve">reater number of males with reading problems has usually been reported both in clinical and research samples </w:t>
      </w:r>
      <w:r w:rsidR="002C22F9" w:rsidRPr="00300C00">
        <w:rPr>
          <w:rFonts w:ascii="Times New Roman" w:hAnsi="Times New Roman" w:cs="Times New Roman"/>
          <w:sz w:val="24"/>
          <w:szCs w:val="24"/>
        </w:rPr>
        <w:t>(Hawke, Olson, Willcutt, Wadsworth, &amp; DeFries, 2009</w:t>
      </w:r>
      <w:r w:rsidR="00027BFA" w:rsidRPr="00300C00">
        <w:rPr>
          <w:rFonts w:ascii="Times New Roman" w:hAnsi="Times New Roman" w:cs="Times New Roman"/>
          <w:sz w:val="24"/>
          <w:szCs w:val="24"/>
        </w:rPr>
        <w:t xml:space="preserve">; </w:t>
      </w:r>
      <w:r w:rsidR="003542B3" w:rsidRPr="00300C00">
        <w:rPr>
          <w:rFonts w:ascii="Times New Roman" w:hAnsi="Times New Roman" w:cs="Times New Roman"/>
          <w:bCs/>
          <w:sz w:val="24"/>
          <w:szCs w:val="24"/>
        </w:rPr>
        <w:t xml:space="preserve">Quinn &amp; Wagner, 2015; </w:t>
      </w:r>
      <w:r w:rsidR="00027BFA" w:rsidRPr="00300C00">
        <w:rPr>
          <w:rFonts w:ascii="Times New Roman" w:hAnsi="Times New Roman" w:cs="Times New Roman"/>
          <w:sz w:val="24"/>
          <w:szCs w:val="24"/>
        </w:rPr>
        <w:t>Rutter et al., 2004</w:t>
      </w:r>
      <w:r w:rsidR="002C22F9" w:rsidRPr="00300C00">
        <w:rPr>
          <w:rFonts w:ascii="Times New Roman" w:hAnsi="Times New Roman" w:cs="Times New Roman"/>
          <w:sz w:val="24"/>
          <w:szCs w:val="24"/>
        </w:rPr>
        <w:t>)</w:t>
      </w:r>
      <w:r w:rsidR="0078511A" w:rsidRPr="00300C00">
        <w:rPr>
          <w:rFonts w:ascii="Times New Roman" w:hAnsi="Times New Roman" w:cs="Times New Roman"/>
          <w:sz w:val="24"/>
          <w:szCs w:val="24"/>
        </w:rPr>
        <w:t>,</w:t>
      </w:r>
      <w:r w:rsidR="002C22F9" w:rsidRPr="00300C00">
        <w:rPr>
          <w:rFonts w:ascii="Times New Roman" w:hAnsi="Times New Roman" w:cs="Times New Roman"/>
          <w:sz w:val="24"/>
          <w:szCs w:val="24"/>
        </w:rPr>
        <w:t xml:space="preserve"> </w:t>
      </w:r>
      <w:r w:rsidR="0078511A" w:rsidRPr="00300C00">
        <w:rPr>
          <w:rFonts w:ascii="Times New Roman" w:hAnsi="Times New Roman" w:cs="Times New Roman"/>
          <w:sz w:val="24"/>
          <w:szCs w:val="24"/>
        </w:rPr>
        <w:t xml:space="preserve">while </w:t>
      </w:r>
      <w:r w:rsidR="00E12166" w:rsidRPr="00300C00">
        <w:rPr>
          <w:rFonts w:ascii="Times New Roman" w:hAnsi="Times New Roman" w:cs="Times New Roman"/>
          <w:sz w:val="24"/>
          <w:szCs w:val="24"/>
        </w:rPr>
        <w:t>the ratio between males and females ha</w:t>
      </w:r>
      <w:r w:rsidR="00A6410F" w:rsidRPr="00300C00">
        <w:rPr>
          <w:rFonts w:ascii="Times New Roman" w:hAnsi="Times New Roman" w:cs="Times New Roman"/>
          <w:sz w:val="24"/>
          <w:szCs w:val="24"/>
        </w:rPr>
        <w:t>s</w:t>
      </w:r>
      <w:r w:rsidR="00E12166" w:rsidRPr="00300C00">
        <w:rPr>
          <w:rFonts w:ascii="Times New Roman" w:hAnsi="Times New Roman" w:cs="Times New Roman"/>
          <w:sz w:val="24"/>
          <w:szCs w:val="24"/>
        </w:rPr>
        <w:t xml:space="preserve"> been shown to increase along with </w:t>
      </w:r>
      <w:r w:rsidR="0078511A" w:rsidRPr="00300C00">
        <w:rPr>
          <w:rFonts w:ascii="Times New Roman" w:hAnsi="Times New Roman" w:cs="Times New Roman"/>
          <w:sz w:val="24"/>
          <w:szCs w:val="24"/>
        </w:rPr>
        <w:t xml:space="preserve">the </w:t>
      </w:r>
      <w:r w:rsidR="00E12166" w:rsidRPr="00300C00">
        <w:rPr>
          <w:rFonts w:ascii="Times New Roman" w:hAnsi="Times New Roman" w:cs="Times New Roman"/>
          <w:sz w:val="24"/>
          <w:szCs w:val="24"/>
        </w:rPr>
        <w:t xml:space="preserve">severity of reading impairment </w:t>
      </w:r>
      <w:r w:rsidR="00187B11" w:rsidRPr="00300C00">
        <w:rPr>
          <w:rFonts w:ascii="Times New Roman" w:hAnsi="Times New Roman" w:cs="Times New Roman"/>
          <w:sz w:val="24"/>
          <w:szCs w:val="24"/>
        </w:rPr>
        <w:t>(</w:t>
      </w:r>
      <w:r w:rsidR="00570817" w:rsidRPr="00300C00">
        <w:rPr>
          <w:rFonts w:ascii="Times New Roman" w:hAnsi="Times New Roman" w:cs="Times New Roman"/>
          <w:bCs/>
          <w:sz w:val="24"/>
          <w:szCs w:val="24"/>
        </w:rPr>
        <w:t>Quinn &amp; Wagner, 2015</w:t>
      </w:r>
      <w:r w:rsidR="00187B11" w:rsidRPr="00300C00">
        <w:rPr>
          <w:rFonts w:ascii="Times New Roman" w:hAnsi="Times New Roman" w:cs="Times New Roman"/>
          <w:sz w:val="24"/>
          <w:szCs w:val="24"/>
        </w:rPr>
        <w:t>)</w:t>
      </w:r>
      <w:r w:rsidR="00BF2BC1" w:rsidRPr="00300C00">
        <w:rPr>
          <w:rFonts w:ascii="Times New Roman" w:hAnsi="Times New Roman" w:cs="Times New Roman"/>
          <w:sz w:val="24"/>
          <w:szCs w:val="24"/>
        </w:rPr>
        <w:t>.</w:t>
      </w:r>
      <w:r w:rsidR="001D2955" w:rsidRPr="00300C00">
        <w:rPr>
          <w:rFonts w:ascii="Times New Roman" w:hAnsi="Times New Roman" w:cs="Times New Roman"/>
          <w:sz w:val="24"/>
          <w:szCs w:val="24"/>
        </w:rPr>
        <w:t xml:space="preserve"> </w:t>
      </w:r>
      <w:r w:rsidR="00BF2BC1" w:rsidRPr="00300C00">
        <w:rPr>
          <w:rFonts w:ascii="Times New Roman" w:hAnsi="Times New Roman" w:cs="Times New Roman"/>
          <w:sz w:val="24"/>
          <w:szCs w:val="24"/>
        </w:rPr>
        <w:t>However,</w:t>
      </w:r>
      <w:r w:rsidR="001D2955" w:rsidRPr="00300C00">
        <w:rPr>
          <w:rFonts w:ascii="Times New Roman" w:hAnsi="Times New Roman" w:cs="Times New Roman"/>
          <w:sz w:val="24"/>
          <w:szCs w:val="24"/>
        </w:rPr>
        <w:t xml:space="preserve"> no </w:t>
      </w:r>
      <w:r w:rsidR="00C460EB">
        <w:rPr>
          <w:rFonts w:ascii="Times New Roman" w:hAnsi="Times New Roman" w:cs="Times New Roman"/>
          <w:sz w:val="24"/>
          <w:szCs w:val="24"/>
        </w:rPr>
        <w:t>obvious</w:t>
      </w:r>
      <w:r w:rsidR="00C460EB" w:rsidRPr="00300C00">
        <w:rPr>
          <w:rFonts w:ascii="Times New Roman" w:hAnsi="Times New Roman" w:cs="Times New Roman"/>
          <w:sz w:val="24"/>
          <w:szCs w:val="24"/>
        </w:rPr>
        <w:t xml:space="preserve"> </w:t>
      </w:r>
      <w:r w:rsidR="00F057BC" w:rsidRPr="00300C00">
        <w:rPr>
          <w:rFonts w:ascii="Times New Roman" w:hAnsi="Times New Roman" w:cs="Times New Roman"/>
          <w:sz w:val="24"/>
          <w:szCs w:val="24"/>
        </w:rPr>
        <w:t xml:space="preserve">reason for </w:t>
      </w:r>
      <w:r w:rsidR="0078511A" w:rsidRPr="00300C00">
        <w:rPr>
          <w:rFonts w:ascii="Times New Roman" w:hAnsi="Times New Roman" w:cs="Times New Roman"/>
          <w:sz w:val="24"/>
          <w:szCs w:val="24"/>
        </w:rPr>
        <w:t xml:space="preserve">such </w:t>
      </w:r>
      <w:r w:rsidR="00F057BC" w:rsidRPr="00300C00">
        <w:rPr>
          <w:rFonts w:ascii="Times New Roman" w:hAnsi="Times New Roman" w:cs="Times New Roman"/>
          <w:sz w:val="24"/>
          <w:szCs w:val="24"/>
        </w:rPr>
        <w:t xml:space="preserve">gender differences </w:t>
      </w:r>
      <w:r w:rsidR="001D2955" w:rsidRPr="00300C00">
        <w:rPr>
          <w:rFonts w:ascii="Times New Roman" w:hAnsi="Times New Roman" w:cs="Times New Roman"/>
          <w:sz w:val="24"/>
          <w:szCs w:val="24"/>
        </w:rPr>
        <w:t>ha</w:t>
      </w:r>
      <w:r w:rsidR="00914D1C" w:rsidRPr="00300C00">
        <w:rPr>
          <w:rFonts w:ascii="Times New Roman" w:hAnsi="Times New Roman" w:cs="Times New Roman"/>
          <w:sz w:val="24"/>
          <w:szCs w:val="24"/>
        </w:rPr>
        <w:t>s</w:t>
      </w:r>
      <w:r w:rsidR="001D2955" w:rsidRPr="00300C00">
        <w:rPr>
          <w:rFonts w:ascii="Times New Roman" w:hAnsi="Times New Roman" w:cs="Times New Roman"/>
          <w:sz w:val="24"/>
          <w:szCs w:val="24"/>
        </w:rPr>
        <w:t xml:space="preserve"> been found in genetic etiology </w:t>
      </w:r>
      <w:r w:rsidR="00F057BC" w:rsidRPr="00300C00">
        <w:rPr>
          <w:rFonts w:ascii="Times New Roman" w:hAnsi="Times New Roman" w:cs="Times New Roman"/>
          <w:sz w:val="24"/>
          <w:szCs w:val="24"/>
        </w:rPr>
        <w:t xml:space="preserve">studies </w:t>
      </w:r>
      <w:r w:rsidR="001D2955" w:rsidRPr="00300C00">
        <w:rPr>
          <w:rFonts w:ascii="Times New Roman" w:hAnsi="Times New Roman" w:cs="Times New Roman"/>
          <w:sz w:val="24"/>
          <w:szCs w:val="24"/>
        </w:rPr>
        <w:t>of</w:t>
      </w:r>
      <w:r w:rsidR="00EB325E" w:rsidRPr="00300C00">
        <w:rPr>
          <w:rFonts w:ascii="Times New Roman" w:hAnsi="Times New Roman" w:cs="Times New Roman"/>
          <w:sz w:val="24"/>
          <w:szCs w:val="24"/>
        </w:rPr>
        <w:t xml:space="preserve"> </w:t>
      </w:r>
      <w:r w:rsidR="001D2955" w:rsidRPr="00300C00">
        <w:rPr>
          <w:rFonts w:ascii="Times New Roman" w:hAnsi="Times New Roman" w:cs="Times New Roman"/>
          <w:sz w:val="24"/>
          <w:szCs w:val="24"/>
        </w:rPr>
        <w:t>reading difficulties</w:t>
      </w:r>
      <w:r w:rsidR="00EB325E" w:rsidRPr="00300C00">
        <w:rPr>
          <w:rFonts w:ascii="Times New Roman" w:hAnsi="Times New Roman" w:cs="Times New Roman"/>
          <w:sz w:val="24"/>
          <w:szCs w:val="24"/>
        </w:rPr>
        <w:t xml:space="preserve"> (Hawke, Wadsworth, </w:t>
      </w:r>
      <w:r w:rsidR="00C0511F" w:rsidRPr="00300C00">
        <w:rPr>
          <w:rFonts w:ascii="Times New Roman" w:hAnsi="Times New Roman" w:cs="Times New Roman"/>
          <w:sz w:val="24"/>
          <w:szCs w:val="24"/>
        </w:rPr>
        <w:t>&amp;</w:t>
      </w:r>
      <w:r w:rsidR="00EB325E" w:rsidRPr="00300C00">
        <w:rPr>
          <w:rFonts w:ascii="Times New Roman" w:hAnsi="Times New Roman" w:cs="Times New Roman"/>
          <w:sz w:val="24"/>
          <w:szCs w:val="24"/>
        </w:rPr>
        <w:t xml:space="preserve"> DeFries, 200</w:t>
      </w:r>
      <w:r w:rsidR="008658EF" w:rsidRPr="00300C00">
        <w:rPr>
          <w:rFonts w:ascii="Times New Roman" w:hAnsi="Times New Roman" w:cs="Times New Roman"/>
          <w:sz w:val="24"/>
          <w:szCs w:val="24"/>
        </w:rPr>
        <w:t>6</w:t>
      </w:r>
      <w:r w:rsidR="00EB325E" w:rsidRPr="00300C00">
        <w:rPr>
          <w:rFonts w:ascii="Times New Roman" w:hAnsi="Times New Roman" w:cs="Times New Roman"/>
          <w:sz w:val="24"/>
          <w:szCs w:val="24"/>
        </w:rPr>
        <w:t xml:space="preserve">; Hawke, Wadsworth, Olson, </w:t>
      </w:r>
      <w:r w:rsidR="00C0511F" w:rsidRPr="00300C00">
        <w:rPr>
          <w:rFonts w:ascii="Times New Roman" w:hAnsi="Times New Roman" w:cs="Times New Roman"/>
          <w:sz w:val="24"/>
          <w:szCs w:val="24"/>
        </w:rPr>
        <w:t>&amp;</w:t>
      </w:r>
      <w:r w:rsidR="00EB325E" w:rsidRPr="00300C00">
        <w:rPr>
          <w:rFonts w:ascii="Times New Roman" w:hAnsi="Times New Roman" w:cs="Times New Roman"/>
          <w:sz w:val="24"/>
          <w:szCs w:val="24"/>
        </w:rPr>
        <w:t xml:space="preserve"> DeFries, 2007)</w:t>
      </w:r>
      <w:r w:rsidR="00187B11" w:rsidRPr="00300C00">
        <w:rPr>
          <w:rFonts w:ascii="Times New Roman" w:hAnsi="Times New Roman" w:cs="Times New Roman"/>
          <w:sz w:val="24"/>
          <w:szCs w:val="24"/>
        </w:rPr>
        <w:t xml:space="preserve">. </w:t>
      </w:r>
      <w:r w:rsidR="00CD4E9F" w:rsidRPr="00300C00">
        <w:rPr>
          <w:rFonts w:ascii="Times New Roman" w:hAnsi="Times New Roman" w:cs="Times New Roman"/>
          <w:sz w:val="24"/>
          <w:szCs w:val="24"/>
        </w:rPr>
        <w:t>Slightly larger</w:t>
      </w:r>
      <w:r w:rsidR="000D0184" w:rsidRPr="00300C00">
        <w:rPr>
          <w:rFonts w:ascii="Times New Roman" w:hAnsi="Times New Roman" w:cs="Times New Roman"/>
          <w:sz w:val="24"/>
          <w:szCs w:val="24"/>
        </w:rPr>
        <w:t xml:space="preserve"> variability </w:t>
      </w:r>
      <w:r w:rsidR="00CD4E9F" w:rsidRPr="00300C00">
        <w:rPr>
          <w:rFonts w:ascii="Times New Roman" w:hAnsi="Times New Roman" w:cs="Times New Roman"/>
          <w:sz w:val="24"/>
          <w:szCs w:val="24"/>
        </w:rPr>
        <w:t xml:space="preserve">in reading performance </w:t>
      </w:r>
      <w:r w:rsidR="00A6410F" w:rsidRPr="00300C00">
        <w:rPr>
          <w:rFonts w:ascii="Times New Roman" w:hAnsi="Times New Roman" w:cs="Times New Roman"/>
          <w:sz w:val="24"/>
          <w:szCs w:val="24"/>
        </w:rPr>
        <w:t xml:space="preserve">among </w:t>
      </w:r>
      <w:r w:rsidR="000D0184" w:rsidRPr="00300C00">
        <w:rPr>
          <w:rFonts w:ascii="Times New Roman" w:hAnsi="Times New Roman" w:cs="Times New Roman"/>
          <w:sz w:val="24"/>
          <w:szCs w:val="24"/>
        </w:rPr>
        <w:t xml:space="preserve">males has been suggested as an explanation for </w:t>
      </w:r>
      <w:r w:rsidR="0078511A" w:rsidRPr="00300C00">
        <w:rPr>
          <w:rFonts w:ascii="Times New Roman" w:hAnsi="Times New Roman" w:cs="Times New Roman"/>
          <w:sz w:val="24"/>
          <w:szCs w:val="24"/>
        </w:rPr>
        <w:t xml:space="preserve">the </w:t>
      </w:r>
      <w:r w:rsidR="000D0184" w:rsidRPr="00300C00">
        <w:rPr>
          <w:rFonts w:ascii="Times New Roman" w:hAnsi="Times New Roman" w:cs="Times New Roman"/>
          <w:sz w:val="24"/>
          <w:szCs w:val="24"/>
        </w:rPr>
        <w:t>higher prev</w:t>
      </w:r>
      <w:r w:rsidR="00CD4E9F" w:rsidRPr="00300C00">
        <w:rPr>
          <w:rFonts w:ascii="Times New Roman" w:hAnsi="Times New Roman" w:cs="Times New Roman"/>
          <w:sz w:val="24"/>
          <w:szCs w:val="24"/>
        </w:rPr>
        <w:t xml:space="preserve">alence of reading difficulties </w:t>
      </w:r>
      <w:r w:rsidR="000D0184" w:rsidRPr="00300C00">
        <w:rPr>
          <w:rFonts w:ascii="Times New Roman" w:hAnsi="Times New Roman" w:cs="Times New Roman"/>
          <w:sz w:val="24"/>
          <w:szCs w:val="24"/>
        </w:rPr>
        <w:t>(Hawke et al., 2009)</w:t>
      </w:r>
      <w:r w:rsidR="00CD4E9F" w:rsidRPr="00300C00">
        <w:rPr>
          <w:rFonts w:ascii="Times New Roman" w:hAnsi="Times New Roman" w:cs="Times New Roman"/>
          <w:sz w:val="24"/>
          <w:szCs w:val="24"/>
        </w:rPr>
        <w:t>, leaving, however, the origin of this larger variance</w:t>
      </w:r>
      <w:r w:rsidR="0078511A" w:rsidRPr="00300C00">
        <w:rPr>
          <w:rFonts w:ascii="Times New Roman" w:hAnsi="Times New Roman" w:cs="Times New Roman"/>
          <w:sz w:val="24"/>
          <w:szCs w:val="24"/>
        </w:rPr>
        <w:t xml:space="preserve"> unspecified</w:t>
      </w:r>
      <w:r w:rsidR="00CD4E9F" w:rsidRPr="00300C00">
        <w:rPr>
          <w:rFonts w:ascii="Times New Roman" w:hAnsi="Times New Roman" w:cs="Times New Roman"/>
          <w:sz w:val="24"/>
          <w:szCs w:val="24"/>
        </w:rPr>
        <w:t>.</w:t>
      </w:r>
      <w:r w:rsidR="000D0184" w:rsidRPr="00300C00">
        <w:rPr>
          <w:rFonts w:ascii="Times New Roman" w:hAnsi="Times New Roman" w:cs="Times New Roman"/>
          <w:sz w:val="24"/>
          <w:szCs w:val="24"/>
        </w:rPr>
        <w:t xml:space="preserve"> </w:t>
      </w:r>
      <w:r w:rsidR="00DB0210" w:rsidRPr="00300C00">
        <w:rPr>
          <w:rFonts w:ascii="Times New Roman" w:hAnsi="Times New Roman" w:cs="Times New Roman"/>
          <w:sz w:val="24"/>
          <w:szCs w:val="24"/>
        </w:rPr>
        <w:t xml:space="preserve">Prospective family-risk studies have not reported gender differences in the </w:t>
      </w:r>
      <w:r w:rsidR="0047433D" w:rsidRPr="00300C00">
        <w:rPr>
          <w:rFonts w:ascii="Times New Roman" w:hAnsi="Times New Roman" w:cs="Times New Roman"/>
          <w:sz w:val="24"/>
          <w:szCs w:val="24"/>
        </w:rPr>
        <w:t>pre-literacy</w:t>
      </w:r>
      <w:r w:rsidR="00946F36" w:rsidRPr="00300C00">
        <w:rPr>
          <w:rFonts w:ascii="Times New Roman" w:hAnsi="Times New Roman" w:cs="Times New Roman"/>
          <w:sz w:val="24"/>
          <w:szCs w:val="24"/>
        </w:rPr>
        <w:t xml:space="preserve"> skills</w:t>
      </w:r>
      <w:r w:rsidR="00DB0210" w:rsidRPr="00300C00">
        <w:rPr>
          <w:rFonts w:ascii="Times New Roman" w:hAnsi="Times New Roman" w:cs="Times New Roman"/>
          <w:sz w:val="24"/>
          <w:szCs w:val="24"/>
        </w:rPr>
        <w:t xml:space="preserve">, and no sustainable differences between males and females have been found in language development, either (for a review of gender differences in language, see </w:t>
      </w:r>
      <w:r w:rsidR="00226147" w:rsidRPr="00300C00">
        <w:rPr>
          <w:rFonts w:ascii="Times New Roman" w:hAnsi="Times New Roman" w:cs="Times New Roman"/>
          <w:sz w:val="24"/>
          <w:szCs w:val="24"/>
        </w:rPr>
        <w:t>Hyde &amp; Linn, 1988</w:t>
      </w:r>
      <w:r w:rsidR="009A2187">
        <w:rPr>
          <w:rFonts w:ascii="Times New Roman" w:hAnsi="Times New Roman" w:cs="Times New Roman"/>
          <w:sz w:val="24"/>
          <w:szCs w:val="24"/>
        </w:rPr>
        <w:t>,</w:t>
      </w:r>
      <w:r w:rsidR="00226147" w:rsidRPr="00300C00">
        <w:rPr>
          <w:rFonts w:ascii="Times New Roman" w:hAnsi="Times New Roman" w:cs="Times New Roman"/>
          <w:sz w:val="24"/>
          <w:szCs w:val="24"/>
        </w:rPr>
        <w:t xml:space="preserve"> and </w:t>
      </w:r>
      <w:r w:rsidR="00DB0210" w:rsidRPr="00300C00">
        <w:rPr>
          <w:rFonts w:ascii="Times New Roman" w:hAnsi="Times New Roman" w:cs="Times New Roman"/>
          <w:sz w:val="24"/>
          <w:szCs w:val="24"/>
        </w:rPr>
        <w:t>Wallentin, 2009)</w:t>
      </w:r>
      <w:r w:rsidR="00B05BC5" w:rsidRPr="00300C00">
        <w:rPr>
          <w:rFonts w:ascii="Times New Roman" w:hAnsi="Times New Roman" w:cs="Times New Roman"/>
          <w:sz w:val="24"/>
          <w:szCs w:val="24"/>
        </w:rPr>
        <w:t>.</w:t>
      </w:r>
      <w:r w:rsidR="00704ACC" w:rsidRPr="00300C00">
        <w:rPr>
          <w:rFonts w:ascii="Times New Roman" w:hAnsi="Times New Roman" w:cs="Times New Roman"/>
          <w:sz w:val="24"/>
          <w:szCs w:val="24"/>
        </w:rPr>
        <w:t xml:space="preserve"> </w:t>
      </w:r>
      <w:r w:rsidR="00B05BC5" w:rsidRPr="00300C00">
        <w:rPr>
          <w:rFonts w:ascii="Times New Roman" w:hAnsi="Times New Roman" w:cs="Times New Roman"/>
          <w:sz w:val="24"/>
          <w:szCs w:val="24"/>
        </w:rPr>
        <w:t>However,</w:t>
      </w:r>
      <w:r w:rsidR="00704ACC" w:rsidRPr="00300C00">
        <w:rPr>
          <w:rFonts w:ascii="Times New Roman" w:hAnsi="Times New Roman" w:cs="Times New Roman"/>
          <w:sz w:val="24"/>
          <w:szCs w:val="24"/>
        </w:rPr>
        <w:t xml:space="preserve"> a slight advantage for girls ha</w:t>
      </w:r>
      <w:r w:rsidR="007A5831" w:rsidRPr="00300C00">
        <w:rPr>
          <w:rFonts w:ascii="Times New Roman" w:hAnsi="Times New Roman" w:cs="Times New Roman"/>
          <w:sz w:val="24"/>
          <w:szCs w:val="24"/>
        </w:rPr>
        <w:t>s</w:t>
      </w:r>
      <w:r w:rsidR="00704ACC" w:rsidRPr="00300C00">
        <w:rPr>
          <w:rFonts w:ascii="Times New Roman" w:hAnsi="Times New Roman" w:cs="Times New Roman"/>
          <w:sz w:val="24"/>
          <w:szCs w:val="24"/>
        </w:rPr>
        <w:t xml:space="preserve"> been found especially in the early phase of </w:t>
      </w:r>
      <w:r w:rsidR="000D625B" w:rsidRPr="00300C00">
        <w:rPr>
          <w:rFonts w:ascii="Times New Roman" w:hAnsi="Times New Roman" w:cs="Times New Roman"/>
          <w:sz w:val="24"/>
          <w:szCs w:val="24"/>
        </w:rPr>
        <w:t xml:space="preserve">language </w:t>
      </w:r>
      <w:r w:rsidR="00704ACC" w:rsidRPr="00300C00">
        <w:rPr>
          <w:rFonts w:ascii="Times New Roman" w:hAnsi="Times New Roman" w:cs="Times New Roman"/>
          <w:sz w:val="24"/>
          <w:szCs w:val="24"/>
        </w:rPr>
        <w:t>development (</w:t>
      </w:r>
      <w:r w:rsidR="000D625B" w:rsidRPr="00300C00">
        <w:rPr>
          <w:rFonts w:ascii="Times New Roman" w:hAnsi="Times New Roman" w:cs="Times New Roman"/>
          <w:sz w:val="24"/>
          <w:szCs w:val="24"/>
        </w:rPr>
        <w:t xml:space="preserve">e.g. </w:t>
      </w:r>
      <w:r w:rsidR="00F04B45" w:rsidRPr="00300C00">
        <w:rPr>
          <w:rFonts w:ascii="Times New Roman" w:hAnsi="Times New Roman" w:cs="Times New Roman"/>
          <w:sz w:val="24"/>
          <w:szCs w:val="24"/>
        </w:rPr>
        <w:t xml:space="preserve">Berglund, Eriksson, &amp; Westerlund, 2008; </w:t>
      </w:r>
      <w:r w:rsidR="000D625B" w:rsidRPr="00300C00">
        <w:rPr>
          <w:rFonts w:ascii="Times New Roman" w:hAnsi="Times New Roman" w:cs="Times New Roman"/>
          <w:sz w:val="24"/>
          <w:szCs w:val="24"/>
        </w:rPr>
        <w:t>Fenson et al., 1994</w:t>
      </w:r>
      <w:r w:rsidR="00704ACC" w:rsidRPr="00300C00">
        <w:rPr>
          <w:rFonts w:ascii="Times New Roman" w:hAnsi="Times New Roman" w:cs="Times New Roman"/>
          <w:sz w:val="24"/>
          <w:szCs w:val="24"/>
        </w:rPr>
        <w:t>)</w:t>
      </w:r>
      <w:r w:rsidR="00DB0210" w:rsidRPr="00300C00">
        <w:rPr>
          <w:rFonts w:ascii="Times New Roman" w:hAnsi="Times New Roman" w:cs="Times New Roman"/>
          <w:sz w:val="24"/>
          <w:szCs w:val="24"/>
        </w:rPr>
        <w:t xml:space="preserve">. </w:t>
      </w:r>
    </w:p>
    <w:p w14:paraId="4BCB3EA4" w14:textId="6FBD7235" w:rsidR="00300B7E" w:rsidRPr="00300C00" w:rsidRDefault="00EB5B8C" w:rsidP="00DD0F62">
      <w:pPr>
        <w:pStyle w:val="ListParagraph"/>
        <w:numPr>
          <w:ilvl w:val="1"/>
          <w:numId w:val="8"/>
        </w:numPr>
        <w:spacing w:before="120" w:line="480" w:lineRule="auto"/>
        <w:ind w:left="714" w:hanging="357"/>
        <w:rPr>
          <w:b/>
        </w:rPr>
      </w:pPr>
      <w:r w:rsidRPr="00300C00">
        <w:rPr>
          <w:b/>
        </w:rPr>
        <w:t xml:space="preserve"> </w:t>
      </w:r>
      <w:r w:rsidR="002E552B" w:rsidRPr="00300C00">
        <w:rPr>
          <w:b/>
        </w:rPr>
        <w:t xml:space="preserve">The </w:t>
      </w:r>
      <w:r w:rsidR="00300B7E" w:rsidRPr="00300C00">
        <w:rPr>
          <w:b/>
        </w:rPr>
        <w:t>Present Study</w:t>
      </w:r>
    </w:p>
    <w:p w14:paraId="4F2EF9DC" w14:textId="67632730" w:rsidR="000E2CF3" w:rsidRPr="00300C00" w:rsidRDefault="000E2CF3" w:rsidP="00DD0F62">
      <w:pPr>
        <w:spacing w:after="0" w:line="480" w:lineRule="auto"/>
        <w:rPr>
          <w:rFonts w:ascii="Times New Roman" w:hAnsi="Times New Roman" w:cs="Times New Roman"/>
          <w:sz w:val="24"/>
          <w:szCs w:val="24"/>
        </w:rPr>
      </w:pPr>
      <w:r w:rsidRPr="00300C00">
        <w:rPr>
          <w:rFonts w:ascii="Times New Roman" w:hAnsi="Times New Roman" w:cs="Times New Roman"/>
          <w:sz w:val="24"/>
          <w:szCs w:val="24"/>
        </w:rPr>
        <w:t>Although</w:t>
      </w:r>
      <w:r w:rsidR="003E3DF2" w:rsidRPr="00300C00">
        <w:rPr>
          <w:rFonts w:ascii="Times New Roman" w:hAnsi="Times New Roman" w:cs="Times New Roman"/>
          <w:sz w:val="24"/>
          <w:szCs w:val="24"/>
        </w:rPr>
        <w:t xml:space="preserve"> v</w:t>
      </w:r>
      <w:r w:rsidRPr="00300C00">
        <w:rPr>
          <w:rFonts w:ascii="Times New Roman" w:hAnsi="Times New Roman" w:cs="Times New Roman"/>
          <w:sz w:val="24"/>
          <w:szCs w:val="24"/>
        </w:rPr>
        <w:t xml:space="preserve">arious cognitive skills </w:t>
      </w:r>
      <w:r w:rsidR="003E3DF2" w:rsidRPr="00300C00">
        <w:rPr>
          <w:rFonts w:ascii="Times New Roman" w:hAnsi="Times New Roman" w:cs="Times New Roman"/>
          <w:sz w:val="24"/>
          <w:szCs w:val="24"/>
        </w:rPr>
        <w:t>have been shown to predict</w:t>
      </w:r>
      <w:r w:rsidRPr="00300C00">
        <w:rPr>
          <w:rFonts w:ascii="Times New Roman" w:hAnsi="Times New Roman" w:cs="Times New Roman"/>
          <w:sz w:val="24"/>
          <w:szCs w:val="24"/>
        </w:rPr>
        <w:t xml:space="preserve"> reading </w:t>
      </w:r>
      <w:r w:rsidR="003E3DF2" w:rsidRPr="00300C00">
        <w:rPr>
          <w:rFonts w:ascii="Times New Roman" w:hAnsi="Times New Roman" w:cs="Times New Roman"/>
          <w:sz w:val="24"/>
          <w:szCs w:val="24"/>
        </w:rPr>
        <w:t xml:space="preserve">accuracy, fluency, </w:t>
      </w:r>
      <w:r w:rsidRPr="00300C00">
        <w:rPr>
          <w:rFonts w:ascii="Times New Roman" w:hAnsi="Times New Roman" w:cs="Times New Roman"/>
          <w:sz w:val="24"/>
          <w:szCs w:val="24"/>
        </w:rPr>
        <w:t xml:space="preserve">and </w:t>
      </w:r>
      <w:r w:rsidR="00177023" w:rsidRPr="00300C00">
        <w:rPr>
          <w:rFonts w:ascii="Times New Roman" w:hAnsi="Times New Roman" w:cs="Times New Roman"/>
          <w:sz w:val="24"/>
          <w:szCs w:val="24"/>
        </w:rPr>
        <w:t>comprehension</w:t>
      </w:r>
      <w:r w:rsidRPr="00300C00">
        <w:rPr>
          <w:rFonts w:ascii="Times New Roman" w:hAnsi="Times New Roman" w:cs="Times New Roman"/>
          <w:sz w:val="24"/>
          <w:szCs w:val="24"/>
        </w:rPr>
        <w:t>, long</w:t>
      </w:r>
      <w:r w:rsidR="002E552B" w:rsidRPr="00300C00">
        <w:rPr>
          <w:rFonts w:ascii="Times New Roman" w:hAnsi="Times New Roman" w:cs="Times New Roman"/>
          <w:sz w:val="24"/>
          <w:szCs w:val="24"/>
        </w:rPr>
        <w:t>-</w:t>
      </w:r>
      <w:r w:rsidRPr="00300C00">
        <w:rPr>
          <w:rFonts w:ascii="Times New Roman" w:hAnsi="Times New Roman" w:cs="Times New Roman"/>
          <w:sz w:val="24"/>
          <w:szCs w:val="24"/>
        </w:rPr>
        <w:t xml:space="preserve">term </w:t>
      </w:r>
      <w:r w:rsidR="003E3DF2" w:rsidRPr="00300C00">
        <w:rPr>
          <w:rFonts w:ascii="Times New Roman" w:hAnsi="Times New Roman" w:cs="Times New Roman"/>
          <w:sz w:val="24"/>
          <w:szCs w:val="24"/>
        </w:rPr>
        <w:t>predicti</w:t>
      </w:r>
      <w:r w:rsidR="00AD7926" w:rsidRPr="00300C00">
        <w:rPr>
          <w:rFonts w:ascii="Times New Roman" w:hAnsi="Times New Roman" w:cs="Times New Roman"/>
          <w:sz w:val="24"/>
          <w:szCs w:val="24"/>
        </w:rPr>
        <w:t>ons of these skills</w:t>
      </w:r>
      <w:r w:rsidR="003E3DF2" w:rsidRPr="00300C00">
        <w:rPr>
          <w:rFonts w:ascii="Times New Roman" w:hAnsi="Times New Roman" w:cs="Times New Roman"/>
          <w:sz w:val="24"/>
          <w:szCs w:val="24"/>
        </w:rPr>
        <w:t xml:space="preserve"> </w:t>
      </w:r>
      <w:r w:rsidR="002E552B" w:rsidRPr="00300C00">
        <w:rPr>
          <w:rFonts w:ascii="Times New Roman" w:hAnsi="Times New Roman" w:cs="Times New Roman"/>
          <w:sz w:val="24"/>
          <w:szCs w:val="24"/>
        </w:rPr>
        <w:t xml:space="preserve">for </w:t>
      </w:r>
      <w:r w:rsidR="003E3DF2" w:rsidRPr="00300C00">
        <w:rPr>
          <w:rFonts w:ascii="Times New Roman" w:hAnsi="Times New Roman" w:cs="Times New Roman"/>
          <w:sz w:val="24"/>
          <w:szCs w:val="24"/>
        </w:rPr>
        <w:t xml:space="preserve">adolescent </w:t>
      </w:r>
      <w:r w:rsidR="00700643" w:rsidRPr="00300C00">
        <w:rPr>
          <w:rFonts w:ascii="Times New Roman" w:hAnsi="Times New Roman" w:cs="Times New Roman"/>
          <w:sz w:val="24"/>
          <w:szCs w:val="24"/>
        </w:rPr>
        <w:t>reading</w:t>
      </w:r>
      <w:r w:rsidR="008C1322" w:rsidRPr="00300C00">
        <w:rPr>
          <w:rFonts w:ascii="Times New Roman" w:hAnsi="Times New Roman" w:cs="Times New Roman"/>
          <w:sz w:val="24"/>
          <w:szCs w:val="24"/>
        </w:rPr>
        <w:t xml:space="preserve"> </w:t>
      </w:r>
      <w:r w:rsidRPr="00300C00">
        <w:rPr>
          <w:rFonts w:ascii="Times New Roman" w:hAnsi="Times New Roman" w:cs="Times New Roman"/>
          <w:sz w:val="24"/>
          <w:szCs w:val="24"/>
        </w:rPr>
        <w:t xml:space="preserve">are unknown. </w:t>
      </w:r>
      <w:r w:rsidR="002311B4" w:rsidRPr="00300C00">
        <w:rPr>
          <w:rFonts w:ascii="Times New Roman" w:hAnsi="Times New Roman" w:cs="Times New Roman"/>
          <w:sz w:val="24"/>
          <w:szCs w:val="24"/>
        </w:rPr>
        <w:t>PISA reading is an interesting outcome because</w:t>
      </w:r>
      <w:r w:rsidR="00DD0C00" w:rsidRPr="00300C00">
        <w:rPr>
          <w:rFonts w:ascii="Times New Roman" w:hAnsi="Times New Roman" w:cs="Times New Roman"/>
          <w:sz w:val="24"/>
          <w:szCs w:val="24"/>
        </w:rPr>
        <w:t xml:space="preserve">, on </w:t>
      </w:r>
      <w:r w:rsidR="00007D2D" w:rsidRPr="00300C00">
        <w:rPr>
          <w:rFonts w:ascii="Times New Roman" w:hAnsi="Times New Roman" w:cs="Times New Roman"/>
          <w:sz w:val="24"/>
          <w:szCs w:val="24"/>
        </w:rPr>
        <w:t xml:space="preserve">the </w:t>
      </w:r>
      <w:r w:rsidR="00DD0C00" w:rsidRPr="00300C00">
        <w:rPr>
          <w:rFonts w:ascii="Times New Roman" w:hAnsi="Times New Roman" w:cs="Times New Roman"/>
          <w:sz w:val="24"/>
          <w:szCs w:val="24"/>
        </w:rPr>
        <w:t>one hand,</w:t>
      </w:r>
      <w:r w:rsidR="000C594C" w:rsidRPr="00300C00">
        <w:rPr>
          <w:rFonts w:ascii="Times New Roman" w:hAnsi="Times New Roman" w:cs="Times New Roman"/>
          <w:sz w:val="24"/>
          <w:szCs w:val="24"/>
        </w:rPr>
        <w:t xml:space="preserve"> a wide range of skills </w:t>
      </w:r>
      <w:r w:rsidR="00DD0C00" w:rsidRPr="00300C00">
        <w:rPr>
          <w:rFonts w:ascii="Times New Roman" w:hAnsi="Times New Roman" w:cs="Times New Roman"/>
          <w:sz w:val="24"/>
          <w:szCs w:val="24"/>
        </w:rPr>
        <w:t>besides</w:t>
      </w:r>
      <w:r w:rsidR="000C594C" w:rsidRPr="00300C00">
        <w:rPr>
          <w:rFonts w:ascii="Times New Roman" w:hAnsi="Times New Roman" w:cs="Times New Roman"/>
          <w:sz w:val="24"/>
          <w:szCs w:val="24"/>
        </w:rPr>
        <w:t xml:space="preserve"> decoding</w:t>
      </w:r>
      <w:r w:rsidR="00DD0C00" w:rsidRPr="00300C00">
        <w:rPr>
          <w:rFonts w:ascii="Times New Roman" w:hAnsi="Times New Roman" w:cs="Times New Roman"/>
          <w:sz w:val="24"/>
          <w:szCs w:val="24"/>
        </w:rPr>
        <w:t xml:space="preserve"> and reading comprehension </w:t>
      </w:r>
      <w:r w:rsidR="002E552B" w:rsidRPr="00300C00">
        <w:rPr>
          <w:rFonts w:ascii="Times New Roman" w:hAnsi="Times New Roman" w:cs="Times New Roman"/>
          <w:sz w:val="24"/>
          <w:szCs w:val="24"/>
        </w:rPr>
        <w:t xml:space="preserve">are </w:t>
      </w:r>
      <w:r w:rsidR="0025212D">
        <w:rPr>
          <w:rFonts w:ascii="Times New Roman" w:hAnsi="Times New Roman" w:cs="Times New Roman"/>
          <w:sz w:val="24"/>
          <w:szCs w:val="24"/>
        </w:rPr>
        <w:t>assu</w:t>
      </w:r>
      <w:r w:rsidR="00991056" w:rsidRPr="00300C00">
        <w:rPr>
          <w:rFonts w:ascii="Times New Roman" w:hAnsi="Times New Roman" w:cs="Times New Roman"/>
          <w:sz w:val="24"/>
          <w:szCs w:val="24"/>
        </w:rPr>
        <w:t xml:space="preserve">med to be </w:t>
      </w:r>
      <w:r w:rsidR="002E552B" w:rsidRPr="00300C00">
        <w:rPr>
          <w:rFonts w:ascii="Times New Roman" w:hAnsi="Times New Roman" w:cs="Times New Roman"/>
          <w:sz w:val="24"/>
          <w:szCs w:val="24"/>
        </w:rPr>
        <w:t xml:space="preserve">needed </w:t>
      </w:r>
      <w:r w:rsidR="00DD0C00" w:rsidRPr="00300C00">
        <w:rPr>
          <w:rFonts w:ascii="Times New Roman" w:hAnsi="Times New Roman" w:cs="Times New Roman"/>
          <w:sz w:val="24"/>
          <w:szCs w:val="24"/>
        </w:rPr>
        <w:t>to perform well in it</w:t>
      </w:r>
      <w:r w:rsidR="000C594C" w:rsidRPr="00300C00">
        <w:rPr>
          <w:rFonts w:ascii="Times New Roman" w:hAnsi="Times New Roman" w:cs="Times New Roman"/>
          <w:sz w:val="24"/>
          <w:szCs w:val="24"/>
        </w:rPr>
        <w:t xml:space="preserve">, </w:t>
      </w:r>
      <w:r w:rsidR="00DD0C00" w:rsidRPr="00300C00">
        <w:rPr>
          <w:rFonts w:ascii="Times New Roman" w:hAnsi="Times New Roman" w:cs="Times New Roman"/>
          <w:sz w:val="24"/>
          <w:szCs w:val="24"/>
        </w:rPr>
        <w:t>and</w:t>
      </w:r>
      <w:r w:rsidR="002E552B" w:rsidRPr="00300C00">
        <w:rPr>
          <w:rFonts w:ascii="Times New Roman" w:hAnsi="Times New Roman" w:cs="Times New Roman"/>
          <w:sz w:val="24"/>
          <w:szCs w:val="24"/>
        </w:rPr>
        <w:t>,</w:t>
      </w:r>
      <w:r w:rsidR="00DD0C00" w:rsidRPr="00300C00">
        <w:rPr>
          <w:rFonts w:ascii="Times New Roman" w:hAnsi="Times New Roman" w:cs="Times New Roman"/>
          <w:sz w:val="24"/>
          <w:szCs w:val="24"/>
        </w:rPr>
        <w:t xml:space="preserve"> on the other hand, it is set up to measure the skills that are needed to meet the challenges of today’s knowledge societies (OECD, 2002).</w:t>
      </w:r>
      <w:r w:rsidR="000C594C" w:rsidRPr="00300C00">
        <w:rPr>
          <w:rFonts w:ascii="Times New Roman" w:hAnsi="Times New Roman" w:cs="Times New Roman"/>
          <w:sz w:val="24"/>
          <w:szCs w:val="24"/>
        </w:rPr>
        <w:t xml:space="preserve"> </w:t>
      </w:r>
    </w:p>
    <w:p w14:paraId="5834566B" w14:textId="135EA90B" w:rsidR="00F73008" w:rsidRPr="00300C00" w:rsidRDefault="003E3DF2" w:rsidP="00DD0F62">
      <w:pPr>
        <w:spacing w:after="0" w:line="480" w:lineRule="auto"/>
        <w:ind w:firstLine="1304"/>
        <w:rPr>
          <w:rFonts w:ascii="Times New Roman" w:hAnsi="Times New Roman" w:cs="Times New Roman"/>
          <w:sz w:val="24"/>
          <w:szCs w:val="24"/>
        </w:rPr>
      </w:pPr>
      <w:r w:rsidRPr="00300C00">
        <w:rPr>
          <w:rFonts w:ascii="Times New Roman" w:hAnsi="Times New Roman" w:cs="Times New Roman"/>
          <w:sz w:val="24"/>
          <w:szCs w:val="24"/>
        </w:rPr>
        <w:t>This</w:t>
      </w:r>
      <w:r w:rsidR="00300B7E" w:rsidRPr="00300C00">
        <w:rPr>
          <w:rFonts w:ascii="Times New Roman" w:hAnsi="Times New Roman" w:cs="Times New Roman"/>
          <w:sz w:val="24"/>
          <w:szCs w:val="24"/>
        </w:rPr>
        <w:t xml:space="preserve"> study addresses three questions. First, what is the </w:t>
      </w:r>
      <w:r w:rsidR="009E4777" w:rsidRPr="00300C00">
        <w:rPr>
          <w:rFonts w:ascii="Times New Roman" w:hAnsi="Times New Roman" w:cs="Times New Roman"/>
          <w:sz w:val="24"/>
          <w:szCs w:val="24"/>
        </w:rPr>
        <w:t xml:space="preserve">effect of </w:t>
      </w:r>
      <w:r w:rsidR="008F3CCD">
        <w:rPr>
          <w:rFonts w:ascii="Times New Roman" w:hAnsi="Times New Roman" w:cs="Times New Roman"/>
          <w:sz w:val="24"/>
          <w:szCs w:val="24"/>
        </w:rPr>
        <w:t>family-risk</w:t>
      </w:r>
      <w:r w:rsidR="009E4777" w:rsidRPr="00300C00">
        <w:rPr>
          <w:rFonts w:ascii="Times New Roman" w:hAnsi="Times New Roman" w:cs="Times New Roman"/>
          <w:sz w:val="24"/>
          <w:szCs w:val="24"/>
        </w:rPr>
        <w:t xml:space="preserve"> for dyslexia on </w:t>
      </w:r>
      <w:r w:rsidR="00807C7F" w:rsidRPr="00300C00">
        <w:rPr>
          <w:rFonts w:ascii="Times New Roman" w:hAnsi="Times New Roman" w:cs="Times New Roman"/>
          <w:sz w:val="24"/>
          <w:szCs w:val="24"/>
        </w:rPr>
        <w:t>PISA reading</w:t>
      </w:r>
      <w:r w:rsidR="00767576" w:rsidRPr="00300C00">
        <w:rPr>
          <w:rFonts w:ascii="Times New Roman" w:hAnsi="Times New Roman" w:cs="Times New Roman"/>
          <w:sz w:val="24"/>
          <w:szCs w:val="24"/>
        </w:rPr>
        <w:t xml:space="preserve"> and its predictors</w:t>
      </w:r>
      <w:r w:rsidR="00175F60">
        <w:rPr>
          <w:rFonts w:ascii="Times New Roman" w:hAnsi="Times New Roman" w:cs="Times New Roman"/>
          <w:sz w:val="24"/>
          <w:szCs w:val="24"/>
        </w:rPr>
        <w:t xml:space="preserve"> when taking into account the effect of gender</w:t>
      </w:r>
      <w:r w:rsidR="00300B7E" w:rsidRPr="00300C00">
        <w:rPr>
          <w:rFonts w:ascii="Times New Roman" w:hAnsi="Times New Roman" w:cs="Times New Roman"/>
          <w:sz w:val="24"/>
          <w:szCs w:val="24"/>
        </w:rPr>
        <w:t xml:space="preserve">? </w:t>
      </w:r>
      <w:r w:rsidR="008F3CCD">
        <w:rPr>
          <w:rFonts w:ascii="Times New Roman" w:hAnsi="Times New Roman" w:cs="Times New Roman"/>
          <w:sz w:val="24"/>
          <w:szCs w:val="24"/>
        </w:rPr>
        <w:t>Family-risk</w:t>
      </w:r>
      <w:r w:rsidR="001E2EFD" w:rsidRPr="00300C00">
        <w:rPr>
          <w:rFonts w:ascii="Times New Roman" w:hAnsi="Times New Roman" w:cs="Times New Roman"/>
          <w:sz w:val="24"/>
          <w:szCs w:val="24"/>
        </w:rPr>
        <w:t xml:space="preserve"> for dyslexia </w:t>
      </w:r>
      <w:r w:rsidR="00276054" w:rsidRPr="00300C00">
        <w:rPr>
          <w:rFonts w:ascii="Times New Roman" w:hAnsi="Times New Roman" w:cs="Times New Roman"/>
          <w:sz w:val="24"/>
          <w:szCs w:val="24"/>
        </w:rPr>
        <w:t>is</w:t>
      </w:r>
      <w:r w:rsidR="001E2EFD" w:rsidRPr="00300C00">
        <w:rPr>
          <w:rFonts w:ascii="Times New Roman" w:hAnsi="Times New Roman" w:cs="Times New Roman"/>
          <w:sz w:val="24"/>
          <w:szCs w:val="24"/>
        </w:rPr>
        <w:t xml:space="preserve"> expected </w:t>
      </w:r>
      <w:r w:rsidR="00276054" w:rsidRPr="00300C00">
        <w:rPr>
          <w:rFonts w:ascii="Times New Roman" w:hAnsi="Times New Roman" w:cs="Times New Roman"/>
          <w:sz w:val="24"/>
          <w:szCs w:val="24"/>
        </w:rPr>
        <w:t>to affect reading fluency and its cognitive prerequisites</w:t>
      </w:r>
      <w:r w:rsidR="00715A85" w:rsidRPr="00300C00">
        <w:rPr>
          <w:rFonts w:ascii="Times New Roman" w:hAnsi="Times New Roman" w:cs="Times New Roman"/>
          <w:sz w:val="24"/>
          <w:szCs w:val="24"/>
        </w:rPr>
        <w:t>,</w:t>
      </w:r>
      <w:r w:rsidR="00276054" w:rsidRPr="00300C00">
        <w:rPr>
          <w:rFonts w:ascii="Times New Roman" w:hAnsi="Times New Roman" w:cs="Times New Roman"/>
          <w:sz w:val="24"/>
          <w:szCs w:val="24"/>
        </w:rPr>
        <w:t xml:space="preserve"> </w:t>
      </w:r>
      <w:r w:rsidR="002942DC" w:rsidRPr="00300C00">
        <w:rPr>
          <w:rFonts w:ascii="Times New Roman" w:hAnsi="Times New Roman" w:cs="Times New Roman"/>
          <w:sz w:val="24"/>
          <w:szCs w:val="24"/>
        </w:rPr>
        <w:t>family</w:t>
      </w:r>
      <w:r w:rsidR="00276054" w:rsidRPr="00300C00">
        <w:rPr>
          <w:rFonts w:ascii="Times New Roman" w:hAnsi="Times New Roman" w:cs="Times New Roman"/>
          <w:sz w:val="24"/>
          <w:szCs w:val="24"/>
        </w:rPr>
        <w:t xml:space="preserve">-risk children showing deficient skills throughout the development (e.g. </w:t>
      </w:r>
      <w:r w:rsidR="00F445C1" w:rsidRPr="00300C00">
        <w:rPr>
          <w:rFonts w:ascii="Times New Roman" w:hAnsi="Times New Roman" w:cs="Times New Roman"/>
          <w:sz w:val="24"/>
          <w:szCs w:val="24"/>
        </w:rPr>
        <w:t xml:space="preserve">Snowling &amp; Melby-Lervåg, 2016; Torppa et al., 2010; </w:t>
      </w:r>
      <w:r w:rsidR="00F445C1" w:rsidRPr="00300C00">
        <w:rPr>
          <w:rFonts w:ascii="Times New Roman" w:hAnsi="Times New Roman" w:cs="Times New Roman"/>
          <w:iCs/>
          <w:sz w:val="24"/>
          <w:szCs w:val="24"/>
        </w:rPr>
        <w:t>van Bergen et al., 2010, 2012</w:t>
      </w:r>
      <w:r w:rsidR="00276054" w:rsidRPr="00300C00">
        <w:rPr>
          <w:rFonts w:ascii="Times New Roman" w:hAnsi="Times New Roman" w:cs="Times New Roman"/>
          <w:sz w:val="24"/>
          <w:szCs w:val="24"/>
        </w:rPr>
        <w:t>)</w:t>
      </w:r>
      <w:r w:rsidR="001E2EFD" w:rsidRPr="00300C00">
        <w:rPr>
          <w:rFonts w:ascii="Times New Roman" w:hAnsi="Times New Roman" w:cs="Times New Roman"/>
          <w:sz w:val="24"/>
          <w:szCs w:val="24"/>
        </w:rPr>
        <w:t xml:space="preserve">. Moreover, </w:t>
      </w:r>
      <w:r w:rsidR="00334880" w:rsidRPr="00300C00">
        <w:rPr>
          <w:rFonts w:ascii="Times New Roman" w:hAnsi="Times New Roman" w:cs="Times New Roman"/>
          <w:sz w:val="24"/>
          <w:szCs w:val="24"/>
        </w:rPr>
        <w:t>gender is</w:t>
      </w:r>
      <w:r w:rsidR="001E2EFD" w:rsidRPr="00300C00">
        <w:rPr>
          <w:rFonts w:ascii="Times New Roman" w:hAnsi="Times New Roman" w:cs="Times New Roman"/>
          <w:sz w:val="24"/>
          <w:szCs w:val="24"/>
        </w:rPr>
        <w:t xml:space="preserve"> expected </w:t>
      </w:r>
      <w:r w:rsidR="00334880" w:rsidRPr="00300C00">
        <w:rPr>
          <w:rFonts w:ascii="Times New Roman" w:hAnsi="Times New Roman" w:cs="Times New Roman"/>
          <w:sz w:val="24"/>
          <w:szCs w:val="24"/>
        </w:rPr>
        <w:t xml:space="preserve">to have a significant effect </w:t>
      </w:r>
      <w:r w:rsidR="001E2EFD" w:rsidRPr="00300C00">
        <w:rPr>
          <w:rFonts w:ascii="Times New Roman" w:hAnsi="Times New Roman" w:cs="Times New Roman"/>
          <w:sz w:val="24"/>
          <w:szCs w:val="24"/>
        </w:rPr>
        <w:t xml:space="preserve">especially </w:t>
      </w:r>
      <w:r w:rsidR="00D757A4" w:rsidRPr="00300C00">
        <w:rPr>
          <w:rFonts w:ascii="Times New Roman" w:hAnsi="Times New Roman" w:cs="Times New Roman"/>
          <w:sz w:val="24"/>
          <w:szCs w:val="24"/>
        </w:rPr>
        <w:t>o</w:t>
      </w:r>
      <w:r w:rsidR="001E2EFD" w:rsidRPr="00300C00">
        <w:rPr>
          <w:rFonts w:ascii="Times New Roman" w:hAnsi="Times New Roman" w:cs="Times New Roman"/>
          <w:sz w:val="24"/>
          <w:szCs w:val="24"/>
        </w:rPr>
        <w:t xml:space="preserve">n </w:t>
      </w:r>
      <w:r w:rsidR="00715A85" w:rsidRPr="00300C00">
        <w:rPr>
          <w:rFonts w:ascii="Times New Roman" w:hAnsi="Times New Roman" w:cs="Times New Roman"/>
          <w:sz w:val="24"/>
          <w:szCs w:val="24"/>
        </w:rPr>
        <w:t xml:space="preserve">early </w:t>
      </w:r>
      <w:r w:rsidR="001E2EFD" w:rsidRPr="00300C00">
        <w:rPr>
          <w:rFonts w:ascii="Times New Roman" w:hAnsi="Times New Roman" w:cs="Times New Roman"/>
          <w:sz w:val="24"/>
          <w:szCs w:val="24"/>
        </w:rPr>
        <w:t xml:space="preserve">language </w:t>
      </w:r>
      <w:r w:rsidR="00040EF2" w:rsidRPr="00300C00">
        <w:rPr>
          <w:rFonts w:ascii="Times New Roman" w:hAnsi="Times New Roman" w:cs="Times New Roman"/>
          <w:sz w:val="24"/>
          <w:szCs w:val="24"/>
        </w:rPr>
        <w:t xml:space="preserve">(e.g. Berglund et al., 2008; Fenson et al., 1994) </w:t>
      </w:r>
      <w:r w:rsidR="001E2EFD" w:rsidRPr="00300C00">
        <w:rPr>
          <w:rFonts w:ascii="Times New Roman" w:hAnsi="Times New Roman" w:cs="Times New Roman"/>
          <w:sz w:val="24"/>
          <w:szCs w:val="24"/>
        </w:rPr>
        <w:t xml:space="preserve">and </w:t>
      </w:r>
      <w:r w:rsidR="00715A85" w:rsidRPr="00300C00">
        <w:rPr>
          <w:rFonts w:ascii="Times New Roman" w:hAnsi="Times New Roman" w:cs="Times New Roman"/>
          <w:sz w:val="24"/>
          <w:szCs w:val="24"/>
        </w:rPr>
        <w:t xml:space="preserve">school-age </w:t>
      </w:r>
      <w:r w:rsidR="001E2EFD" w:rsidRPr="00300C00">
        <w:rPr>
          <w:rFonts w:ascii="Times New Roman" w:hAnsi="Times New Roman" w:cs="Times New Roman"/>
          <w:sz w:val="24"/>
          <w:szCs w:val="24"/>
        </w:rPr>
        <w:t>reading measures</w:t>
      </w:r>
      <w:r w:rsidR="00276054" w:rsidRPr="00300C00">
        <w:rPr>
          <w:rFonts w:ascii="Times New Roman" w:hAnsi="Times New Roman" w:cs="Times New Roman"/>
          <w:sz w:val="24"/>
          <w:szCs w:val="24"/>
        </w:rPr>
        <w:t xml:space="preserve"> (e.g. </w:t>
      </w:r>
      <w:r w:rsidR="00F445C1" w:rsidRPr="00300C00">
        <w:rPr>
          <w:rFonts w:ascii="Times New Roman" w:hAnsi="Times New Roman" w:cs="Times New Roman"/>
          <w:sz w:val="24"/>
          <w:szCs w:val="24"/>
        </w:rPr>
        <w:t>Lietz, 2006</w:t>
      </w:r>
      <w:r w:rsidR="00DB118D" w:rsidRPr="00300C00">
        <w:rPr>
          <w:rFonts w:ascii="Times New Roman" w:hAnsi="Times New Roman" w:cs="Times New Roman"/>
          <w:sz w:val="24"/>
          <w:szCs w:val="24"/>
        </w:rPr>
        <w:t>, Torppa et al., 201</w:t>
      </w:r>
      <w:r w:rsidR="000E7740">
        <w:rPr>
          <w:rFonts w:ascii="Times New Roman" w:hAnsi="Times New Roman" w:cs="Times New Roman"/>
          <w:sz w:val="24"/>
          <w:szCs w:val="24"/>
        </w:rPr>
        <w:t>8</w:t>
      </w:r>
      <w:r w:rsidR="00276054" w:rsidRPr="00300C00">
        <w:rPr>
          <w:rFonts w:ascii="Times New Roman" w:hAnsi="Times New Roman" w:cs="Times New Roman"/>
          <w:sz w:val="24"/>
          <w:szCs w:val="24"/>
        </w:rPr>
        <w:t>)</w:t>
      </w:r>
      <w:r w:rsidR="001E2EFD" w:rsidRPr="00300C00">
        <w:rPr>
          <w:rFonts w:ascii="Times New Roman" w:hAnsi="Times New Roman" w:cs="Times New Roman"/>
          <w:sz w:val="24"/>
          <w:szCs w:val="24"/>
        </w:rPr>
        <w:t xml:space="preserve">. </w:t>
      </w:r>
      <w:r w:rsidR="00300B7E" w:rsidRPr="00300C00">
        <w:rPr>
          <w:rFonts w:ascii="Times New Roman" w:hAnsi="Times New Roman" w:cs="Times New Roman"/>
          <w:sz w:val="24"/>
          <w:szCs w:val="24"/>
        </w:rPr>
        <w:t xml:space="preserve">Second, </w:t>
      </w:r>
      <w:r w:rsidR="009E4777" w:rsidRPr="00300C00">
        <w:rPr>
          <w:rFonts w:ascii="Times New Roman" w:hAnsi="Times New Roman" w:cs="Times New Roman"/>
          <w:sz w:val="24"/>
          <w:szCs w:val="24"/>
        </w:rPr>
        <w:t xml:space="preserve">how well </w:t>
      </w:r>
      <w:r w:rsidR="002E552B" w:rsidRPr="00300C00">
        <w:rPr>
          <w:rFonts w:ascii="Times New Roman" w:hAnsi="Times New Roman" w:cs="Times New Roman"/>
          <w:sz w:val="24"/>
          <w:szCs w:val="24"/>
        </w:rPr>
        <w:t xml:space="preserve">is </w:t>
      </w:r>
      <w:r w:rsidR="00807C7F" w:rsidRPr="00300C00">
        <w:rPr>
          <w:rFonts w:ascii="Times New Roman" w:hAnsi="Times New Roman" w:cs="Times New Roman"/>
          <w:sz w:val="24"/>
          <w:szCs w:val="24"/>
        </w:rPr>
        <w:t>PISA reading</w:t>
      </w:r>
      <w:r w:rsidR="009E4777" w:rsidRPr="00300C00">
        <w:rPr>
          <w:rFonts w:ascii="Times New Roman" w:hAnsi="Times New Roman" w:cs="Times New Roman"/>
          <w:sz w:val="24"/>
          <w:szCs w:val="24"/>
        </w:rPr>
        <w:t xml:space="preserve"> predicted by </w:t>
      </w:r>
      <w:r w:rsidR="0017143B" w:rsidRPr="00300C00">
        <w:rPr>
          <w:rFonts w:ascii="Times New Roman" w:hAnsi="Times New Roman" w:cs="Times New Roman"/>
          <w:sz w:val="24"/>
          <w:szCs w:val="24"/>
        </w:rPr>
        <w:t xml:space="preserve">the two </w:t>
      </w:r>
      <w:r w:rsidR="00715A85" w:rsidRPr="00300C00">
        <w:rPr>
          <w:rFonts w:ascii="Times New Roman" w:hAnsi="Times New Roman" w:cs="Times New Roman"/>
          <w:sz w:val="24"/>
          <w:szCs w:val="24"/>
        </w:rPr>
        <w:t>paths leading to reading comprehension</w:t>
      </w:r>
      <w:r w:rsidR="0017143B" w:rsidRPr="00300C00">
        <w:rPr>
          <w:rFonts w:ascii="Times New Roman" w:hAnsi="Times New Roman" w:cs="Times New Roman"/>
          <w:sz w:val="24"/>
          <w:szCs w:val="24"/>
        </w:rPr>
        <w:t xml:space="preserve">: language skills </w:t>
      </w:r>
      <w:r w:rsidR="00A1401B" w:rsidRPr="00300C00">
        <w:rPr>
          <w:rFonts w:ascii="Times New Roman" w:hAnsi="Times New Roman" w:cs="Times New Roman"/>
          <w:sz w:val="24"/>
          <w:szCs w:val="24"/>
        </w:rPr>
        <w:t xml:space="preserve">on one hand, and </w:t>
      </w:r>
      <w:r w:rsidR="00C91557" w:rsidRPr="00300C00">
        <w:rPr>
          <w:rFonts w:ascii="Times New Roman" w:hAnsi="Times New Roman" w:cs="Times New Roman"/>
          <w:sz w:val="24"/>
          <w:szCs w:val="24"/>
        </w:rPr>
        <w:t>pre-literacy skills</w:t>
      </w:r>
      <w:r w:rsidR="0017143B" w:rsidRPr="00300C00">
        <w:rPr>
          <w:rFonts w:ascii="Times New Roman" w:hAnsi="Times New Roman" w:cs="Times New Roman"/>
          <w:sz w:val="24"/>
          <w:szCs w:val="24"/>
        </w:rPr>
        <w:t xml:space="preserve"> through reading fluency at school-age, </w:t>
      </w:r>
      <w:r w:rsidR="00A1401B" w:rsidRPr="00300C00">
        <w:rPr>
          <w:rFonts w:ascii="Times New Roman" w:hAnsi="Times New Roman" w:cs="Times New Roman"/>
          <w:sz w:val="24"/>
          <w:szCs w:val="24"/>
        </w:rPr>
        <w:t xml:space="preserve">on the </w:t>
      </w:r>
      <w:r w:rsidR="00D757A4" w:rsidRPr="00300C00">
        <w:rPr>
          <w:rFonts w:ascii="Times New Roman" w:hAnsi="Times New Roman" w:cs="Times New Roman"/>
          <w:sz w:val="24"/>
          <w:szCs w:val="24"/>
        </w:rPr>
        <w:t xml:space="preserve">other </w:t>
      </w:r>
      <w:r w:rsidR="00A1401B" w:rsidRPr="00300C00">
        <w:rPr>
          <w:rFonts w:ascii="Times New Roman" w:hAnsi="Times New Roman" w:cs="Times New Roman"/>
          <w:sz w:val="24"/>
          <w:szCs w:val="24"/>
        </w:rPr>
        <w:t>hand</w:t>
      </w:r>
      <w:r w:rsidR="00300B7E" w:rsidRPr="00300C00">
        <w:rPr>
          <w:rFonts w:ascii="Times New Roman" w:hAnsi="Times New Roman" w:cs="Times New Roman"/>
          <w:sz w:val="24"/>
          <w:szCs w:val="24"/>
        </w:rPr>
        <w:t xml:space="preserve">? </w:t>
      </w:r>
      <w:r w:rsidR="003E1939" w:rsidRPr="00300C00">
        <w:rPr>
          <w:rFonts w:ascii="Times New Roman" w:hAnsi="Times New Roman" w:cs="Times New Roman"/>
          <w:sz w:val="24"/>
          <w:szCs w:val="24"/>
        </w:rPr>
        <w:t>Based on earlier research</w:t>
      </w:r>
      <w:r w:rsidR="00A7154D" w:rsidRPr="00300C00">
        <w:rPr>
          <w:rFonts w:ascii="Times New Roman" w:hAnsi="Times New Roman" w:cs="Times New Roman"/>
          <w:sz w:val="24"/>
          <w:szCs w:val="24"/>
        </w:rPr>
        <w:t xml:space="preserve"> on </w:t>
      </w:r>
      <w:r w:rsidR="006B238F" w:rsidRPr="00300C00">
        <w:rPr>
          <w:rFonts w:ascii="Times New Roman" w:hAnsi="Times New Roman" w:cs="Times New Roman"/>
          <w:sz w:val="24"/>
          <w:szCs w:val="24"/>
        </w:rPr>
        <w:t xml:space="preserve">PISA reading (Arnbak, 2012) and </w:t>
      </w:r>
      <w:r w:rsidR="00A7154D" w:rsidRPr="00300C00">
        <w:rPr>
          <w:rFonts w:ascii="Times New Roman" w:hAnsi="Times New Roman" w:cs="Times New Roman"/>
          <w:sz w:val="24"/>
          <w:szCs w:val="24"/>
        </w:rPr>
        <w:t>reading comprehension</w:t>
      </w:r>
      <w:r w:rsidR="00DF7909" w:rsidRPr="00300C00">
        <w:rPr>
          <w:rFonts w:ascii="Times New Roman" w:hAnsi="Times New Roman" w:cs="Times New Roman"/>
          <w:sz w:val="24"/>
          <w:szCs w:val="24"/>
        </w:rPr>
        <w:t xml:space="preserve"> (e.g. </w:t>
      </w:r>
      <w:r w:rsidR="00DF7909" w:rsidRPr="00300C00">
        <w:rPr>
          <w:rFonts w:ascii="Times New Roman" w:hAnsi="Times New Roman" w:cs="Times New Roman"/>
          <w:bCs/>
          <w:sz w:val="24"/>
          <w:szCs w:val="24"/>
        </w:rPr>
        <w:t>García</w:t>
      </w:r>
      <w:r w:rsidR="00DF7909" w:rsidRPr="00300C00">
        <w:rPr>
          <w:rFonts w:ascii="Times New Roman" w:hAnsi="Times New Roman" w:cs="Times New Roman"/>
          <w:sz w:val="24"/>
          <w:szCs w:val="24"/>
        </w:rPr>
        <w:t xml:space="preserve"> &amp; Cain, 2014; Olson et al., 2011)</w:t>
      </w:r>
      <w:r w:rsidR="003E1939" w:rsidRPr="00300C00">
        <w:rPr>
          <w:rFonts w:ascii="Times New Roman" w:hAnsi="Times New Roman" w:cs="Times New Roman"/>
          <w:sz w:val="24"/>
          <w:szCs w:val="24"/>
        </w:rPr>
        <w:t xml:space="preserve">, we expect that both paths are significant. </w:t>
      </w:r>
      <w:r w:rsidR="009E4777" w:rsidRPr="00300C00">
        <w:rPr>
          <w:rFonts w:ascii="Times New Roman" w:hAnsi="Times New Roman" w:cs="Times New Roman"/>
          <w:sz w:val="24"/>
          <w:szCs w:val="24"/>
        </w:rPr>
        <w:t>Third, do</w:t>
      </w:r>
      <w:r w:rsidR="0082443A" w:rsidRPr="00300C00">
        <w:rPr>
          <w:rFonts w:ascii="Times New Roman" w:hAnsi="Times New Roman" w:cs="Times New Roman"/>
          <w:sz w:val="24"/>
          <w:szCs w:val="24"/>
        </w:rPr>
        <w:t xml:space="preserve">es </w:t>
      </w:r>
      <w:r w:rsidR="001E2EFD" w:rsidRPr="00300C00">
        <w:rPr>
          <w:rFonts w:ascii="Times New Roman" w:hAnsi="Times New Roman" w:cs="Times New Roman"/>
          <w:sz w:val="24"/>
          <w:szCs w:val="24"/>
        </w:rPr>
        <w:t xml:space="preserve">the </w:t>
      </w:r>
      <w:r w:rsidR="00D16370" w:rsidRPr="00300C00">
        <w:rPr>
          <w:rFonts w:ascii="Times New Roman" w:hAnsi="Times New Roman" w:cs="Times New Roman"/>
          <w:sz w:val="24"/>
          <w:szCs w:val="24"/>
        </w:rPr>
        <w:t>same predictive model for PISA reading fit to both Family-risk and No family-risk group,</w:t>
      </w:r>
      <w:r w:rsidR="0087720A" w:rsidRPr="00300C00">
        <w:rPr>
          <w:rFonts w:ascii="Times New Roman" w:hAnsi="Times New Roman" w:cs="Times New Roman"/>
          <w:sz w:val="24"/>
          <w:szCs w:val="24"/>
        </w:rPr>
        <w:t xml:space="preserve"> and</w:t>
      </w:r>
      <w:r w:rsidR="00D16370" w:rsidRPr="00300C00">
        <w:rPr>
          <w:rFonts w:ascii="Times New Roman" w:hAnsi="Times New Roman" w:cs="Times New Roman"/>
          <w:sz w:val="24"/>
          <w:szCs w:val="24"/>
        </w:rPr>
        <w:t xml:space="preserve"> </w:t>
      </w:r>
      <w:r w:rsidR="004C2E37" w:rsidRPr="00300C00">
        <w:rPr>
          <w:rFonts w:ascii="Times New Roman" w:hAnsi="Times New Roman" w:cs="Times New Roman"/>
          <w:sz w:val="24"/>
          <w:szCs w:val="24"/>
        </w:rPr>
        <w:t>furthermore</w:t>
      </w:r>
      <w:r w:rsidR="0087720A" w:rsidRPr="00300C00">
        <w:rPr>
          <w:rFonts w:ascii="Times New Roman" w:hAnsi="Times New Roman" w:cs="Times New Roman"/>
          <w:sz w:val="24"/>
          <w:szCs w:val="24"/>
        </w:rPr>
        <w:t xml:space="preserve">, </w:t>
      </w:r>
      <w:r w:rsidR="00D16370" w:rsidRPr="00300C00">
        <w:rPr>
          <w:rFonts w:ascii="Times New Roman" w:hAnsi="Times New Roman" w:cs="Times New Roman"/>
          <w:sz w:val="24"/>
          <w:szCs w:val="24"/>
        </w:rPr>
        <w:t xml:space="preserve">are the predictive paths </w:t>
      </w:r>
      <w:r w:rsidR="00486895" w:rsidRPr="00300C00">
        <w:rPr>
          <w:rFonts w:ascii="Times New Roman" w:hAnsi="Times New Roman" w:cs="Times New Roman"/>
          <w:sz w:val="24"/>
          <w:szCs w:val="24"/>
        </w:rPr>
        <w:t xml:space="preserve">similar in both </w:t>
      </w:r>
      <w:r w:rsidR="00A85823" w:rsidRPr="00300C00">
        <w:rPr>
          <w:rFonts w:ascii="Times New Roman" w:hAnsi="Times New Roman" w:cs="Times New Roman"/>
          <w:sz w:val="24"/>
          <w:szCs w:val="24"/>
        </w:rPr>
        <w:t>groups</w:t>
      </w:r>
      <w:r w:rsidR="00D16370" w:rsidRPr="00300C00">
        <w:rPr>
          <w:rFonts w:ascii="Times New Roman" w:hAnsi="Times New Roman" w:cs="Times New Roman"/>
          <w:sz w:val="24"/>
          <w:szCs w:val="24"/>
        </w:rPr>
        <w:t xml:space="preserve">? </w:t>
      </w:r>
      <w:r w:rsidR="0087720A" w:rsidRPr="00300C00">
        <w:rPr>
          <w:rFonts w:ascii="Times New Roman" w:hAnsi="Times New Roman" w:cs="Times New Roman"/>
          <w:sz w:val="24"/>
          <w:szCs w:val="24"/>
        </w:rPr>
        <w:t xml:space="preserve">Similar model is expected to fit </w:t>
      </w:r>
      <w:r w:rsidR="00724CEA">
        <w:rPr>
          <w:rFonts w:ascii="Times New Roman" w:hAnsi="Times New Roman" w:cs="Times New Roman"/>
          <w:sz w:val="24"/>
          <w:szCs w:val="24"/>
        </w:rPr>
        <w:t xml:space="preserve">to </w:t>
      </w:r>
      <w:r w:rsidR="0087720A" w:rsidRPr="00300C00">
        <w:rPr>
          <w:rFonts w:ascii="Times New Roman" w:hAnsi="Times New Roman" w:cs="Times New Roman"/>
          <w:sz w:val="24"/>
          <w:szCs w:val="24"/>
        </w:rPr>
        <w:t xml:space="preserve">both groups. However, as more children with deficient </w:t>
      </w:r>
      <w:r w:rsidR="002A7B04" w:rsidRPr="00300C00">
        <w:rPr>
          <w:rFonts w:ascii="Times New Roman" w:hAnsi="Times New Roman" w:cs="Times New Roman"/>
          <w:sz w:val="24"/>
          <w:szCs w:val="24"/>
        </w:rPr>
        <w:t xml:space="preserve">pre-literacy </w:t>
      </w:r>
      <w:r w:rsidR="0087720A" w:rsidRPr="00300C00">
        <w:rPr>
          <w:rFonts w:ascii="Times New Roman" w:hAnsi="Times New Roman" w:cs="Times New Roman"/>
          <w:sz w:val="24"/>
          <w:szCs w:val="24"/>
        </w:rPr>
        <w:t xml:space="preserve">skills </w:t>
      </w:r>
      <w:r w:rsidR="001E2EFD" w:rsidRPr="00300C00">
        <w:rPr>
          <w:rFonts w:ascii="Times New Roman" w:hAnsi="Times New Roman" w:cs="Times New Roman"/>
          <w:sz w:val="24"/>
          <w:szCs w:val="24"/>
        </w:rPr>
        <w:t>due to stronger genetic liability</w:t>
      </w:r>
      <w:r w:rsidR="00685DCE" w:rsidRPr="00300C00">
        <w:rPr>
          <w:rFonts w:ascii="Times New Roman" w:hAnsi="Times New Roman" w:cs="Times New Roman"/>
          <w:sz w:val="24"/>
          <w:szCs w:val="24"/>
        </w:rPr>
        <w:t xml:space="preserve"> </w:t>
      </w:r>
      <w:r w:rsidR="0087720A" w:rsidRPr="00300C00">
        <w:rPr>
          <w:rFonts w:ascii="Times New Roman" w:hAnsi="Times New Roman" w:cs="Times New Roman"/>
          <w:sz w:val="24"/>
          <w:szCs w:val="24"/>
        </w:rPr>
        <w:t xml:space="preserve">are expected to exist in the Family-risk group </w:t>
      </w:r>
      <w:r w:rsidR="00685DCE" w:rsidRPr="00300C00">
        <w:rPr>
          <w:rFonts w:ascii="Times New Roman" w:hAnsi="Times New Roman" w:cs="Times New Roman"/>
          <w:sz w:val="24"/>
          <w:szCs w:val="24"/>
        </w:rPr>
        <w:t xml:space="preserve">(e.g. </w:t>
      </w:r>
      <w:r w:rsidR="00685DCE" w:rsidRPr="00300C00">
        <w:rPr>
          <w:rStyle w:val="normalchar"/>
          <w:rFonts w:ascii="Times New Roman" w:hAnsi="Times New Roman" w:cs="Times New Roman"/>
          <w:color w:val="000000"/>
          <w:sz w:val="24"/>
          <w:lang w:val="en-GB"/>
        </w:rPr>
        <w:t>Pennington &amp; Lefly, 2001; Puolakanaho et al., 2007; Scarborough, 1990; Snowling et al., 2003; van Bergen et al., 2012</w:t>
      </w:r>
      <w:r w:rsidR="0087720A" w:rsidRPr="00300C00">
        <w:rPr>
          <w:rStyle w:val="normalchar"/>
          <w:rFonts w:ascii="Times New Roman" w:hAnsi="Times New Roman" w:cs="Times New Roman"/>
          <w:color w:val="000000"/>
          <w:sz w:val="24"/>
          <w:lang w:val="en-GB"/>
        </w:rPr>
        <w:t xml:space="preserve">), we expect </w:t>
      </w:r>
      <w:r w:rsidR="000F03D8">
        <w:rPr>
          <w:rStyle w:val="normalchar"/>
          <w:rFonts w:ascii="Times New Roman" w:hAnsi="Times New Roman" w:cs="Times New Roman"/>
          <w:color w:val="000000"/>
          <w:sz w:val="24"/>
          <w:lang w:val="en-GB"/>
        </w:rPr>
        <w:t>both</w:t>
      </w:r>
      <w:r w:rsidR="0087720A" w:rsidRPr="00300C00">
        <w:rPr>
          <w:rStyle w:val="normalchar"/>
          <w:rFonts w:ascii="Times New Roman" w:hAnsi="Times New Roman" w:cs="Times New Roman"/>
          <w:color w:val="000000"/>
          <w:sz w:val="24"/>
          <w:lang w:val="en-GB"/>
        </w:rPr>
        <w:t xml:space="preserve"> predictive paths </w:t>
      </w:r>
      <w:r w:rsidR="000F03D8">
        <w:rPr>
          <w:rStyle w:val="normalchar"/>
          <w:rFonts w:ascii="Times New Roman" w:hAnsi="Times New Roman" w:cs="Times New Roman"/>
          <w:color w:val="000000"/>
          <w:sz w:val="24"/>
          <w:lang w:val="en-GB"/>
        </w:rPr>
        <w:t xml:space="preserve">to PISA reading </w:t>
      </w:r>
      <w:r w:rsidR="0087720A" w:rsidRPr="00300C00">
        <w:rPr>
          <w:rStyle w:val="normalchar"/>
          <w:rFonts w:ascii="Times New Roman" w:hAnsi="Times New Roman" w:cs="Times New Roman"/>
          <w:color w:val="000000"/>
          <w:sz w:val="24"/>
          <w:lang w:val="en-GB"/>
        </w:rPr>
        <w:t xml:space="preserve">to be </w:t>
      </w:r>
      <w:r w:rsidR="00F71986">
        <w:rPr>
          <w:rStyle w:val="normalchar"/>
          <w:rFonts w:ascii="Times New Roman" w:hAnsi="Times New Roman" w:cs="Times New Roman"/>
          <w:color w:val="000000"/>
          <w:sz w:val="24"/>
          <w:lang w:val="en-GB"/>
        </w:rPr>
        <w:t>stronger</w:t>
      </w:r>
      <w:r w:rsidR="00F71986" w:rsidRPr="00300C00">
        <w:rPr>
          <w:rStyle w:val="normalchar"/>
          <w:rFonts w:ascii="Times New Roman" w:hAnsi="Times New Roman" w:cs="Times New Roman"/>
          <w:color w:val="000000"/>
          <w:sz w:val="24"/>
          <w:lang w:val="en-GB"/>
        </w:rPr>
        <w:t xml:space="preserve"> </w:t>
      </w:r>
      <w:r w:rsidR="0087720A" w:rsidRPr="00300C00">
        <w:rPr>
          <w:rStyle w:val="normalchar"/>
          <w:rFonts w:ascii="Times New Roman" w:hAnsi="Times New Roman" w:cs="Times New Roman"/>
          <w:color w:val="000000"/>
          <w:sz w:val="24"/>
          <w:lang w:val="en-GB"/>
        </w:rPr>
        <w:t>in this group</w:t>
      </w:r>
      <w:r w:rsidR="001E2EFD" w:rsidRPr="00300C00">
        <w:rPr>
          <w:rFonts w:ascii="Times New Roman" w:hAnsi="Times New Roman" w:cs="Times New Roman"/>
          <w:sz w:val="24"/>
          <w:szCs w:val="24"/>
        </w:rPr>
        <w:t>.</w:t>
      </w:r>
    </w:p>
    <w:p w14:paraId="6AE43D7B" w14:textId="71C45CD5" w:rsidR="00E7463E" w:rsidRPr="00300C00" w:rsidRDefault="00440C7C" w:rsidP="00DD0F62">
      <w:pPr>
        <w:pStyle w:val="ListParagraph"/>
        <w:numPr>
          <w:ilvl w:val="0"/>
          <w:numId w:val="8"/>
        </w:numPr>
        <w:spacing w:before="240" w:line="480" w:lineRule="auto"/>
        <w:ind w:left="714" w:hanging="357"/>
        <w:jc w:val="center"/>
        <w:rPr>
          <w:b/>
        </w:rPr>
      </w:pPr>
      <w:r w:rsidRPr="00300C00">
        <w:rPr>
          <w:b/>
        </w:rPr>
        <w:t xml:space="preserve">MATERIAL AND </w:t>
      </w:r>
      <w:r w:rsidR="00E7463E" w:rsidRPr="00300C00">
        <w:rPr>
          <w:b/>
        </w:rPr>
        <w:t>METHODS</w:t>
      </w:r>
    </w:p>
    <w:p w14:paraId="51178621" w14:textId="3FB3DA24" w:rsidR="009534DF" w:rsidRPr="00300C00" w:rsidRDefault="00440C7C" w:rsidP="00DD0F62">
      <w:pPr>
        <w:pStyle w:val="ListParagraph"/>
        <w:numPr>
          <w:ilvl w:val="1"/>
          <w:numId w:val="8"/>
        </w:numPr>
        <w:spacing w:before="120" w:line="480" w:lineRule="auto"/>
        <w:ind w:left="714" w:hanging="357"/>
        <w:rPr>
          <w:b/>
        </w:rPr>
      </w:pPr>
      <w:r w:rsidRPr="00300C00">
        <w:rPr>
          <w:b/>
        </w:rPr>
        <w:t xml:space="preserve"> </w:t>
      </w:r>
      <w:r w:rsidR="00555E41" w:rsidRPr="00300C00">
        <w:rPr>
          <w:b/>
        </w:rPr>
        <w:t>Participants</w:t>
      </w:r>
    </w:p>
    <w:p w14:paraId="0E816FF1" w14:textId="509A3BFD" w:rsidR="009534DF" w:rsidRPr="00300C00" w:rsidRDefault="00555E41" w:rsidP="00DD0F62">
      <w:pPr>
        <w:spacing w:after="0" w:line="480" w:lineRule="auto"/>
        <w:rPr>
          <w:rFonts w:ascii="Times New Roman" w:hAnsi="Times New Roman" w:cs="Times New Roman"/>
          <w:iCs/>
          <w:sz w:val="24"/>
          <w:szCs w:val="24"/>
        </w:rPr>
      </w:pPr>
      <w:r w:rsidRPr="00300C00">
        <w:rPr>
          <w:rFonts w:ascii="Times New Roman" w:hAnsi="Times New Roman" w:cs="Times New Roman"/>
          <w:sz w:val="24"/>
          <w:szCs w:val="24"/>
        </w:rPr>
        <w:t>All participants (n=1</w:t>
      </w:r>
      <w:r w:rsidR="0037218A" w:rsidRPr="00300C00">
        <w:rPr>
          <w:rFonts w:ascii="Times New Roman" w:hAnsi="Times New Roman" w:cs="Times New Roman"/>
          <w:sz w:val="24"/>
          <w:szCs w:val="24"/>
        </w:rPr>
        <w:t>58</w:t>
      </w:r>
      <w:r w:rsidRPr="00300C00">
        <w:rPr>
          <w:rFonts w:ascii="Times New Roman" w:hAnsi="Times New Roman" w:cs="Times New Roman"/>
          <w:sz w:val="24"/>
          <w:szCs w:val="24"/>
        </w:rPr>
        <w:t xml:space="preserve">) were Finnish-speaking and recruited as part of </w:t>
      </w:r>
      <w:r w:rsidR="00F348FD" w:rsidRPr="00F348FD">
        <w:rPr>
          <w:rFonts w:ascii="Times New Roman" w:hAnsi="Times New Roman" w:cs="Times New Roman"/>
          <w:sz w:val="24"/>
          <w:lang w:val="en-GB"/>
        </w:rPr>
        <w:t>Jyväskylä</w:t>
      </w:r>
      <w:r w:rsidR="00F348FD">
        <w:rPr>
          <w:rFonts w:ascii="Times New Roman" w:hAnsi="Times New Roman" w:cs="Times New Roman"/>
          <w:sz w:val="24"/>
          <w:lang w:val="en-GB"/>
        </w:rPr>
        <w:t xml:space="preserve"> </w:t>
      </w:r>
      <w:r w:rsidR="00F348FD" w:rsidRPr="00F348FD">
        <w:rPr>
          <w:rFonts w:ascii="Times New Roman" w:hAnsi="Times New Roman" w:cs="Times New Roman"/>
          <w:sz w:val="24"/>
          <w:lang w:val="en-GB"/>
        </w:rPr>
        <w:t>Longitudinal</w:t>
      </w:r>
      <w:r w:rsidR="00F348FD" w:rsidRPr="00F348FD">
        <w:rPr>
          <w:rFonts w:ascii="Times New Roman" w:hAnsi="Times New Roman" w:cs="Times New Roman"/>
          <w:sz w:val="24"/>
          <w:lang w:val="en-GB"/>
        </w:rPr>
        <w:tab/>
        <w:t>Study</w:t>
      </w:r>
      <w:r w:rsidR="00F348FD">
        <w:rPr>
          <w:rFonts w:ascii="Times New Roman" w:hAnsi="Times New Roman" w:cs="Times New Roman"/>
          <w:sz w:val="24"/>
          <w:lang w:val="en-GB"/>
        </w:rPr>
        <w:t xml:space="preserve"> </w:t>
      </w:r>
      <w:r w:rsidR="00F348FD" w:rsidRPr="00F348FD">
        <w:rPr>
          <w:rFonts w:ascii="Times New Roman" w:hAnsi="Times New Roman" w:cs="Times New Roman"/>
          <w:sz w:val="24"/>
          <w:lang w:val="en-GB"/>
        </w:rPr>
        <w:t>of</w:t>
      </w:r>
      <w:r w:rsidR="00F348FD">
        <w:rPr>
          <w:rFonts w:ascii="Times New Roman" w:hAnsi="Times New Roman" w:cs="Times New Roman"/>
          <w:sz w:val="24"/>
          <w:lang w:val="en-GB"/>
        </w:rPr>
        <w:t xml:space="preserve"> </w:t>
      </w:r>
      <w:r w:rsidR="00F348FD" w:rsidRPr="00F348FD">
        <w:rPr>
          <w:rFonts w:ascii="Times New Roman" w:hAnsi="Times New Roman" w:cs="Times New Roman"/>
          <w:sz w:val="24"/>
          <w:lang w:val="en-GB"/>
        </w:rPr>
        <w:t>Dyslexia</w:t>
      </w:r>
      <w:r w:rsidR="00F348FD">
        <w:rPr>
          <w:rFonts w:ascii="Times New Roman" w:hAnsi="Times New Roman" w:cs="Times New Roman"/>
          <w:sz w:val="24"/>
          <w:lang w:val="en-GB"/>
        </w:rPr>
        <w:t xml:space="preserve"> </w:t>
      </w:r>
      <w:r w:rsidR="00F348FD" w:rsidRPr="00F348FD">
        <w:rPr>
          <w:rFonts w:ascii="Times New Roman" w:hAnsi="Times New Roman" w:cs="Times New Roman"/>
          <w:sz w:val="24"/>
          <w:lang w:val="en-GB"/>
        </w:rPr>
        <w:t>(JLD)</w:t>
      </w:r>
      <w:r w:rsidR="00F348FD">
        <w:rPr>
          <w:rFonts w:ascii="Times New Roman" w:hAnsi="Times New Roman" w:cs="Times New Roman"/>
          <w:sz w:val="24"/>
          <w:lang w:val="en-GB"/>
        </w:rPr>
        <w:t xml:space="preserve"> </w:t>
      </w:r>
      <w:r w:rsidR="00F348FD" w:rsidRPr="00F348FD">
        <w:rPr>
          <w:rFonts w:ascii="Times New Roman" w:hAnsi="Times New Roman" w:cs="Times New Roman"/>
          <w:sz w:val="24"/>
          <w:lang w:val="en-GB"/>
        </w:rPr>
        <w:t>(Lyytinen,</w:t>
      </w:r>
      <w:r w:rsidR="00F348FD">
        <w:rPr>
          <w:rFonts w:ascii="Times New Roman" w:hAnsi="Times New Roman" w:cs="Times New Roman"/>
          <w:sz w:val="24"/>
          <w:lang w:val="en-GB"/>
        </w:rPr>
        <w:t xml:space="preserve"> </w:t>
      </w:r>
      <w:r w:rsidR="00F348FD" w:rsidRPr="00F348FD">
        <w:rPr>
          <w:rFonts w:ascii="Times New Roman" w:hAnsi="Times New Roman" w:cs="Times New Roman"/>
          <w:sz w:val="24"/>
          <w:lang w:val="en-GB"/>
        </w:rPr>
        <w:t>et</w:t>
      </w:r>
      <w:r w:rsidR="00F348FD">
        <w:rPr>
          <w:rFonts w:ascii="Times New Roman" w:hAnsi="Times New Roman" w:cs="Times New Roman"/>
          <w:sz w:val="24"/>
          <w:lang w:val="en-GB"/>
        </w:rPr>
        <w:t xml:space="preserve"> </w:t>
      </w:r>
      <w:r w:rsidR="00F348FD" w:rsidRPr="00F348FD">
        <w:rPr>
          <w:rFonts w:ascii="Times New Roman" w:hAnsi="Times New Roman" w:cs="Times New Roman"/>
          <w:sz w:val="24"/>
          <w:lang w:val="en-GB"/>
        </w:rPr>
        <w:t>al.,</w:t>
      </w:r>
      <w:r w:rsidR="00F348FD">
        <w:rPr>
          <w:rFonts w:ascii="Times New Roman" w:hAnsi="Times New Roman" w:cs="Times New Roman"/>
          <w:sz w:val="24"/>
          <w:lang w:val="en-GB"/>
        </w:rPr>
        <w:t xml:space="preserve"> </w:t>
      </w:r>
      <w:r w:rsidR="00F348FD" w:rsidRPr="00F348FD">
        <w:rPr>
          <w:rFonts w:ascii="Times New Roman" w:hAnsi="Times New Roman" w:cs="Times New Roman"/>
          <w:sz w:val="24"/>
          <w:lang w:val="en-GB"/>
        </w:rPr>
        <w:t>2008</w:t>
      </w:r>
      <w:r w:rsidR="00F348FD">
        <w:rPr>
          <w:rFonts w:ascii="Times New Roman" w:hAnsi="Times New Roman" w:cs="Times New Roman"/>
          <w:sz w:val="24"/>
          <w:lang w:val="en-GB"/>
        </w:rPr>
        <w:t>)</w:t>
      </w:r>
      <w:r w:rsidRPr="00300C00">
        <w:rPr>
          <w:rFonts w:ascii="Times New Roman" w:hAnsi="Times New Roman" w:cs="Times New Roman"/>
          <w:sz w:val="24"/>
          <w:szCs w:val="24"/>
        </w:rPr>
        <w:t xml:space="preserve">. </w:t>
      </w:r>
      <w:r w:rsidR="00D47DF2" w:rsidRPr="00300C00">
        <w:rPr>
          <w:rFonts w:ascii="Times New Roman" w:hAnsi="Times New Roman" w:cs="Times New Roman"/>
          <w:sz w:val="24"/>
          <w:szCs w:val="24"/>
        </w:rPr>
        <w:t xml:space="preserve">All parents have given their written consent to participation when they were recruited into the study. Moreover, a written consent was given by the children themselves as well in Grade 7 (age 12), when they entered the lower-secondary level. </w:t>
      </w:r>
      <w:r w:rsidR="00D327A8" w:rsidRPr="00300C00">
        <w:rPr>
          <w:rFonts w:ascii="Times New Roman" w:hAnsi="Times New Roman" w:cs="Times New Roman"/>
          <w:sz w:val="24"/>
          <w:szCs w:val="24"/>
        </w:rPr>
        <w:t xml:space="preserve">The study has been evaluated and approved by the ethics committee of the </w:t>
      </w:r>
      <w:r w:rsidR="00175F0D" w:rsidRPr="00175F0D">
        <w:rPr>
          <w:rFonts w:ascii="Times New Roman" w:hAnsi="Times New Roman" w:cs="Times New Roman"/>
          <w:sz w:val="24"/>
          <w:lang w:val="en-GB"/>
        </w:rPr>
        <w:t>Central</w:t>
      </w:r>
      <w:r w:rsidR="00175F0D">
        <w:rPr>
          <w:rFonts w:ascii="Times New Roman" w:hAnsi="Times New Roman" w:cs="Times New Roman"/>
          <w:sz w:val="24"/>
          <w:lang w:val="en-GB"/>
        </w:rPr>
        <w:t xml:space="preserve"> </w:t>
      </w:r>
      <w:r w:rsidR="00175F0D" w:rsidRPr="00175F0D">
        <w:rPr>
          <w:rFonts w:ascii="Times New Roman" w:hAnsi="Times New Roman" w:cs="Times New Roman"/>
          <w:sz w:val="24"/>
          <w:lang w:val="en-GB"/>
        </w:rPr>
        <w:t>Finland</w:t>
      </w:r>
      <w:r w:rsidR="00175F0D">
        <w:rPr>
          <w:rFonts w:ascii="Times New Roman" w:hAnsi="Times New Roman" w:cs="Times New Roman"/>
          <w:sz w:val="24"/>
          <w:lang w:val="en-GB"/>
        </w:rPr>
        <w:t xml:space="preserve"> </w:t>
      </w:r>
      <w:r w:rsidR="00175F0D" w:rsidRPr="00175F0D">
        <w:rPr>
          <w:rFonts w:ascii="Times New Roman" w:hAnsi="Times New Roman" w:cs="Times New Roman"/>
          <w:sz w:val="24"/>
          <w:lang w:val="en-GB"/>
        </w:rPr>
        <w:t>Health</w:t>
      </w:r>
      <w:r w:rsidR="00175F0D" w:rsidRPr="00175F0D">
        <w:rPr>
          <w:rFonts w:ascii="Times New Roman" w:hAnsi="Times New Roman" w:cs="Times New Roman"/>
          <w:sz w:val="24"/>
          <w:lang w:val="en-GB"/>
        </w:rPr>
        <w:tab/>
        <w:t>Care</w:t>
      </w:r>
      <w:r w:rsidR="00175F0D">
        <w:rPr>
          <w:rFonts w:ascii="Times New Roman" w:hAnsi="Times New Roman" w:cs="Times New Roman"/>
          <w:sz w:val="24"/>
          <w:lang w:val="en-GB"/>
        </w:rPr>
        <w:t xml:space="preserve"> </w:t>
      </w:r>
      <w:r w:rsidR="00175F0D" w:rsidRPr="00175F0D">
        <w:rPr>
          <w:rFonts w:ascii="Times New Roman" w:hAnsi="Times New Roman" w:cs="Times New Roman"/>
          <w:sz w:val="24"/>
          <w:lang w:val="en-GB"/>
        </w:rPr>
        <w:t>District</w:t>
      </w:r>
      <w:r w:rsidR="00D327A8" w:rsidRPr="00300C00">
        <w:rPr>
          <w:rFonts w:ascii="Times New Roman" w:hAnsi="Times New Roman" w:cs="Times New Roman"/>
          <w:sz w:val="24"/>
          <w:szCs w:val="24"/>
        </w:rPr>
        <w:t>.</w:t>
      </w:r>
      <w:r w:rsidR="00D47DF2" w:rsidRPr="00300C00">
        <w:rPr>
          <w:rFonts w:ascii="Times New Roman" w:hAnsi="Times New Roman" w:cs="Times New Roman"/>
          <w:sz w:val="24"/>
          <w:szCs w:val="24"/>
        </w:rPr>
        <w:t xml:space="preserve"> </w:t>
      </w:r>
      <w:r w:rsidR="00300B7E" w:rsidRPr="00300C00">
        <w:rPr>
          <w:rFonts w:ascii="Times New Roman" w:hAnsi="Times New Roman" w:cs="Times New Roman"/>
          <w:sz w:val="24"/>
          <w:szCs w:val="24"/>
        </w:rPr>
        <w:t xml:space="preserve">Children were originally selected for one of two groups: with </w:t>
      </w:r>
      <w:r w:rsidR="008F3CCD">
        <w:rPr>
          <w:rFonts w:ascii="Times New Roman" w:hAnsi="Times New Roman" w:cs="Times New Roman"/>
          <w:sz w:val="24"/>
          <w:szCs w:val="24"/>
        </w:rPr>
        <w:t>family-risk</w:t>
      </w:r>
      <w:r w:rsidR="00300B7E" w:rsidRPr="00300C00">
        <w:rPr>
          <w:rFonts w:ascii="Times New Roman" w:hAnsi="Times New Roman" w:cs="Times New Roman"/>
          <w:sz w:val="24"/>
          <w:szCs w:val="24"/>
        </w:rPr>
        <w:t xml:space="preserve"> for dyslexia or without </w:t>
      </w:r>
      <w:r w:rsidR="00EA0D9E" w:rsidRPr="00300C00">
        <w:rPr>
          <w:rFonts w:ascii="Times New Roman" w:hAnsi="Times New Roman" w:cs="Times New Roman"/>
          <w:sz w:val="24"/>
          <w:szCs w:val="24"/>
        </w:rPr>
        <w:t>it</w:t>
      </w:r>
      <w:r w:rsidR="00300B7E" w:rsidRPr="00300C00">
        <w:rPr>
          <w:rFonts w:ascii="Times New Roman" w:hAnsi="Times New Roman" w:cs="Times New Roman"/>
          <w:sz w:val="24"/>
          <w:szCs w:val="24"/>
        </w:rPr>
        <w:t xml:space="preserve">. </w:t>
      </w:r>
      <w:r w:rsidRPr="00300C00">
        <w:rPr>
          <w:rFonts w:ascii="Times New Roman" w:hAnsi="Times New Roman" w:cs="Times New Roman"/>
          <w:sz w:val="24"/>
          <w:szCs w:val="24"/>
        </w:rPr>
        <w:t>Altogether</w:t>
      </w:r>
      <w:r w:rsidR="002E552B" w:rsidRPr="00300C00">
        <w:rPr>
          <w:rFonts w:ascii="Times New Roman" w:hAnsi="Times New Roman" w:cs="Times New Roman"/>
          <w:sz w:val="24"/>
          <w:szCs w:val="24"/>
        </w:rPr>
        <w:t>,</w:t>
      </w:r>
      <w:r w:rsidRPr="00300C00">
        <w:rPr>
          <w:rFonts w:ascii="Times New Roman" w:hAnsi="Times New Roman" w:cs="Times New Roman"/>
          <w:sz w:val="24"/>
          <w:szCs w:val="24"/>
        </w:rPr>
        <w:t xml:space="preserve"> 159 students participated in the PISA reading assessment at Grade 9, but </w:t>
      </w:r>
      <w:r w:rsidR="008342F5" w:rsidRPr="00300C00">
        <w:rPr>
          <w:rFonts w:ascii="Times New Roman" w:hAnsi="Times New Roman" w:cs="Times New Roman"/>
          <w:sz w:val="24"/>
          <w:szCs w:val="24"/>
        </w:rPr>
        <w:t xml:space="preserve">one participant was removed </w:t>
      </w:r>
      <w:r w:rsidR="002E552B" w:rsidRPr="00300C00">
        <w:rPr>
          <w:rFonts w:ascii="Times New Roman" w:hAnsi="Times New Roman" w:cs="Times New Roman"/>
          <w:sz w:val="24"/>
          <w:szCs w:val="24"/>
        </w:rPr>
        <w:t>owing to</w:t>
      </w:r>
      <w:r w:rsidR="008342F5" w:rsidRPr="00300C00">
        <w:rPr>
          <w:rFonts w:ascii="Times New Roman" w:hAnsi="Times New Roman" w:cs="Times New Roman"/>
          <w:sz w:val="24"/>
          <w:szCs w:val="24"/>
        </w:rPr>
        <w:t xml:space="preserve"> </w:t>
      </w:r>
      <w:r w:rsidR="002E552B" w:rsidRPr="00300C00">
        <w:rPr>
          <w:rFonts w:ascii="Times New Roman" w:hAnsi="Times New Roman" w:cs="Times New Roman"/>
          <w:sz w:val="24"/>
          <w:szCs w:val="24"/>
        </w:rPr>
        <w:t xml:space="preserve">a </w:t>
      </w:r>
      <w:r w:rsidR="008342F5" w:rsidRPr="00300C00">
        <w:rPr>
          <w:rFonts w:ascii="Times New Roman" w:hAnsi="Times New Roman" w:cs="Times New Roman"/>
          <w:sz w:val="24"/>
          <w:szCs w:val="24"/>
        </w:rPr>
        <w:t xml:space="preserve">serious inflammation in his central nervous system at age three, which </w:t>
      </w:r>
      <w:r w:rsidR="002E552B" w:rsidRPr="00300C00">
        <w:rPr>
          <w:rFonts w:ascii="Times New Roman" w:hAnsi="Times New Roman" w:cs="Times New Roman"/>
          <w:sz w:val="24"/>
          <w:szCs w:val="24"/>
        </w:rPr>
        <w:t xml:space="preserve">severely </w:t>
      </w:r>
      <w:r w:rsidR="008342F5" w:rsidRPr="00300C00">
        <w:rPr>
          <w:rFonts w:ascii="Times New Roman" w:hAnsi="Times New Roman" w:cs="Times New Roman"/>
          <w:sz w:val="24"/>
          <w:szCs w:val="24"/>
        </w:rPr>
        <w:t xml:space="preserve">affected his language skills for two years. </w:t>
      </w:r>
      <w:r w:rsidR="007826E1" w:rsidRPr="00300C00">
        <w:rPr>
          <w:rFonts w:ascii="Times New Roman" w:hAnsi="Times New Roman" w:cs="Times New Roman"/>
          <w:sz w:val="24"/>
          <w:szCs w:val="24"/>
        </w:rPr>
        <w:t>Thus, the final group sizes in this study are:</w:t>
      </w:r>
      <w:r w:rsidRPr="00300C00">
        <w:rPr>
          <w:rFonts w:ascii="Times New Roman" w:hAnsi="Times New Roman" w:cs="Times New Roman"/>
          <w:sz w:val="24"/>
          <w:szCs w:val="24"/>
        </w:rPr>
        <w:t xml:space="preserve"> </w:t>
      </w:r>
      <w:r w:rsidR="007826E1" w:rsidRPr="00300C00">
        <w:rPr>
          <w:rFonts w:ascii="Times New Roman" w:hAnsi="Times New Roman" w:cs="Times New Roman"/>
          <w:sz w:val="24"/>
          <w:szCs w:val="24"/>
        </w:rPr>
        <w:t xml:space="preserve">the </w:t>
      </w:r>
      <w:r w:rsidR="003D0E69" w:rsidRPr="00300C00">
        <w:rPr>
          <w:rFonts w:ascii="Times New Roman" w:hAnsi="Times New Roman" w:cs="Times New Roman"/>
          <w:sz w:val="24"/>
          <w:szCs w:val="24"/>
        </w:rPr>
        <w:t>Family-risk group</w:t>
      </w:r>
      <w:r w:rsidR="007826E1" w:rsidRPr="00300C00">
        <w:rPr>
          <w:rFonts w:ascii="Times New Roman" w:hAnsi="Times New Roman" w:cs="Times New Roman"/>
          <w:sz w:val="24"/>
          <w:szCs w:val="24"/>
        </w:rPr>
        <w:t xml:space="preserve"> </w:t>
      </w:r>
      <w:r w:rsidR="00CE6855" w:rsidRPr="00300C00">
        <w:rPr>
          <w:rFonts w:ascii="Times New Roman" w:hAnsi="Times New Roman" w:cs="Times New Roman"/>
          <w:sz w:val="24"/>
          <w:szCs w:val="24"/>
        </w:rPr>
        <w:t>(n=</w:t>
      </w:r>
      <w:r w:rsidR="007826E1" w:rsidRPr="00300C00">
        <w:rPr>
          <w:rFonts w:ascii="Times New Roman" w:hAnsi="Times New Roman" w:cs="Times New Roman"/>
          <w:sz w:val="24"/>
          <w:szCs w:val="24"/>
        </w:rPr>
        <w:t>88, 48% boys</w:t>
      </w:r>
      <w:r w:rsidR="00CE6855" w:rsidRPr="00300C00">
        <w:rPr>
          <w:rFonts w:ascii="Times New Roman" w:hAnsi="Times New Roman" w:cs="Times New Roman"/>
          <w:sz w:val="24"/>
          <w:szCs w:val="24"/>
        </w:rPr>
        <w:t>)</w:t>
      </w:r>
      <w:r w:rsidR="007826E1" w:rsidRPr="00300C00">
        <w:rPr>
          <w:rFonts w:ascii="Times New Roman" w:hAnsi="Times New Roman" w:cs="Times New Roman"/>
          <w:sz w:val="24"/>
          <w:szCs w:val="24"/>
        </w:rPr>
        <w:t xml:space="preserve"> and the</w:t>
      </w:r>
      <w:r w:rsidRPr="00300C00">
        <w:rPr>
          <w:rFonts w:ascii="Times New Roman" w:hAnsi="Times New Roman" w:cs="Times New Roman"/>
          <w:sz w:val="24"/>
          <w:szCs w:val="24"/>
        </w:rPr>
        <w:t xml:space="preserve"> </w:t>
      </w:r>
      <w:r w:rsidR="003D0E69" w:rsidRPr="00300C00">
        <w:rPr>
          <w:rFonts w:ascii="Times New Roman" w:hAnsi="Times New Roman" w:cs="Times New Roman"/>
          <w:sz w:val="24"/>
          <w:szCs w:val="24"/>
        </w:rPr>
        <w:t>No family-risk group</w:t>
      </w:r>
      <w:r w:rsidR="007826E1" w:rsidRPr="00300C00">
        <w:rPr>
          <w:rFonts w:ascii="Times New Roman" w:hAnsi="Times New Roman" w:cs="Times New Roman"/>
          <w:sz w:val="24"/>
          <w:szCs w:val="24"/>
        </w:rPr>
        <w:t xml:space="preserve"> </w:t>
      </w:r>
      <w:r w:rsidR="00CE6855" w:rsidRPr="00300C00">
        <w:rPr>
          <w:rFonts w:ascii="Times New Roman" w:hAnsi="Times New Roman" w:cs="Times New Roman"/>
          <w:sz w:val="24"/>
          <w:szCs w:val="24"/>
        </w:rPr>
        <w:t>(n=</w:t>
      </w:r>
      <w:r w:rsidR="007826E1" w:rsidRPr="00300C00">
        <w:rPr>
          <w:rFonts w:ascii="Times New Roman" w:hAnsi="Times New Roman" w:cs="Times New Roman"/>
          <w:sz w:val="24"/>
          <w:szCs w:val="24"/>
        </w:rPr>
        <w:t>7</w:t>
      </w:r>
      <w:r w:rsidR="00F42EA3" w:rsidRPr="00300C00">
        <w:rPr>
          <w:rFonts w:ascii="Times New Roman" w:hAnsi="Times New Roman" w:cs="Times New Roman"/>
          <w:sz w:val="24"/>
          <w:szCs w:val="24"/>
        </w:rPr>
        <w:t>0</w:t>
      </w:r>
      <w:r w:rsidR="007826E1" w:rsidRPr="00300C00">
        <w:rPr>
          <w:rFonts w:ascii="Times New Roman" w:hAnsi="Times New Roman" w:cs="Times New Roman"/>
          <w:sz w:val="24"/>
          <w:szCs w:val="24"/>
        </w:rPr>
        <w:t>, 57% boys</w:t>
      </w:r>
      <w:r w:rsidR="00CE6855" w:rsidRPr="00300C00">
        <w:rPr>
          <w:rFonts w:ascii="Times New Roman" w:hAnsi="Times New Roman" w:cs="Times New Roman"/>
          <w:sz w:val="24"/>
          <w:szCs w:val="24"/>
        </w:rPr>
        <w:t xml:space="preserve">). </w:t>
      </w:r>
      <w:r w:rsidR="009534DF" w:rsidRPr="00300C00">
        <w:rPr>
          <w:rFonts w:ascii="Times New Roman" w:hAnsi="Times New Roman" w:cs="Times New Roman"/>
          <w:sz w:val="24"/>
          <w:szCs w:val="24"/>
        </w:rPr>
        <w:t xml:space="preserve">Characteristics of the groups are presented in Table 1. There were no differences between the groups in parents’ age or education, </w:t>
      </w:r>
      <w:r w:rsidR="00670B68" w:rsidRPr="00300C00">
        <w:rPr>
          <w:rFonts w:ascii="Times New Roman" w:hAnsi="Times New Roman" w:cs="Times New Roman"/>
          <w:sz w:val="24"/>
          <w:szCs w:val="24"/>
        </w:rPr>
        <w:t xml:space="preserve">or </w:t>
      </w:r>
      <w:r w:rsidR="00D62A05" w:rsidRPr="00300C00">
        <w:rPr>
          <w:rFonts w:ascii="Times New Roman" w:hAnsi="Times New Roman" w:cs="Times New Roman"/>
          <w:sz w:val="24"/>
          <w:szCs w:val="24"/>
        </w:rPr>
        <w:t xml:space="preserve">in </w:t>
      </w:r>
      <w:r w:rsidR="009534DF" w:rsidRPr="00300C00">
        <w:rPr>
          <w:rFonts w:ascii="Times New Roman" w:hAnsi="Times New Roman" w:cs="Times New Roman"/>
          <w:sz w:val="24"/>
          <w:szCs w:val="24"/>
        </w:rPr>
        <w:t xml:space="preserve">children’s </w:t>
      </w:r>
      <w:r w:rsidR="00D772F4" w:rsidRPr="00300C00">
        <w:rPr>
          <w:rFonts w:ascii="Times New Roman" w:hAnsi="Times New Roman" w:cs="Times New Roman"/>
          <w:sz w:val="24"/>
          <w:szCs w:val="24"/>
        </w:rPr>
        <w:t xml:space="preserve">Grade 2 </w:t>
      </w:r>
      <w:r w:rsidR="00BE3FBC" w:rsidRPr="00300C00">
        <w:rPr>
          <w:rFonts w:ascii="Times New Roman" w:hAnsi="Times New Roman" w:cs="Times New Roman"/>
          <w:sz w:val="24"/>
          <w:szCs w:val="24"/>
        </w:rPr>
        <w:t xml:space="preserve">verbal and </w:t>
      </w:r>
      <w:r w:rsidR="009534DF" w:rsidRPr="00300C00">
        <w:rPr>
          <w:rFonts w:ascii="Times New Roman" w:hAnsi="Times New Roman" w:cs="Times New Roman"/>
          <w:sz w:val="24"/>
          <w:szCs w:val="24"/>
        </w:rPr>
        <w:t>performance IQ</w:t>
      </w:r>
      <w:r w:rsidR="000077D6" w:rsidRPr="00300C00">
        <w:rPr>
          <w:rFonts w:ascii="Times New Roman" w:hAnsi="Times New Roman" w:cs="Times New Roman"/>
          <w:sz w:val="24"/>
          <w:szCs w:val="24"/>
        </w:rPr>
        <w:t xml:space="preserve"> or gender distribution</w:t>
      </w:r>
      <w:r w:rsidR="009534DF" w:rsidRPr="00300C00">
        <w:rPr>
          <w:rFonts w:ascii="Times New Roman" w:hAnsi="Times New Roman" w:cs="Times New Roman"/>
          <w:sz w:val="24"/>
          <w:szCs w:val="24"/>
        </w:rPr>
        <w:t>.</w:t>
      </w:r>
      <w:r w:rsidR="002D7F64" w:rsidRPr="00300C00">
        <w:rPr>
          <w:rFonts w:ascii="Times New Roman" w:hAnsi="Times New Roman" w:cs="Times New Roman"/>
          <w:sz w:val="24"/>
          <w:szCs w:val="24"/>
        </w:rPr>
        <w:t xml:space="preserve"> Moreover, no differences between the groups were found in children’s age in any of the assessment time points (</w:t>
      </w:r>
      <w:r w:rsidR="00EE1187" w:rsidRPr="00300C00">
        <w:rPr>
          <w:rFonts w:ascii="Times New Roman" w:hAnsi="Times New Roman" w:cs="Times New Roman"/>
          <w:i/>
          <w:sz w:val="24"/>
          <w:szCs w:val="24"/>
        </w:rPr>
        <w:t>t</w:t>
      </w:r>
      <w:r w:rsidR="009923B8">
        <w:rPr>
          <w:rFonts w:ascii="Times New Roman" w:hAnsi="Times New Roman" w:cs="Times New Roman"/>
          <w:i/>
          <w:sz w:val="24"/>
          <w:szCs w:val="24"/>
        </w:rPr>
        <w:t xml:space="preserve"> </w:t>
      </w:r>
      <w:r w:rsidR="002D7F64" w:rsidRPr="00300C00">
        <w:rPr>
          <w:rFonts w:ascii="Times New Roman" w:hAnsi="Times New Roman" w:cs="Times New Roman"/>
          <w:sz w:val="24"/>
          <w:szCs w:val="24"/>
        </w:rPr>
        <w:t>=</w:t>
      </w:r>
      <w:r w:rsidR="009923B8">
        <w:rPr>
          <w:rFonts w:ascii="Times New Roman" w:hAnsi="Times New Roman" w:cs="Times New Roman"/>
          <w:sz w:val="24"/>
          <w:szCs w:val="24"/>
        </w:rPr>
        <w:t xml:space="preserve"> </w:t>
      </w:r>
      <w:r w:rsidR="002D7F64" w:rsidRPr="00300C00">
        <w:rPr>
          <w:rFonts w:ascii="Times New Roman" w:hAnsi="Times New Roman" w:cs="Times New Roman"/>
          <w:iCs/>
          <w:sz w:val="24"/>
          <w:szCs w:val="24"/>
        </w:rPr>
        <w:t>0.</w:t>
      </w:r>
      <w:r w:rsidR="00EE1187" w:rsidRPr="00300C00">
        <w:rPr>
          <w:rFonts w:ascii="Times New Roman" w:hAnsi="Times New Roman" w:cs="Times New Roman"/>
          <w:iCs/>
          <w:sz w:val="24"/>
          <w:szCs w:val="24"/>
        </w:rPr>
        <w:t>145</w:t>
      </w:r>
      <w:r w:rsidR="009923B8">
        <w:rPr>
          <w:rFonts w:ascii="Times New Roman" w:hAnsi="Times New Roman" w:cs="Times New Roman"/>
          <w:iCs/>
          <w:sz w:val="24"/>
          <w:szCs w:val="24"/>
        </w:rPr>
        <w:t>–</w:t>
      </w:r>
      <w:r w:rsidR="00EE1187" w:rsidRPr="00300C00">
        <w:rPr>
          <w:rFonts w:ascii="Times New Roman" w:hAnsi="Times New Roman" w:cs="Times New Roman"/>
          <w:iCs/>
          <w:sz w:val="24"/>
          <w:szCs w:val="24"/>
        </w:rPr>
        <w:t>1</w:t>
      </w:r>
      <w:r w:rsidR="002D7F64" w:rsidRPr="00300C00">
        <w:rPr>
          <w:rFonts w:ascii="Times New Roman" w:hAnsi="Times New Roman" w:cs="Times New Roman"/>
          <w:iCs/>
          <w:sz w:val="24"/>
          <w:szCs w:val="24"/>
        </w:rPr>
        <w:t>.</w:t>
      </w:r>
      <w:r w:rsidR="00EE1187" w:rsidRPr="00300C00">
        <w:rPr>
          <w:rFonts w:ascii="Times New Roman" w:hAnsi="Times New Roman" w:cs="Times New Roman"/>
          <w:iCs/>
          <w:sz w:val="24"/>
          <w:szCs w:val="24"/>
        </w:rPr>
        <w:t>52</w:t>
      </w:r>
      <w:r w:rsidR="002D7F64" w:rsidRPr="00300C00">
        <w:rPr>
          <w:rFonts w:ascii="Times New Roman" w:hAnsi="Times New Roman" w:cs="Times New Roman"/>
          <w:iCs/>
          <w:sz w:val="24"/>
          <w:szCs w:val="24"/>
        </w:rPr>
        <w:t xml:space="preserve">, </w:t>
      </w:r>
      <w:r w:rsidR="002D7F64" w:rsidRPr="00300C00">
        <w:rPr>
          <w:rFonts w:ascii="Times New Roman" w:hAnsi="Times New Roman" w:cs="Times New Roman"/>
          <w:i/>
          <w:iCs/>
          <w:sz w:val="24"/>
          <w:szCs w:val="24"/>
        </w:rPr>
        <w:t>p</w:t>
      </w:r>
      <w:r w:rsidR="002D7F64" w:rsidRPr="00300C00">
        <w:rPr>
          <w:rFonts w:ascii="Times New Roman" w:hAnsi="Times New Roman" w:cs="Times New Roman"/>
          <w:iCs/>
          <w:sz w:val="24"/>
          <w:szCs w:val="24"/>
        </w:rPr>
        <w:t>s &gt; .05).</w:t>
      </w:r>
    </w:p>
    <w:p w14:paraId="16B01CC3" w14:textId="5CE21C58" w:rsidR="00555E41" w:rsidRPr="00300C00" w:rsidRDefault="003E4C18" w:rsidP="00DD0F62">
      <w:pPr>
        <w:tabs>
          <w:tab w:val="left" w:pos="1418"/>
        </w:tabs>
        <w:spacing w:before="120" w:after="0" w:line="480" w:lineRule="auto"/>
        <w:ind w:left="357"/>
        <w:rPr>
          <w:rFonts w:ascii="Times New Roman" w:hAnsi="Times New Roman" w:cs="Times New Roman"/>
          <w:b/>
          <w:sz w:val="24"/>
          <w:szCs w:val="24"/>
        </w:rPr>
      </w:pPr>
      <w:r w:rsidRPr="00300C00">
        <w:rPr>
          <w:rFonts w:ascii="Times New Roman" w:hAnsi="Times New Roman" w:cs="Times New Roman"/>
          <w:b/>
          <w:sz w:val="24"/>
          <w:szCs w:val="24"/>
        </w:rPr>
        <w:t xml:space="preserve">2.1.1. </w:t>
      </w:r>
      <w:r w:rsidR="00DD0F62" w:rsidRPr="00300C00">
        <w:rPr>
          <w:rFonts w:ascii="Times New Roman" w:hAnsi="Times New Roman" w:cs="Times New Roman"/>
          <w:b/>
          <w:sz w:val="24"/>
          <w:szCs w:val="24"/>
        </w:rPr>
        <w:tab/>
      </w:r>
      <w:r w:rsidR="008F3CCD">
        <w:rPr>
          <w:rFonts w:ascii="Times New Roman" w:hAnsi="Times New Roman" w:cs="Times New Roman"/>
          <w:b/>
          <w:sz w:val="24"/>
          <w:szCs w:val="24"/>
        </w:rPr>
        <w:t>Family-risk</w:t>
      </w:r>
      <w:r w:rsidR="00555E41" w:rsidRPr="00300C00">
        <w:rPr>
          <w:rFonts w:ascii="Times New Roman" w:hAnsi="Times New Roman" w:cs="Times New Roman"/>
          <w:b/>
          <w:sz w:val="24"/>
          <w:szCs w:val="24"/>
        </w:rPr>
        <w:t>: Screening of Families</w:t>
      </w:r>
    </w:p>
    <w:p w14:paraId="7D4C1EC2" w14:textId="2245726E" w:rsidR="00555E41" w:rsidRPr="00300C00" w:rsidRDefault="00555E41" w:rsidP="00DD0F62">
      <w:pPr>
        <w:spacing w:after="0" w:line="480" w:lineRule="auto"/>
        <w:rPr>
          <w:rFonts w:ascii="Times New Roman" w:hAnsi="Times New Roman" w:cs="Times New Roman"/>
          <w:sz w:val="24"/>
          <w:szCs w:val="24"/>
        </w:rPr>
      </w:pPr>
      <w:r w:rsidRPr="00300C00">
        <w:rPr>
          <w:rFonts w:ascii="Times New Roman" w:hAnsi="Times New Roman" w:cs="Times New Roman"/>
          <w:sz w:val="24"/>
          <w:szCs w:val="24"/>
        </w:rPr>
        <w:t xml:space="preserve">The children were originally selected as participants for the </w:t>
      </w:r>
      <w:r w:rsidR="00175F0D" w:rsidRPr="00175F0D">
        <w:rPr>
          <w:rFonts w:ascii="Times New Roman" w:hAnsi="Times New Roman" w:cs="Times New Roman"/>
          <w:sz w:val="24"/>
        </w:rPr>
        <w:t>JLD</w:t>
      </w:r>
      <w:r w:rsidRPr="00300C00">
        <w:rPr>
          <w:rFonts w:ascii="Times New Roman" w:hAnsi="Times New Roman" w:cs="Times New Roman"/>
          <w:sz w:val="24"/>
          <w:szCs w:val="24"/>
        </w:rPr>
        <w:t xml:space="preserve"> from among 9</w:t>
      </w:r>
      <w:r w:rsidR="00D62A05" w:rsidRPr="00300C00">
        <w:rPr>
          <w:rFonts w:ascii="Times New Roman" w:hAnsi="Times New Roman" w:cs="Times New Roman"/>
          <w:sz w:val="24"/>
          <w:szCs w:val="24"/>
        </w:rPr>
        <w:t xml:space="preserve"> </w:t>
      </w:r>
      <w:r w:rsidRPr="00300C00">
        <w:rPr>
          <w:rFonts w:ascii="Times New Roman" w:hAnsi="Times New Roman" w:cs="Times New Roman"/>
          <w:sz w:val="24"/>
          <w:szCs w:val="24"/>
        </w:rPr>
        <w:t>368 newborns</w:t>
      </w:r>
      <w:r w:rsidRPr="00300C00">
        <w:rPr>
          <w:rFonts w:ascii="Times New Roman" w:hAnsi="Times New Roman" w:cs="Times New Roman"/>
          <w:bCs/>
          <w:sz w:val="24"/>
          <w:szCs w:val="24"/>
        </w:rPr>
        <w:t xml:space="preserve">. </w:t>
      </w:r>
      <w:r w:rsidRPr="00300C00">
        <w:rPr>
          <w:rFonts w:ascii="Times New Roman" w:hAnsi="Times New Roman" w:cs="Times New Roman"/>
          <w:sz w:val="24"/>
          <w:szCs w:val="24"/>
        </w:rPr>
        <w:t xml:space="preserve">For </w:t>
      </w:r>
      <w:r w:rsidR="00D62A05" w:rsidRPr="00300C00">
        <w:rPr>
          <w:rFonts w:ascii="Times New Roman" w:hAnsi="Times New Roman" w:cs="Times New Roman"/>
          <w:sz w:val="24"/>
          <w:szCs w:val="24"/>
        </w:rPr>
        <w:t xml:space="preserve">a </w:t>
      </w:r>
      <w:r w:rsidRPr="00300C00">
        <w:rPr>
          <w:rFonts w:ascii="Times New Roman" w:hAnsi="Times New Roman" w:cs="Times New Roman"/>
          <w:sz w:val="24"/>
          <w:szCs w:val="24"/>
        </w:rPr>
        <w:t xml:space="preserve">child to be included in the </w:t>
      </w:r>
      <w:r w:rsidR="00DC3C7B" w:rsidRPr="00300C00">
        <w:rPr>
          <w:rFonts w:ascii="Times New Roman" w:hAnsi="Times New Roman" w:cs="Times New Roman"/>
          <w:sz w:val="24"/>
          <w:szCs w:val="24"/>
        </w:rPr>
        <w:t>family</w:t>
      </w:r>
      <w:r w:rsidR="00D62A05" w:rsidRPr="00300C00">
        <w:rPr>
          <w:rFonts w:ascii="Times New Roman" w:hAnsi="Times New Roman" w:cs="Times New Roman"/>
          <w:sz w:val="24"/>
          <w:szCs w:val="24"/>
        </w:rPr>
        <w:t>-</w:t>
      </w:r>
      <w:r w:rsidRPr="00300C00">
        <w:rPr>
          <w:rFonts w:ascii="Times New Roman" w:hAnsi="Times New Roman" w:cs="Times New Roman"/>
          <w:sz w:val="24"/>
          <w:szCs w:val="24"/>
        </w:rPr>
        <w:t>risk group (n = 108)</w:t>
      </w:r>
      <w:r w:rsidR="002A3492" w:rsidRPr="00300C00">
        <w:rPr>
          <w:rFonts w:ascii="Times New Roman" w:hAnsi="Times New Roman" w:cs="Times New Roman"/>
          <w:sz w:val="24"/>
          <w:szCs w:val="24"/>
        </w:rPr>
        <w:t>,</w:t>
      </w:r>
      <w:r w:rsidRPr="00300C00">
        <w:rPr>
          <w:rFonts w:ascii="Times New Roman" w:hAnsi="Times New Roman" w:cs="Times New Roman"/>
          <w:sz w:val="24"/>
          <w:szCs w:val="24"/>
        </w:rPr>
        <w:t xml:space="preserve"> </w:t>
      </w:r>
      <w:r w:rsidR="00D62A05" w:rsidRPr="00300C00">
        <w:rPr>
          <w:rFonts w:ascii="Times New Roman" w:hAnsi="Times New Roman" w:cs="Times New Roman"/>
          <w:sz w:val="24"/>
          <w:szCs w:val="24"/>
        </w:rPr>
        <w:t xml:space="preserve">one or </w:t>
      </w:r>
      <w:r w:rsidR="00D73AD9" w:rsidRPr="00300C00">
        <w:rPr>
          <w:rFonts w:ascii="Times New Roman" w:hAnsi="Times New Roman" w:cs="Times New Roman"/>
          <w:sz w:val="24"/>
          <w:szCs w:val="24"/>
        </w:rPr>
        <w:t xml:space="preserve">the </w:t>
      </w:r>
      <w:r w:rsidR="00D62A05" w:rsidRPr="00300C00">
        <w:rPr>
          <w:rFonts w:ascii="Times New Roman" w:hAnsi="Times New Roman" w:cs="Times New Roman"/>
          <w:sz w:val="24"/>
          <w:szCs w:val="24"/>
        </w:rPr>
        <w:t xml:space="preserve">other </w:t>
      </w:r>
      <w:r w:rsidRPr="00300C00">
        <w:rPr>
          <w:rFonts w:ascii="Times New Roman" w:hAnsi="Times New Roman" w:cs="Times New Roman"/>
          <w:sz w:val="24"/>
          <w:szCs w:val="24"/>
        </w:rPr>
        <w:t xml:space="preserve">of the parents had to show deficient performance in oral text reading or spelling, </w:t>
      </w:r>
      <w:r w:rsidR="00013B47" w:rsidRPr="00300C00">
        <w:rPr>
          <w:rFonts w:ascii="Times New Roman" w:hAnsi="Times New Roman" w:cs="Times New Roman"/>
          <w:sz w:val="24"/>
          <w:szCs w:val="24"/>
        </w:rPr>
        <w:t xml:space="preserve">and </w:t>
      </w:r>
      <w:r w:rsidRPr="00300C00">
        <w:rPr>
          <w:rFonts w:ascii="Times New Roman" w:hAnsi="Times New Roman" w:cs="Times New Roman"/>
          <w:sz w:val="24"/>
          <w:szCs w:val="24"/>
        </w:rPr>
        <w:t xml:space="preserve">in phonological and orthographic processing. In addition, a reported onset of literacy problems during </w:t>
      </w:r>
      <w:r w:rsidR="00D62A05" w:rsidRPr="00300C00">
        <w:rPr>
          <w:rFonts w:ascii="Times New Roman" w:hAnsi="Times New Roman" w:cs="Times New Roman"/>
          <w:sz w:val="24"/>
          <w:szCs w:val="24"/>
        </w:rPr>
        <w:t xml:space="preserve">the </w:t>
      </w:r>
      <w:r w:rsidRPr="00300C00">
        <w:rPr>
          <w:rFonts w:ascii="Times New Roman" w:hAnsi="Times New Roman" w:cs="Times New Roman"/>
          <w:sz w:val="24"/>
          <w:szCs w:val="24"/>
        </w:rPr>
        <w:t>early school years and a first-degree relative with corresponding difficulties w</w:t>
      </w:r>
      <w:r w:rsidR="002942DC" w:rsidRPr="00300C00">
        <w:rPr>
          <w:rFonts w:ascii="Times New Roman" w:hAnsi="Times New Roman" w:cs="Times New Roman"/>
          <w:sz w:val="24"/>
          <w:szCs w:val="24"/>
        </w:rPr>
        <w:t>as</w:t>
      </w:r>
      <w:r w:rsidRPr="00300C00">
        <w:rPr>
          <w:rFonts w:ascii="Times New Roman" w:hAnsi="Times New Roman" w:cs="Times New Roman"/>
          <w:sz w:val="24"/>
          <w:szCs w:val="24"/>
        </w:rPr>
        <w:t xml:space="preserve"> required for inclusion in the </w:t>
      </w:r>
      <w:r w:rsidR="00DC3C7B" w:rsidRPr="00300C00">
        <w:rPr>
          <w:rFonts w:ascii="Times New Roman" w:hAnsi="Times New Roman" w:cs="Times New Roman"/>
          <w:sz w:val="24"/>
          <w:szCs w:val="24"/>
        </w:rPr>
        <w:t>family</w:t>
      </w:r>
      <w:r w:rsidR="00D62A05" w:rsidRPr="00300C00">
        <w:rPr>
          <w:rFonts w:ascii="Times New Roman" w:hAnsi="Times New Roman" w:cs="Times New Roman"/>
          <w:sz w:val="24"/>
          <w:szCs w:val="24"/>
        </w:rPr>
        <w:t>-</w:t>
      </w:r>
      <w:r w:rsidRPr="00300C00">
        <w:rPr>
          <w:rFonts w:ascii="Times New Roman" w:hAnsi="Times New Roman" w:cs="Times New Roman"/>
          <w:sz w:val="24"/>
          <w:szCs w:val="24"/>
        </w:rPr>
        <w:t xml:space="preserve">risk group. In the group without </w:t>
      </w:r>
      <w:r w:rsidR="008F3CCD">
        <w:rPr>
          <w:rFonts w:ascii="Times New Roman" w:hAnsi="Times New Roman" w:cs="Times New Roman"/>
          <w:sz w:val="24"/>
          <w:szCs w:val="24"/>
        </w:rPr>
        <w:t>family-risk</w:t>
      </w:r>
      <w:r w:rsidRPr="00300C00">
        <w:rPr>
          <w:rFonts w:ascii="Times New Roman" w:hAnsi="Times New Roman" w:cs="Times New Roman"/>
          <w:sz w:val="24"/>
          <w:szCs w:val="24"/>
        </w:rPr>
        <w:t xml:space="preserve">, </w:t>
      </w:r>
      <w:r w:rsidR="00D62A05" w:rsidRPr="00300C00">
        <w:rPr>
          <w:rFonts w:ascii="Times New Roman" w:hAnsi="Times New Roman" w:cs="Times New Roman"/>
          <w:sz w:val="24"/>
          <w:szCs w:val="24"/>
        </w:rPr>
        <w:t xml:space="preserve">neither </w:t>
      </w:r>
      <w:r w:rsidRPr="00300C00">
        <w:rPr>
          <w:rFonts w:ascii="Times New Roman" w:hAnsi="Times New Roman" w:cs="Times New Roman"/>
          <w:sz w:val="24"/>
          <w:szCs w:val="24"/>
        </w:rPr>
        <w:t xml:space="preserve">parent (n = 92) had </w:t>
      </w:r>
      <w:r w:rsidR="00B6721F" w:rsidRPr="00300C00">
        <w:rPr>
          <w:rFonts w:ascii="Times New Roman" w:hAnsi="Times New Roman" w:cs="Times New Roman"/>
          <w:sz w:val="24"/>
          <w:szCs w:val="24"/>
        </w:rPr>
        <w:t xml:space="preserve">a </w:t>
      </w:r>
      <w:r w:rsidRPr="00300C00">
        <w:rPr>
          <w:rFonts w:ascii="Times New Roman" w:hAnsi="Times New Roman" w:cs="Times New Roman"/>
          <w:sz w:val="24"/>
          <w:szCs w:val="24"/>
        </w:rPr>
        <w:t xml:space="preserve">reported family history </w:t>
      </w:r>
      <w:r w:rsidR="00B6721F" w:rsidRPr="00300C00">
        <w:rPr>
          <w:rFonts w:ascii="Times New Roman" w:hAnsi="Times New Roman" w:cs="Times New Roman"/>
          <w:sz w:val="24"/>
          <w:szCs w:val="24"/>
        </w:rPr>
        <w:t xml:space="preserve">of </w:t>
      </w:r>
      <w:r w:rsidRPr="00300C00">
        <w:rPr>
          <w:rFonts w:ascii="Times New Roman" w:hAnsi="Times New Roman" w:cs="Times New Roman"/>
          <w:sz w:val="24"/>
          <w:szCs w:val="24"/>
        </w:rPr>
        <w:t xml:space="preserve">dyslexia and </w:t>
      </w:r>
      <w:r w:rsidR="00B6721F" w:rsidRPr="00300C00">
        <w:rPr>
          <w:rFonts w:ascii="Times New Roman" w:hAnsi="Times New Roman" w:cs="Times New Roman"/>
          <w:sz w:val="24"/>
          <w:szCs w:val="24"/>
        </w:rPr>
        <w:t xml:space="preserve">both </w:t>
      </w:r>
      <w:r w:rsidRPr="00300C00">
        <w:rPr>
          <w:rFonts w:ascii="Times New Roman" w:hAnsi="Times New Roman" w:cs="Times New Roman"/>
          <w:sz w:val="24"/>
          <w:szCs w:val="24"/>
        </w:rPr>
        <w:t xml:space="preserve">had a z-score above -1.0 in all </w:t>
      </w:r>
      <w:r w:rsidR="00B6721F" w:rsidRPr="00300C00">
        <w:rPr>
          <w:rFonts w:ascii="Times New Roman" w:hAnsi="Times New Roman" w:cs="Times New Roman"/>
          <w:sz w:val="24"/>
          <w:szCs w:val="24"/>
        </w:rPr>
        <w:t xml:space="preserve">the </w:t>
      </w:r>
      <w:r w:rsidRPr="00300C00">
        <w:rPr>
          <w:rFonts w:ascii="Times New Roman" w:hAnsi="Times New Roman" w:cs="Times New Roman"/>
          <w:sz w:val="24"/>
          <w:szCs w:val="24"/>
        </w:rPr>
        <w:t xml:space="preserve">reading and spelling tasks described above. The IQ of all parents had to be </w:t>
      </w:r>
      <w:r w:rsidR="00753830" w:rsidRPr="00300C00">
        <w:rPr>
          <w:rFonts w:ascii="Times New Roman" w:hAnsi="Times New Roman" w:cs="Times New Roman"/>
          <w:sz w:val="24"/>
          <w:szCs w:val="24"/>
        </w:rPr>
        <w:t>80</w:t>
      </w:r>
      <w:r w:rsidRPr="00300C00">
        <w:rPr>
          <w:rFonts w:ascii="Times New Roman" w:hAnsi="Times New Roman" w:cs="Times New Roman"/>
          <w:sz w:val="24"/>
          <w:szCs w:val="24"/>
        </w:rPr>
        <w:t xml:space="preserve"> or above (for full details of </w:t>
      </w:r>
      <w:r w:rsidR="00B6721F" w:rsidRPr="00300C00">
        <w:rPr>
          <w:rFonts w:ascii="Times New Roman" w:hAnsi="Times New Roman" w:cs="Times New Roman"/>
          <w:sz w:val="24"/>
          <w:szCs w:val="24"/>
        </w:rPr>
        <w:t xml:space="preserve">the </w:t>
      </w:r>
      <w:r w:rsidRPr="00300C00">
        <w:rPr>
          <w:rFonts w:ascii="Times New Roman" w:hAnsi="Times New Roman" w:cs="Times New Roman"/>
          <w:sz w:val="24"/>
          <w:szCs w:val="24"/>
        </w:rPr>
        <w:t>recruitment</w:t>
      </w:r>
      <w:r w:rsidR="00B6721F" w:rsidRPr="00300C00">
        <w:rPr>
          <w:rFonts w:ascii="Times New Roman" w:hAnsi="Times New Roman" w:cs="Times New Roman"/>
          <w:sz w:val="24"/>
          <w:szCs w:val="24"/>
        </w:rPr>
        <w:t xml:space="preserve"> process</w:t>
      </w:r>
      <w:r w:rsidRPr="00300C00">
        <w:rPr>
          <w:rFonts w:ascii="Times New Roman" w:hAnsi="Times New Roman" w:cs="Times New Roman"/>
          <w:sz w:val="24"/>
          <w:szCs w:val="24"/>
        </w:rPr>
        <w:t xml:space="preserve">, see </w:t>
      </w:r>
      <w:r w:rsidR="00175F0D" w:rsidRPr="00175F0D">
        <w:rPr>
          <w:rFonts w:ascii="Times New Roman" w:hAnsi="Times New Roman" w:cs="Times New Roman"/>
          <w:sz w:val="24"/>
          <w:lang w:val="en-GB"/>
        </w:rPr>
        <w:t>Leinonen</w:t>
      </w:r>
      <w:r w:rsidR="00175F0D">
        <w:rPr>
          <w:rFonts w:ascii="Times New Roman" w:hAnsi="Times New Roman" w:cs="Times New Roman"/>
          <w:sz w:val="24"/>
          <w:lang w:val="en-GB"/>
        </w:rPr>
        <w:t xml:space="preserve"> </w:t>
      </w:r>
      <w:r w:rsidR="00175F0D" w:rsidRPr="00175F0D">
        <w:rPr>
          <w:rFonts w:ascii="Times New Roman" w:hAnsi="Times New Roman" w:cs="Times New Roman"/>
          <w:sz w:val="24"/>
          <w:lang w:val="en-GB"/>
        </w:rPr>
        <w:t>et</w:t>
      </w:r>
      <w:r w:rsidR="00175F0D">
        <w:rPr>
          <w:rFonts w:ascii="Times New Roman" w:hAnsi="Times New Roman" w:cs="Times New Roman"/>
          <w:sz w:val="24"/>
          <w:lang w:val="en-GB"/>
        </w:rPr>
        <w:t xml:space="preserve"> </w:t>
      </w:r>
      <w:r w:rsidR="00175F0D" w:rsidRPr="00175F0D">
        <w:rPr>
          <w:rFonts w:ascii="Times New Roman" w:hAnsi="Times New Roman" w:cs="Times New Roman"/>
          <w:sz w:val="24"/>
          <w:lang w:val="en-GB"/>
        </w:rPr>
        <w:t>al.,</w:t>
      </w:r>
      <w:r w:rsidR="00175F0D">
        <w:rPr>
          <w:rFonts w:ascii="Times New Roman" w:hAnsi="Times New Roman" w:cs="Times New Roman"/>
          <w:sz w:val="24"/>
          <w:lang w:val="en-GB"/>
        </w:rPr>
        <w:t xml:space="preserve"> </w:t>
      </w:r>
      <w:r w:rsidR="00175F0D" w:rsidRPr="00175F0D">
        <w:rPr>
          <w:rFonts w:ascii="Times New Roman" w:hAnsi="Times New Roman" w:cs="Times New Roman"/>
          <w:sz w:val="24"/>
          <w:lang w:val="en-GB"/>
        </w:rPr>
        <w:t>2001</w:t>
      </w:r>
      <w:r w:rsidRPr="00300C00">
        <w:rPr>
          <w:rFonts w:ascii="Times New Roman" w:hAnsi="Times New Roman" w:cs="Times New Roman"/>
          <w:sz w:val="24"/>
          <w:szCs w:val="24"/>
        </w:rPr>
        <w:t xml:space="preserve">). </w:t>
      </w:r>
    </w:p>
    <w:p w14:paraId="6C44E1F9" w14:textId="0F70880A" w:rsidR="00670B68" w:rsidRPr="00300C00" w:rsidRDefault="003E4C18" w:rsidP="00DD0F62">
      <w:pPr>
        <w:tabs>
          <w:tab w:val="left" w:pos="1418"/>
        </w:tabs>
        <w:spacing w:before="120" w:after="0" w:line="480" w:lineRule="auto"/>
        <w:ind w:left="357"/>
        <w:rPr>
          <w:rFonts w:ascii="Times New Roman" w:hAnsi="Times New Roman" w:cs="Times New Roman"/>
          <w:b/>
          <w:sz w:val="24"/>
          <w:szCs w:val="24"/>
        </w:rPr>
      </w:pPr>
      <w:r w:rsidRPr="00300C00">
        <w:rPr>
          <w:rFonts w:ascii="Times New Roman" w:hAnsi="Times New Roman" w:cs="Times New Roman"/>
          <w:b/>
          <w:sz w:val="24"/>
          <w:szCs w:val="24"/>
        </w:rPr>
        <w:t xml:space="preserve">2.1.2. </w:t>
      </w:r>
      <w:r w:rsidR="00DD0F62" w:rsidRPr="00300C00">
        <w:rPr>
          <w:rFonts w:ascii="Times New Roman" w:hAnsi="Times New Roman" w:cs="Times New Roman"/>
          <w:b/>
          <w:sz w:val="24"/>
          <w:szCs w:val="24"/>
        </w:rPr>
        <w:tab/>
      </w:r>
      <w:r w:rsidR="00013B47" w:rsidRPr="00300C00">
        <w:rPr>
          <w:rFonts w:ascii="Times New Roman" w:hAnsi="Times New Roman" w:cs="Times New Roman"/>
          <w:b/>
          <w:sz w:val="24"/>
          <w:szCs w:val="24"/>
        </w:rPr>
        <w:t>Attrition</w:t>
      </w:r>
      <w:r w:rsidR="00BC59D9" w:rsidRPr="00300C00">
        <w:rPr>
          <w:rFonts w:ascii="Times New Roman" w:hAnsi="Times New Roman" w:cs="Times New Roman"/>
          <w:b/>
          <w:sz w:val="24"/>
          <w:szCs w:val="24"/>
        </w:rPr>
        <w:t xml:space="preserve"> </w:t>
      </w:r>
    </w:p>
    <w:p w14:paraId="7C411143" w14:textId="5843C770" w:rsidR="00D772F4" w:rsidRPr="00300C00" w:rsidRDefault="00442605" w:rsidP="00DD0F62">
      <w:pPr>
        <w:spacing w:after="0" w:line="480" w:lineRule="auto"/>
        <w:rPr>
          <w:rFonts w:ascii="Times New Roman" w:hAnsi="Times New Roman" w:cs="Times New Roman"/>
          <w:sz w:val="24"/>
          <w:szCs w:val="24"/>
        </w:rPr>
      </w:pPr>
      <w:r w:rsidRPr="00300C00">
        <w:rPr>
          <w:rFonts w:ascii="Times New Roman" w:hAnsi="Times New Roman" w:cs="Times New Roman"/>
          <w:sz w:val="24"/>
          <w:szCs w:val="24"/>
        </w:rPr>
        <w:t>Altogether</w:t>
      </w:r>
      <w:r w:rsidR="00B6721F" w:rsidRPr="00300C00">
        <w:rPr>
          <w:rFonts w:ascii="Times New Roman" w:hAnsi="Times New Roman" w:cs="Times New Roman"/>
          <w:sz w:val="24"/>
          <w:szCs w:val="24"/>
        </w:rPr>
        <w:t>,</w:t>
      </w:r>
      <w:r w:rsidRPr="00300C00">
        <w:rPr>
          <w:rFonts w:ascii="Times New Roman" w:hAnsi="Times New Roman" w:cs="Times New Roman"/>
          <w:sz w:val="24"/>
          <w:szCs w:val="24"/>
        </w:rPr>
        <w:t xml:space="preserve"> 159 students from the original</w:t>
      </w:r>
      <w:r w:rsidR="00753830" w:rsidRPr="00300C00">
        <w:rPr>
          <w:rFonts w:ascii="Times New Roman" w:hAnsi="Times New Roman" w:cs="Times New Roman"/>
          <w:sz w:val="24"/>
          <w:szCs w:val="24"/>
        </w:rPr>
        <w:t xml:space="preserve"> sample of</w:t>
      </w:r>
      <w:r w:rsidRPr="00300C00">
        <w:rPr>
          <w:rFonts w:ascii="Times New Roman" w:hAnsi="Times New Roman" w:cs="Times New Roman"/>
          <w:sz w:val="24"/>
          <w:szCs w:val="24"/>
        </w:rPr>
        <w:t xml:space="preserve"> 200 participants </w:t>
      </w:r>
      <w:r w:rsidR="006E0BCB" w:rsidRPr="00300C00">
        <w:rPr>
          <w:rFonts w:ascii="Times New Roman" w:hAnsi="Times New Roman" w:cs="Times New Roman"/>
          <w:sz w:val="24"/>
          <w:szCs w:val="24"/>
        </w:rPr>
        <w:t>took part</w:t>
      </w:r>
      <w:r w:rsidRPr="00300C00">
        <w:rPr>
          <w:rFonts w:ascii="Times New Roman" w:hAnsi="Times New Roman" w:cs="Times New Roman"/>
          <w:sz w:val="24"/>
          <w:szCs w:val="24"/>
        </w:rPr>
        <w:t xml:space="preserve"> in the PISA reading assessment </w:t>
      </w:r>
      <w:r w:rsidR="006E0BCB" w:rsidRPr="00300C00">
        <w:rPr>
          <w:rFonts w:ascii="Times New Roman" w:hAnsi="Times New Roman" w:cs="Times New Roman"/>
          <w:sz w:val="24"/>
          <w:szCs w:val="24"/>
        </w:rPr>
        <w:t>in</w:t>
      </w:r>
      <w:r w:rsidRPr="00300C00">
        <w:rPr>
          <w:rFonts w:ascii="Times New Roman" w:hAnsi="Times New Roman" w:cs="Times New Roman"/>
          <w:sz w:val="24"/>
          <w:szCs w:val="24"/>
        </w:rPr>
        <w:t xml:space="preserve"> Grade 9. </w:t>
      </w:r>
      <w:r w:rsidR="005458C1" w:rsidRPr="00300C00">
        <w:rPr>
          <w:rFonts w:ascii="Times New Roman" w:hAnsi="Times New Roman" w:cs="Times New Roman"/>
          <w:sz w:val="24"/>
          <w:szCs w:val="24"/>
        </w:rPr>
        <w:t>A</w:t>
      </w:r>
      <w:r w:rsidRPr="00300C00">
        <w:rPr>
          <w:rFonts w:ascii="Times New Roman" w:hAnsi="Times New Roman" w:cs="Times New Roman"/>
          <w:sz w:val="24"/>
          <w:szCs w:val="24"/>
        </w:rPr>
        <w:t xml:space="preserve">ttrition in </w:t>
      </w:r>
      <w:r w:rsidR="006E0BCB" w:rsidRPr="00300C00">
        <w:rPr>
          <w:rFonts w:ascii="Times New Roman" w:hAnsi="Times New Roman" w:cs="Times New Roman"/>
          <w:sz w:val="24"/>
          <w:szCs w:val="24"/>
        </w:rPr>
        <w:t>the</w:t>
      </w:r>
      <w:r w:rsidR="005458C1" w:rsidRPr="00300C00">
        <w:rPr>
          <w:rFonts w:ascii="Times New Roman" w:hAnsi="Times New Roman" w:cs="Times New Roman"/>
          <w:sz w:val="24"/>
          <w:szCs w:val="24"/>
        </w:rPr>
        <w:t xml:space="preserve"> </w:t>
      </w:r>
      <w:r w:rsidR="00111BEE" w:rsidRPr="00300C00">
        <w:rPr>
          <w:rFonts w:ascii="Times New Roman" w:hAnsi="Times New Roman" w:cs="Times New Roman"/>
          <w:sz w:val="24"/>
          <w:szCs w:val="24"/>
        </w:rPr>
        <w:t>H</w:t>
      </w:r>
      <w:r w:rsidR="00B6721F" w:rsidRPr="00300C00">
        <w:rPr>
          <w:rFonts w:ascii="Times New Roman" w:hAnsi="Times New Roman" w:cs="Times New Roman"/>
          <w:sz w:val="24"/>
          <w:szCs w:val="24"/>
        </w:rPr>
        <w:t xml:space="preserve">igh- and </w:t>
      </w:r>
      <w:r w:rsidR="003D0E69" w:rsidRPr="00300C00">
        <w:rPr>
          <w:rFonts w:ascii="Times New Roman" w:hAnsi="Times New Roman" w:cs="Times New Roman"/>
          <w:sz w:val="24"/>
          <w:szCs w:val="24"/>
        </w:rPr>
        <w:t>No family-risk group</w:t>
      </w:r>
      <w:r w:rsidR="00B6721F" w:rsidRPr="00300C00">
        <w:rPr>
          <w:rFonts w:ascii="Times New Roman" w:hAnsi="Times New Roman" w:cs="Times New Roman"/>
          <w:sz w:val="24"/>
          <w:szCs w:val="24"/>
        </w:rPr>
        <w:t>s</w:t>
      </w:r>
      <w:r w:rsidR="005458C1" w:rsidRPr="00300C00">
        <w:rPr>
          <w:rFonts w:ascii="Times New Roman" w:hAnsi="Times New Roman" w:cs="Times New Roman"/>
          <w:sz w:val="24"/>
          <w:szCs w:val="24"/>
        </w:rPr>
        <w:t>,</w:t>
      </w:r>
      <w:r w:rsidRPr="00300C00">
        <w:rPr>
          <w:rFonts w:ascii="Times New Roman" w:hAnsi="Times New Roman" w:cs="Times New Roman"/>
          <w:sz w:val="24"/>
          <w:szCs w:val="24"/>
        </w:rPr>
        <w:t xml:space="preserve"> 18.5% and 22.8%</w:t>
      </w:r>
      <w:r w:rsidR="005458C1" w:rsidRPr="00300C00">
        <w:rPr>
          <w:rFonts w:ascii="Times New Roman" w:hAnsi="Times New Roman" w:cs="Times New Roman"/>
          <w:sz w:val="24"/>
          <w:szCs w:val="24"/>
        </w:rPr>
        <w:t>,</w:t>
      </w:r>
      <w:r w:rsidRPr="00300C00">
        <w:rPr>
          <w:rFonts w:ascii="Times New Roman" w:hAnsi="Times New Roman" w:cs="Times New Roman"/>
          <w:sz w:val="24"/>
          <w:szCs w:val="24"/>
        </w:rPr>
        <w:t xml:space="preserve"> respectively</w:t>
      </w:r>
      <w:r w:rsidR="00B6721F" w:rsidRPr="00300C00">
        <w:rPr>
          <w:rFonts w:ascii="Times New Roman" w:hAnsi="Times New Roman" w:cs="Times New Roman"/>
          <w:sz w:val="24"/>
          <w:szCs w:val="24"/>
        </w:rPr>
        <w:t>, was similar</w:t>
      </w:r>
      <w:r w:rsidRPr="00300C00">
        <w:rPr>
          <w:rFonts w:ascii="Times New Roman" w:hAnsi="Times New Roman" w:cs="Times New Roman"/>
          <w:sz w:val="24"/>
          <w:szCs w:val="24"/>
        </w:rPr>
        <w:t xml:space="preserve">. </w:t>
      </w:r>
      <w:r w:rsidR="006E0BCB" w:rsidRPr="00300C00">
        <w:rPr>
          <w:rFonts w:ascii="Times New Roman" w:hAnsi="Times New Roman" w:cs="Times New Roman"/>
          <w:sz w:val="24"/>
          <w:szCs w:val="24"/>
        </w:rPr>
        <w:t xml:space="preserve">No significant differences </w:t>
      </w:r>
      <w:r w:rsidR="00023D58" w:rsidRPr="00300C00">
        <w:rPr>
          <w:rFonts w:ascii="Times New Roman" w:hAnsi="Times New Roman" w:cs="Times New Roman"/>
          <w:sz w:val="24"/>
          <w:szCs w:val="24"/>
        </w:rPr>
        <w:t xml:space="preserve">either in early cognitive predictors before </w:t>
      </w:r>
      <w:r w:rsidR="00E4308F" w:rsidRPr="00300C00">
        <w:rPr>
          <w:rFonts w:ascii="Times New Roman" w:hAnsi="Times New Roman" w:cs="Times New Roman"/>
          <w:sz w:val="24"/>
          <w:szCs w:val="24"/>
        </w:rPr>
        <w:t>school age</w:t>
      </w:r>
      <w:r w:rsidR="00023D58" w:rsidRPr="00300C00">
        <w:rPr>
          <w:rFonts w:ascii="Times New Roman" w:hAnsi="Times New Roman" w:cs="Times New Roman"/>
          <w:sz w:val="24"/>
          <w:szCs w:val="24"/>
        </w:rPr>
        <w:t xml:space="preserve"> or in literacy skills at school</w:t>
      </w:r>
      <w:r w:rsidR="0081088A" w:rsidRPr="00300C00">
        <w:rPr>
          <w:rFonts w:ascii="Times New Roman" w:hAnsi="Times New Roman" w:cs="Times New Roman"/>
          <w:sz w:val="24"/>
          <w:szCs w:val="24"/>
        </w:rPr>
        <w:t xml:space="preserve"> </w:t>
      </w:r>
      <w:r w:rsidR="00023D58" w:rsidRPr="00300C00">
        <w:rPr>
          <w:rFonts w:ascii="Times New Roman" w:hAnsi="Times New Roman" w:cs="Times New Roman"/>
          <w:sz w:val="24"/>
          <w:szCs w:val="24"/>
        </w:rPr>
        <w:t xml:space="preserve">age were observed </w:t>
      </w:r>
      <w:r w:rsidR="006E0BCB" w:rsidRPr="00300C00">
        <w:rPr>
          <w:rFonts w:ascii="Times New Roman" w:hAnsi="Times New Roman" w:cs="Times New Roman"/>
          <w:sz w:val="24"/>
          <w:szCs w:val="24"/>
        </w:rPr>
        <w:t xml:space="preserve">between students who attended or did not attend the </w:t>
      </w:r>
      <w:r w:rsidR="00DC3C7B" w:rsidRPr="00300C00">
        <w:rPr>
          <w:rFonts w:ascii="Times New Roman" w:hAnsi="Times New Roman" w:cs="Times New Roman"/>
          <w:sz w:val="24"/>
          <w:szCs w:val="24"/>
        </w:rPr>
        <w:t>PISA reading</w:t>
      </w:r>
      <w:r w:rsidR="006E0BCB" w:rsidRPr="00300C00">
        <w:rPr>
          <w:rFonts w:ascii="Times New Roman" w:hAnsi="Times New Roman" w:cs="Times New Roman"/>
          <w:sz w:val="24"/>
          <w:szCs w:val="24"/>
        </w:rPr>
        <w:t xml:space="preserve"> assessment</w:t>
      </w:r>
      <w:r w:rsidR="00023D58" w:rsidRPr="00300C00">
        <w:rPr>
          <w:rFonts w:ascii="Times New Roman" w:hAnsi="Times New Roman" w:cs="Times New Roman"/>
          <w:sz w:val="24"/>
          <w:szCs w:val="24"/>
        </w:rPr>
        <w:t>.</w:t>
      </w:r>
    </w:p>
    <w:p w14:paraId="2E0EEEB2" w14:textId="67A1DD8E" w:rsidR="002E09E6" w:rsidRPr="00300C00" w:rsidRDefault="002E09E6" w:rsidP="00DD0F62">
      <w:pPr>
        <w:pStyle w:val="ListParagraph"/>
        <w:numPr>
          <w:ilvl w:val="1"/>
          <w:numId w:val="8"/>
        </w:numPr>
        <w:spacing w:before="120" w:line="480" w:lineRule="auto"/>
        <w:ind w:left="714" w:hanging="357"/>
        <w:rPr>
          <w:b/>
        </w:rPr>
      </w:pPr>
      <w:r w:rsidRPr="00300C00">
        <w:rPr>
          <w:b/>
        </w:rPr>
        <w:t>Measures</w:t>
      </w:r>
    </w:p>
    <w:p w14:paraId="0DE7F96F" w14:textId="205C7E0C" w:rsidR="002E09E6" w:rsidRPr="00300C00" w:rsidRDefault="002E09E6" w:rsidP="00DD0F62">
      <w:pPr>
        <w:autoSpaceDE w:val="0"/>
        <w:autoSpaceDN w:val="0"/>
        <w:adjustRightInd w:val="0"/>
        <w:spacing w:after="0" w:line="480" w:lineRule="auto"/>
        <w:rPr>
          <w:rFonts w:ascii="Times New Roman" w:hAnsi="Times New Roman" w:cs="Times New Roman"/>
          <w:sz w:val="24"/>
          <w:szCs w:val="24"/>
        </w:rPr>
      </w:pPr>
      <w:r w:rsidRPr="00300C00">
        <w:rPr>
          <w:rFonts w:ascii="Times New Roman" w:hAnsi="Times New Roman" w:cs="Times New Roman"/>
          <w:sz w:val="24"/>
          <w:szCs w:val="24"/>
        </w:rPr>
        <w:t>Trained testers assessed children’s skills individually in a laboratory setting at</w:t>
      </w:r>
      <w:r w:rsidR="00023D58" w:rsidRPr="00300C00">
        <w:rPr>
          <w:rFonts w:ascii="Times New Roman" w:hAnsi="Times New Roman" w:cs="Times New Roman"/>
          <w:sz w:val="24"/>
          <w:szCs w:val="24"/>
        </w:rPr>
        <w:t xml:space="preserve"> age</w:t>
      </w:r>
      <w:r w:rsidRPr="00300C00">
        <w:rPr>
          <w:rFonts w:ascii="Times New Roman" w:hAnsi="Times New Roman" w:cs="Times New Roman"/>
          <w:sz w:val="24"/>
          <w:szCs w:val="24"/>
        </w:rPr>
        <w:t xml:space="preserve"> 2</w:t>
      </w:r>
      <w:r w:rsidR="00C87AB1" w:rsidRPr="00300C00">
        <w:rPr>
          <w:rFonts w:ascii="Times New Roman" w:hAnsi="Times New Roman" w:cs="Times New Roman"/>
          <w:sz w:val="24"/>
          <w:szCs w:val="24"/>
        </w:rPr>
        <w:t>.0</w:t>
      </w:r>
      <w:r w:rsidRPr="00300C00">
        <w:rPr>
          <w:rFonts w:ascii="Times New Roman" w:hAnsi="Times New Roman" w:cs="Times New Roman"/>
          <w:sz w:val="24"/>
          <w:szCs w:val="24"/>
        </w:rPr>
        <w:t>, 3.5, 5</w:t>
      </w:r>
      <w:r w:rsidR="00C87AB1" w:rsidRPr="00300C00">
        <w:rPr>
          <w:rFonts w:ascii="Times New Roman" w:hAnsi="Times New Roman" w:cs="Times New Roman"/>
          <w:sz w:val="24"/>
          <w:szCs w:val="24"/>
        </w:rPr>
        <w:t>.0</w:t>
      </w:r>
      <w:r w:rsidRPr="00300C00">
        <w:rPr>
          <w:rFonts w:ascii="Times New Roman" w:hAnsi="Times New Roman" w:cs="Times New Roman"/>
          <w:sz w:val="24"/>
          <w:szCs w:val="24"/>
        </w:rPr>
        <w:t xml:space="preserve">, 5.5, and 6.5 years, as well as </w:t>
      </w:r>
      <w:r w:rsidR="002D0A2E" w:rsidRPr="00300C00">
        <w:rPr>
          <w:rFonts w:ascii="Times New Roman" w:hAnsi="Times New Roman" w:cs="Times New Roman"/>
          <w:sz w:val="24"/>
          <w:szCs w:val="24"/>
        </w:rPr>
        <w:t xml:space="preserve">in school-classes </w:t>
      </w:r>
      <w:r w:rsidR="000C0F77" w:rsidRPr="00300C00">
        <w:rPr>
          <w:rFonts w:ascii="Times New Roman" w:hAnsi="Times New Roman" w:cs="Times New Roman"/>
          <w:sz w:val="24"/>
          <w:szCs w:val="24"/>
        </w:rPr>
        <w:t xml:space="preserve">after </w:t>
      </w:r>
      <w:r w:rsidR="005458C1" w:rsidRPr="00300C00">
        <w:rPr>
          <w:rFonts w:ascii="Times New Roman" w:hAnsi="Times New Roman" w:cs="Times New Roman"/>
          <w:sz w:val="24"/>
          <w:szCs w:val="24"/>
        </w:rPr>
        <w:t>school</w:t>
      </w:r>
      <w:r w:rsidR="002D0A2E" w:rsidRPr="00300C00">
        <w:rPr>
          <w:rFonts w:ascii="Times New Roman" w:hAnsi="Times New Roman" w:cs="Times New Roman"/>
          <w:sz w:val="24"/>
          <w:szCs w:val="24"/>
        </w:rPr>
        <w:t xml:space="preserve"> </w:t>
      </w:r>
      <w:r w:rsidR="000C0F77" w:rsidRPr="00300C00">
        <w:rPr>
          <w:rFonts w:ascii="Times New Roman" w:hAnsi="Times New Roman" w:cs="Times New Roman"/>
          <w:sz w:val="24"/>
          <w:szCs w:val="24"/>
        </w:rPr>
        <w:t>entr</w:t>
      </w:r>
      <w:r w:rsidR="005458C1" w:rsidRPr="00300C00">
        <w:rPr>
          <w:rFonts w:ascii="Times New Roman" w:hAnsi="Times New Roman" w:cs="Times New Roman"/>
          <w:sz w:val="24"/>
          <w:szCs w:val="24"/>
        </w:rPr>
        <w:t>y</w:t>
      </w:r>
      <w:r w:rsidR="000C0F77" w:rsidRPr="00300C00">
        <w:rPr>
          <w:rFonts w:ascii="Times New Roman" w:hAnsi="Times New Roman" w:cs="Times New Roman"/>
          <w:sz w:val="24"/>
          <w:szCs w:val="24"/>
        </w:rPr>
        <w:t xml:space="preserve"> in the year </w:t>
      </w:r>
      <w:r w:rsidR="002D0A2E" w:rsidRPr="00300C00">
        <w:rPr>
          <w:rFonts w:ascii="Times New Roman" w:hAnsi="Times New Roman" w:cs="Times New Roman"/>
          <w:sz w:val="24"/>
          <w:szCs w:val="24"/>
        </w:rPr>
        <w:t>the</w:t>
      </w:r>
      <w:r w:rsidR="005458C1" w:rsidRPr="00300C00">
        <w:rPr>
          <w:rFonts w:ascii="Times New Roman" w:hAnsi="Times New Roman" w:cs="Times New Roman"/>
          <w:sz w:val="24"/>
          <w:szCs w:val="24"/>
        </w:rPr>
        <w:t xml:space="preserve"> child</w:t>
      </w:r>
      <w:r w:rsidR="003E4C18" w:rsidRPr="00300C00">
        <w:rPr>
          <w:rFonts w:ascii="Times New Roman" w:hAnsi="Times New Roman" w:cs="Times New Roman"/>
          <w:sz w:val="24"/>
          <w:szCs w:val="24"/>
        </w:rPr>
        <w:t>r</w:t>
      </w:r>
      <w:r w:rsidR="005458C1" w:rsidRPr="00300C00">
        <w:rPr>
          <w:rFonts w:ascii="Times New Roman" w:hAnsi="Times New Roman" w:cs="Times New Roman"/>
          <w:sz w:val="24"/>
          <w:szCs w:val="24"/>
        </w:rPr>
        <w:t>en</w:t>
      </w:r>
      <w:r w:rsidR="000C0F77" w:rsidRPr="00300C00">
        <w:rPr>
          <w:rFonts w:ascii="Times New Roman" w:hAnsi="Times New Roman" w:cs="Times New Roman"/>
          <w:sz w:val="24"/>
          <w:szCs w:val="24"/>
        </w:rPr>
        <w:t xml:space="preserve"> turned 7</w:t>
      </w:r>
      <w:r w:rsidR="00A40FEE" w:rsidRPr="00300C00">
        <w:rPr>
          <w:rFonts w:ascii="Times New Roman" w:hAnsi="Times New Roman" w:cs="Times New Roman"/>
          <w:sz w:val="24"/>
          <w:szCs w:val="24"/>
        </w:rPr>
        <w:t xml:space="preserve"> </w:t>
      </w:r>
      <w:r w:rsidRPr="00300C00">
        <w:rPr>
          <w:rFonts w:ascii="Times New Roman" w:hAnsi="Times New Roman" w:cs="Times New Roman"/>
          <w:sz w:val="24"/>
          <w:szCs w:val="24"/>
        </w:rPr>
        <w:t>in Grades 1</w:t>
      </w:r>
      <w:r w:rsidR="000C0F77" w:rsidRPr="00300C00">
        <w:rPr>
          <w:rFonts w:ascii="Times New Roman" w:hAnsi="Times New Roman" w:cs="Times New Roman"/>
          <w:sz w:val="24"/>
          <w:szCs w:val="24"/>
        </w:rPr>
        <w:t xml:space="preserve"> (Spring term)</w:t>
      </w:r>
      <w:r w:rsidRPr="00300C00">
        <w:rPr>
          <w:rFonts w:ascii="Times New Roman" w:hAnsi="Times New Roman" w:cs="Times New Roman"/>
          <w:sz w:val="24"/>
          <w:szCs w:val="24"/>
        </w:rPr>
        <w:t>, 2</w:t>
      </w:r>
      <w:r w:rsidR="000C0F77" w:rsidRPr="00300C00">
        <w:rPr>
          <w:rFonts w:ascii="Times New Roman" w:hAnsi="Times New Roman" w:cs="Times New Roman"/>
          <w:sz w:val="24"/>
          <w:szCs w:val="24"/>
        </w:rPr>
        <w:t xml:space="preserve"> (Spring)</w:t>
      </w:r>
      <w:r w:rsidRPr="00300C00">
        <w:rPr>
          <w:rFonts w:ascii="Times New Roman" w:hAnsi="Times New Roman" w:cs="Times New Roman"/>
          <w:sz w:val="24"/>
          <w:szCs w:val="24"/>
        </w:rPr>
        <w:t>, 3</w:t>
      </w:r>
      <w:r w:rsidR="000C0F77" w:rsidRPr="00300C00">
        <w:rPr>
          <w:rFonts w:ascii="Times New Roman" w:hAnsi="Times New Roman" w:cs="Times New Roman"/>
          <w:sz w:val="24"/>
          <w:szCs w:val="24"/>
        </w:rPr>
        <w:t xml:space="preserve"> (Spring)</w:t>
      </w:r>
      <w:r w:rsidRPr="00300C00">
        <w:rPr>
          <w:rFonts w:ascii="Times New Roman" w:hAnsi="Times New Roman" w:cs="Times New Roman"/>
          <w:sz w:val="24"/>
          <w:szCs w:val="24"/>
        </w:rPr>
        <w:t>, 8</w:t>
      </w:r>
      <w:r w:rsidR="00DC6A1E" w:rsidRPr="00300C00">
        <w:rPr>
          <w:rFonts w:ascii="Times New Roman" w:hAnsi="Times New Roman" w:cs="Times New Roman"/>
          <w:sz w:val="24"/>
          <w:szCs w:val="24"/>
        </w:rPr>
        <w:t xml:space="preserve"> (Fall</w:t>
      </w:r>
      <w:r w:rsidR="000C0F77" w:rsidRPr="00300C00">
        <w:rPr>
          <w:rFonts w:ascii="Times New Roman" w:hAnsi="Times New Roman" w:cs="Times New Roman"/>
          <w:sz w:val="24"/>
          <w:szCs w:val="24"/>
        </w:rPr>
        <w:t>)</w:t>
      </w:r>
      <w:r w:rsidRPr="00300C00">
        <w:rPr>
          <w:rFonts w:ascii="Times New Roman" w:hAnsi="Times New Roman" w:cs="Times New Roman"/>
          <w:sz w:val="24"/>
          <w:szCs w:val="24"/>
        </w:rPr>
        <w:t xml:space="preserve">, </w:t>
      </w:r>
      <w:r w:rsidR="00361CD6" w:rsidRPr="00300C00">
        <w:rPr>
          <w:rFonts w:ascii="Times New Roman" w:hAnsi="Times New Roman" w:cs="Times New Roman"/>
          <w:sz w:val="24"/>
          <w:szCs w:val="24"/>
        </w:rPr>
        <w:t>an</w:t>
      </w:r>
      <w:r w:rsidRPr="00300C00">
        <w:rPr>
          <w:rFonts w:ascii="Times New Roman" w:hAnsi="Times New Roman" w:cs="Times New Roman"/>
          <w:sz w:val="24"/>
          <w:szCs w:val="24"/>
        </w:rPr>
        <w:t xml:space="preserve">d </w:t>
      </w:r>
      <w:r w:rsidR="00361CD6" w:rsidRPr="00300C00">
        <w:rPr>
          <w:rFonts w:ascii="Times New Roman" w:hAnsi="Times New Roman" w:cs="Times New Roman"/>
          <w:sz w:val="24"/>
          <w:szCs w:val="24"/>
        </w:rPr>
        <w:t xml:space="preserve">Grade </w:t>
      </w:r>
      <w:r w:rsidRPr="00300C00">
        <w:rPr>
          <w:rFonts w:ascii="Times New Roman" w:hAnsi="Times New Roman" w:cs="Times New Roman"/>
          <w:sz w:val="24"/>
          <w:szCs w:val="24"/>
        </w:rPr>
        <w:t>9</w:t>
      </w:r>
      <w:r w:rsidR="000C0F77" w:rsidRPr="00300C00">
        <w:rPr>
          <w:rFonts w:ascii="Times New Roman" w:hAnsi="Times New Roman" w:cs="Times New Roman"/>
          <w:sz w:val="24"/>
          <w:szCs w:val="24"/>
        </w:rPr>
        <w:t xml:space="preserve"> (Spring)</w:t>
      </w:r>
      <w:r w:rsidRPr="00300C00">
        <w:rPr>
          <w:rFonts w:ascii="Times New Roman" w:hAnsi="Times New Roman" w:cs="Times New Roman"/>
          <w:sz w:val="24"/>
          <w:szCs w:val="24"/>
        </w:rPr>
        <w:t xml:space="preserve">. In addition, children were tested at home </w:t>
      </w:r>
      <w:r w:rsidR="004840D5" w:rsidRPr="00300C00">
        <w:rPr>
          <w:rFonts w:ascii="Times New Roman" w:hAnsi="Times New Roman" w:cs="Times New Roman"/>
          <w:sz w:val="24"/>
          <w:szCs w:val="24"/>
        </w:rPr>
        <w:t xml:space="preserve">at </w:t>
      </w:r>
      <w:r w:rsidR="00094C7F" w:rsidRPr="00300C00">
        <w:rPr>
          <w:rFonts w:ascii="Times New Roman" w:hAnsi="Times New Roman" w:cs="Times New Roman"/>
          <w:sz w:val="24"/>
          <w:szCs w:val="24"/>
        </w:rPr>
        <w:t xml:space="preserve">age </w:t>
      </w:r>
      <w:r w:rsidRPr="00300C00">
        <w:rPr>
          <w:rFonts w:ascii="Times New Roman" w:hAnsi="Times New Roman" w:cs="Times New Roman"/>
          <w:sz w:val="24"/>
          <w:szCs w:val="24"/>
        </w:rPr>
        <w:t xml:space="preserve">2.5 years and parents reported </w:t>
      </w:r>
      <w:r w:rsidR="00094C7F" w:rsidRPr="00300C00">
        <w:rPr>
          <w:rFonts w:ascii="Times New Roman" w:hAnsi="Times New Roman" w:cs="Times New Roman"/>
          <w:sz w:val="24"/>
          <w:szCs w:val="24"/>
        </w:rPr>
        <w:t xml:space="preserve">on </w:t>
      </w:r>
      <w:r w:rsidRPr="00300C00">
        <w:rPr>
          <w:rFonts w:ascii="Times New Roman" w:hAnsi="Times New Roman" w:cs="Times New Roman"/>
          <w:sz w:val="24"/>
          <w:szCs w:val="24"/>
        </w:rPr>
        <w:t xml:space="preserve">their child’s language skills at </w:t>
      </w:r>
      <w:r w:rsidR="00094C7F" w:rsidRPr="00300C00">
        <w:rPr>
          <w:rFonts w:ascii="Times New Roman" w:hAnsi="Times New Roman" w:cs="Times New Roman"/>
          <w:sz w:val="24"/>
          <w:szCs w:val="24"/>
        </w:rPr>
        <w:t xml:space="preserve">ages </w:t>
      </w:r>
      <w:r w:rsidRPr="00300C00">
        <w:rPr>
          <w:rFonts w:ascii="Times New Roman" w:hAnsi="Times New Roman" w:cs="Times New Roman"/>
          <w:sz w:val="24"/>
          <w:szCs w:val="24"/>
        </w:rPr>
        <w:t>2</w:t>
      </w:r>
      <w:r w:rsidR="00DC74BF" w:rsidRPr="00300C00">
        <w:rPr>
          <w:rFonts w:ascii="Times New Roman" w:hAnsi="Times New Roman" w:cs="Times New Roman"/>
          <w:sz w:val="24"/>
          <w:szCs w:val="24"/>
        </w:rPr>
        <w:t>.0</w:t>
      </w:r>
      <w:r w:rsidRPr="00300C00">
        <w:rPr>
          <w:rFonts w:ascii="Times New Roman" w:hAnsi="Times New Roman" w:cs="Times New Roman"/>
          <w:sz w:val="24"/>
          <w:szCs w:val="24"/>
        </w:rPr>
        <w:t xml:space="preserve"> and 2</w:t>
      </w:r>
      <w:r w:rsidR="00DC74BF" w:rsidRPr="00300C00">
        <w:rPr>
          <w:rFonts w:ascii="Times New Roman" w:hAnsi="Times New Roman" w:cs="Times New Roman"/>
          <w:sz w:val="24"/>
          <w:szCs w:val="24"/>
        </w:rPr>
        <w:t>.5</w:t>
      </w:r>
      <w:r w:rsidRPr="00300C00">
        <w:rPr>
          <w:rFonts w:ascii="Times New Roman" w:hAnsi="Times New Roman" w:cs="Times New Roman"/>
          <w:sz w:val="24"/>
          <w:szCs w:val="24"/>
        </w:rPr>
        <w:t>.</w:t>
      </w:r>
      <w:r w:rsidR="00374E36" w:rsidRPr="00300C00">
        <w:rPr>
          <w:rFonts w:ascii="Times New Roman" w:hAnsi="Times New Roman" w:cs="Times New Roman"/>
          <w:sz w:val="24"/>
          <w:szCs w:val="24"/>
        </w:rPr>
        <w:t xml:space="preserve"> </w:t>
      </w:r>
      <w:r w:rsidR="00094C7F" w:rsidRPr="00300C00">
        <w:rPr>
          <w:rFonts w:ascii="Times New Roman" w:hAnsi="Times New Roman" w:cs="Times New Roman"/>
          <w:sz w:val="24"/>
          <w:szCs w:val="24"/>
        </w:rPr>
        <w:t>To obtain comprehensive and reliable measures,</w:t>
      </w:r>
      <w:r w:rsidR="00D36E64" w:rsidRPr="00300C00">
        <w:rPr>
          <w:rFonts w:ascii="Times New Roman" w:hAnsi="Times New Roman" w:cs="Times New Roman"/>
          <w:sz w:val="24"/>
          <w:szCs w:val="24"/>
        </w:rPr>
        <w:t xml:space="preserve"> w</w:t>
      </w:r>
      <w:r w:rsidR="00374E36" w:rsidRPr="00300C00">
        <w:rPr>
          <w:rFonts w:ascii="Times New Roman" w:hAnsi="Times New Roman" w:cs="Times New Roman"/>
          <w:sz w:val="24"/>
          <w:szCs w:val="24"/>
        </w:rPr>
        <w:t xml:space="preserve">e calculated composite scores (arithmetical means) </w:t>
      </w:r>
      <w:r w:rsidR="00D36E64" w:rsidRPr="00300C00">
        <w:rPr>
          <w:rFonts w:ascii="Times New Roman" w:hAnsi="Times New Roman" w:cs="Times New Roman"/>
          <w:sz w:val="24"/>
          <w:szCs w:val="24"/>
        </w:rPr>
        <w:t>for</w:t>
      </w:r>
      <w:r w:rsidR="00374E36" w:rsidRPr="00300C00">
        <w:rPr>
          <w:rFonts w:ascii="Times New Roman" w:hAnsi="Times New Roman" w:cs="Times New Roman"/>
          <w:sz w:val="24"/>
          <w:szCs w:val="24"/>
        </w:rPr>
        <w:t xml:space="preserve"> each skill domain using z-score</w:t>
      </w:r>
      <w:r w:rsidR="002A3492" w:rsidRPr="00300C00">
        <w:rPr>
          <w:rFonts w:ascii="Times New Roman" w:hAnsi="Times New Roman" w:cs="Times New Roman"/>
          <w:sz w:val="24"/>
          <w:szCs w:val="24"/>
        </w:rPr>
        <w:t>s</w:t>
      </w:r>
      <w:r w:rsidR="00374E36" w:rsidRPr="00300C00">
        <w:rPr>
          <w:rFonts w:ascii="Times New Roman" w:hAnsi="Times New Roman" w:cs="Times New Roman"/>
          <w:sz w:val="24"/>
          <w:szCs w:val="24"/>
        </w:rPr>
        <w:t xml:space="preserve"> </w:t>
      </w:r>
      <w:r w:rsidR="00BD28E9" w:rsidRPr="00300C00">
        <w:rPr>
          <w:rFonts w:ascii="Times New Roman" w:hAnsi="Times New Roman" w:cs="Times New Roman"/>
          <w:sz w:val="24"/>
          <w:szCs w:val="24"/>
        </w:rPr>
        <w:t>(with respect to the mean and standard deviation</w:t>
      </w:r>
      <w:r w:rsidR="00094C7F" w:rsidRPr="00300C00">
        <w:rPr>
          <w:rFonts w:ascii="Times New Roman" w:hAnsi="Times New Roman" w:cs="Times New Roman"/>
          <w:sz w:val="24"/>
          <w:szCs w:val="24"/>
        </w:rPr>
        <w:t xml:space="preserve"> of the </w:t>
      </w:r>
      <w:r w:rsidR="003D0E69" w:rsidRPr="00300C00">
        <w:rPr>
          <w:rFonts w:ascii="Times New Roman" w:hAnsi="Times New Roman" w:cs="Times New Roman"/>
          <w:sz w:val="24"/>
          <w:szCs w:val="24"/>
        </w:rPr>
        <w:t>No family-risk group</w:t>
      </w:r>
      <w:r w:rsidR="00BD28E9" w:rsidRPr="00300C00">
        <w:rPr>
          <w:rFonts w:ascii="Times New Roman" w:hAnsi="Times New Roman" w:cs="Times New Roman"/>
          <w:sz w:val="24"/>
          <w:szCs w:val="24"/>
        </w:rPr>
        <w:t xml:space="preserve">) </w:t>
      </w:r>
      <w:r w:rsidR="00094C7F" w:rsidRPr="00300C00">
        <w:rPr>
          <w:rFonts w:ascii="Times New Roman" w:hAnsi="Times New Roman" w:cs="Times New Roman"/>
          <w:sz w:val="24"/>
          <w:szCs w:val="24"/>
        </w:rPr>
        <w:t xml:space="preserve">for </w:t>
      </w:r>
      <w:r w:rsidR="00374E36" w:rsidRPr="00300C00">
        <w:rPr>
          <w:rFonts w:ascii="Times New Roman" w:hAnsi="Times New Roman" w:cs="Times New Roman"/>
          <w:sz w:val="24"/>
          <w:szCs w:val="24"/>
        </w:rPr>
        <w:t xml:space="preserve">all </w:t>
      </w:r>
      <w:r w:rsidR="00094C7F" w:rsidRPr="00300C00">
        <w:rPr>
          <w:rFonts w:ascii="Times New Roman" w:hAnsi="Times New Roman" w:cs="Times New Roman"/>
          <w:sz w:val="24"/>
          <w:szCs w:val="24"/>
        </w:rPr>
        <w:t xml:space="preserve">the </w:t>
      </w:r>
      <w:r w:rsidR="00374E36" w:rsidRPr="00300C00">
        <w:rPr>
          <w:rFonts w:ascii="Times New Roman" w:hAnsi="Times New Roman" w:cs="Times New Roman"/>
          <w:sz w:val="24"/>
          <w:szCs w:val="24"/>
        </w:rPr>
        <w:t xml:space="preserve">tasks in </w:t>
      </w:r>
      <w:r w:rsidR="00094C7F" w:rsidRPr="00300C00">
        <w:rPr>
          <w:rFonts w:ascii="Times New Roman" w:hAnsi="Times New Roman" w:cs="Times New Roman"/>
          <w:sz w:val="24"/>
          <w:szCs w:val="24"/>
        </w:rPr>
        <w:t xml:space="preserve">each </w:t>
      </w:r>
      <w:r w:rsidR="00374E36" w:rsidRPr="00300C00">
        <w:rPr>
          <w:rFonts w:ascii="Times New Roman" w:hAnsi="Times New Roman" w:cs="Times New Roman"/>
          <w:sz w:val="24"/>
          <w:szCs w:val="24"/>
        </w:rPr>
        <w:t xml:space="preserve">skill domain and </w:t>
      </w:r>
      <w:r w:rsidR="00094C7F" w:rsidRPr="00300C00">
        <w:rPr>
          <w:rFonts w:ascii="Times New Roman" w:hAnsi="Times New Roman" w:cs="Times New Roman"/>
          <w:sz w:val="24"/>
          <w:szCs w:val="24"/>
        </w:rPr>
        <w:t xml:space="preserve">at each </w:t>
      </w:r>
      <w:r w:rsidR="0094662C" w:rsidRPr="00300C00">
        <w:rPr>
          <w:rFonts w:ascii="Times New Roman" w:hAnsi="Times New Roman" w:cs="Times New Roman"/>
          <w:sz w:val="24"/>
          <w:szCs w:val="24"/>
        </w:rPr>
        <w:t>assessment</w:t>
      </w:r>
      <w:r w:rsidR="00374E36" w:rsidRPr="00300C00">
        <w:rPr>
          <w:rFonts w:ascii="Times New Roman" w:hAnsi="Times New Roman" w:cs="Times New Roman"/>
          <w:sz w:val="24"/>
          <w:szCs w:val="24"/>
        </w:rPr>
        <w:t>.</w:t>
      </w:r>
      <w:r w:rsidR="0006477F" w:rsidRPr="00300C00">
        <w:rPr>
          <w:rFonts w:ascii="Times New Roman" w:hAnsi="Times New Roman" w:cs="Times New Roman"/>
          <w:sz w:val="24"/>
          <w:szCs w:val="24"/>
        </w:rPr>
        <w:t xml:space="preserve"> </w:t>
      </w:r>
      <w:r w:rsidR="00094C7F" w:rsidRPr="00300C00">
        <w:rPr>
          <w:rFonts w:ascii="Times New Roman" w:hAnsi="Times New Roman" w:cs="Times New Roman"/>
          <w:sz w:val="24"/>
          <w:szCs w:val="24"/>
        </w:rPr>
        <w:t>The m</w:t>
      </w:r>
      <w:r w:rsidR="0006477F" w:rsidRPr="00300C00">
        <w:rPr>
          <w:rFonts w:ascii="Times New Roman" w:hAnsi="Times New Roman" w:cs="Times New Roman"/>
          <w:sz w:val="24"/>
          <w:szCs w:val="24"/>
        </w:rPr>
        <w:t xml:space="preserve">easures used in the calculation of </w:t>
      </w:r>
      <w:r w:rsidR="00094C7F" w:rsidRPr="00300C00">
        <w:rPr>
          <w:rFonts w:ascii="Times New Roman" w:hAnsi="Times New Roman" w:cs="Times New Roman"/>
          <w:sz w:val="24"/>
          <w:szCs w:val="24"/>
        </w:rPr>
        <w:t xml:space="preserve">the </w:t>
      </w:r>
      <w:r w:rsidR="0006477F" w:rsidRPr="00300C00">
        <w:rPr>
          <w:rFonts w:ascii="Times New Roman" w:hAnsi="Times New Roman" w:cs="Times New Roman"/>
          <w:sz w:val="24"/>
          <w:szCs w:val="24"/>
        </w:rPr>
        <w:t>composite scores are described below (for full details of measures</w:t>
      </w:r>
      <w:r w:rsidR="00094C7F" w:rsidRPr="00300C00">
        <w:rPr>
          <w:rFonts w:ascii="Times New Roman" w:hAnsi="Times New Roman" w:cs="Times New Roman"/>
          <w:sz w:val="24"/>
          <w:szCs w:val="24"/>
        </w:rPr>
        <w:t>,</w:t>
      </w:r>
      <w:r w:rsidR="0006477F" w:rsidRPr="00300C00">
        <w:rPr>
          <w:rFonts w:ascii="Times New Roman" w:hAnsi="Times New Roman" w:cs="Times New Roman"/>
          <w:sz w:val="24"/>
          <w:szCs w:val="24"/>
        </w:rPr>
        <w:t xml:space="preserve"> see </w:t>
      </w:r>
      <w:r w:rsidR="00175F0D" w:rsidRPr="00175F0D">
        <w:rPr>
          <w:rFonts w:ascii="Times New Roman" w:hAnsi="Times New Roman" w:cs="Times New Roman"/>
          <w:sz w:val="24"/>
          <w:lang w:val="en-GB"/>
        </w:rPr>
        <w:t>Pennala</w:t>
      </w:r>
      <w:r w:rsidR="00175F0D">
        <w:rPr>
          <w:rFonts w:ascii="Times New Roman" w:hAnsi="Times New Roman" w:cs="Times New Roman"/>
          <w:sz w:val="24"/>
          <w:lang w:val="en-GB"/>
        </w:rPr>
        <w:t xml:space="preserve"> </w:t>
      </w:r>
      <w:r w:rsidR="00175F0D" w:rsidRPr="00175F0D">
        <w:rPr>
          <w:rFonts w:ascii="Times New Roman" w:hAnsi="Times New Roman" w:cs="Times New Roman"/>
          <w:sz w:val="24"/>
          <w:lang w:val="en-GB"/>
        </w:rPr>
        <w:t>et</w:t>
      </w:r>
      <w:r w:rsidR="00175F0D">
        <w:rPr>
          <w:rFonts w:ascii="Times New Roman" w:hAnsi="Times New Roman" w:cs="Times New Roman"/>
          <w:sz w:val="24"/>
          <w:lang w:val="en-GB"/>
        </w:rPr>
        <w:t xml:space="preserve"> </w:t>
      </w:r>
      <w:r w:rsidR="00175F0D" w:rsidRPr="00175F0D">
        <w:rPr>
          <w:rFonts w:ascii="Times New Roman" w:hAnsi="Times New Roman" w:cs="Times New Roman"/>
          <w:sz w:val="24"/>
          <w:lang w:val="en-GB"/>
        </w:rPr>
        <w:t>al.,</w:t>
      </w:r>
      <w:r w:rsidR="00175F0D">
        <w:rPr>
          <w:rFonts w:ascii="Times New Roman" w:hAnsi="Times New Roman" w:cs="Times New Roman"/>
          <w:sz w:val="24"/>
          <w:lang w:val="en-GB"/>
        </w:rPr>
        <w:t xml:space="preserve"> </w:t>
      </w:r>
      <w:r w:rsidR="00175F0D" w:rsidRPr="00175F0D">
        <w:rPr>
          <w:rFonts w:ascii="Times New Roman" w:hAnsi="Times New Roman" w:cs="Times New Roman"/>
          <w:sz w:val="24"/>
          <w:lang w:val="en-GB"/>
        </w:rPr>
        <w:t>2013</w:t>
      </w:r>
      <w:r w:rsidR="0006477F" w:rsidRPr="00300C00">
        <w:rPr>
          <w:rFonts w:ascii="Times New Roman" w:hAnsi="Times New Roman" w:cs="Times New Roman"/>
          <w:sz w:val="24"/>
          <w:szCs w:val="24"/>
        </w:rPr>
        <w:t>)</w:t>
      </w:r>
      <w:r w:rsidR="00111BEE" w:rsidRPr="00300C00">
        <w:rPr>
          <w:rFonts w:ascii="Times New Roman" w:hAnsi="Times New Roman" w:cs="Times New Roman"/>
          <w:sz w:val="24"/>
          <w:szCs w:val="24"/>
        </w:rPr>
        <w:t>.</w:t>
      </w:r>
    </w:p>
    <w:p w14:paraId="1758D7D7" w14:textId="1827C8A0" w:rsidR="00C46E47" w:rsidRPr="00300C00" w:rsidRDefault="002E09E6" w:rsidP="00DD0F62">
      <w:pPr>
        <w:autoSpaceDE w:val="0"/>
        <w:autoSpaceDN w:val="0"/>
        <w:adjustRightInd w:val="0"/>
        <w:spacing w:after="0" w:line="480" w:lineRule="auto"/>
        <w:rPr>
          <w:rFonts w:ascii="Times New Roman" w:hAnsi="Times New Roman" w:cs="Times New Roman"/>
          <w:i/>
          <w:sz w:val="24"/>
          <w:szCs w:val="24"/>
        </w:rPr>
      </w:pPr>
      <w:r w:rsidRPr="00300C00">
        <w:rPr>
          <w:rFonts w:ascii="Times New Roman" w:hAnsi="Times New Roman" w:cs="Times New Roman"/>
          <w:b/>
          <w:sz w:val="24"/>
          <w:szCs w:val="24"/>
        </w:rPr>
        <w:t>Language skills.</w:t>
      </w:r>
      <w:r w:rsidR="00BD28E9" w:rsidRPr="00300C00">
        <w:rPr>
          <w:rFonts w:ascii="Times New Roman" w:hAnsi="Times New Roman" w:cs="Times New Roman"/>
          <w:sz w:val="24"/>
          <w:szCs w:val="24"/>
        </w:rPr>
        <w:t xml:space="preserve"> </w:t>
      </w:r>
      <w:r w:rsidR="00C40FBE" w:rsidRPr="00300C00">
        <w:rPr>
          <w:rFonts w:ascii="Times New Roman" w:hAnsi="Times New Roman" w:cs="Times New Roman"/>
          <w:sz w:val="24"/>
          <w:szCs w:val="24"/>
        </w:rPr>
        <w:t xml:space="preserve"> </w:t>
      </w:r>
      <w:r w:rsidR="00C46E47" w:rsidRPr="00300C00">
        <w:rPr>
          <w:rFonts w:ascii="Times New Roman" w:hAnsi="Times New Roman" w:cs="Times New Roman"/>
          <w:i/>
          <w:sz w:val="24"/>
          <w:szCs w:val="24"/>
        </w:rPr>
        <w:t>At 2</w:t>
      </w:r>
      <w:r w:rsidR="0090006E" w:rsidRPr="00300C00">
        <w:rPr>
          <w:rFonts w:ascii="Times New Roman" w:hAnsi="Times New Roman" w:cs="Times New Roman"/>
          <w:i/>
          <w:sz w:val="24"/>
          <w:szCs w:val="24"/>
        </w:rPr>
        <w:t>.0</w:t>
      </w:r>
      <w:r w:rsidR="00C46E47" w:rsidRPr="00300C00">
        <w:rPr>
          <w:rFonts w:ascii="Times New Roman" w:hAnsi="Times New Roman" w:cs="Times New Roman"/>
          <w:i/>
          <w:sz w:val="24"/>
          <w:szCs w:val="24"/>
        </w:rPr>
        <w:t xml:space="preserve">–2.5 years. </w:t>
      </w:r>
      <w:r w:rsidR="009508B7" w:rsidRPr="00300C00">
        <w:rPr>
          <w:rFonts w:ascii="Times New Roman" w:hAnsi="Times New Roman" w:cs="Times New Roman"/>
          <w:sz w:val="24"/>
          <w:szCs w:val="24"/>
        </w:rPr>
        <w:t>A composite mean (Cronbach α=0.9</w:t>
      </w:r>
      <w:r w:rsidR="00BF4647" w:rsidRPr="00300C00">
        <w:rPr>
          <w:rFonts w:ascii="Times New Roman" w:hAnsi="Times New Roman" w:cs="Times New Roman"/>
          <w:sz w:val="24"/>
          <w:szCs w:val="24"/>
        </w:rPr>
        <w:t>1</w:t>
      </w:r>
      <w:r w:rsidR="009508B7" w:rsidRPr="00300C00">
        <w:rPr>
          <w:rFonts w:ascii="Times New Roman" w:hAnsi="Times New Roman" w:cs="Times New Roman"/>
          <w:sz w:val="24"/>
          <w:szCs w:val="24"/>
        </w:rPr>
        <w:t xml:space="preserve">) was calculated from eight different measures: Mastery of Inflections, Vocabulary Production, and Mean Length of Longest Utterances from the Finnish (Lyytinen, 1999) toddler version of </w:t>
      </w:r>
      <w:r w:rsidR="00F1786C" w:rsidRPr="00300C00">
        <w:rPr>
          <w:rFonts w:ascii="Times New Roman" w:hAnsi="Times New Roman" w:cs="Times New Roman"/>
          <w:sz w:val="24"/>
          <w:szCs w:val="24"/>
        </w:rPr>
        <w:t>the MacArthur Communicative Development Inventories (</w:t>
      </w:r>
      <w:r w:rsidR="009508B7" w:rsidRPr="00300C00">
        <w:rPr>
          <w:rFonts w:ascii="Times New Roman" w:hAnsi="Times New Roman" w:cs="Times New Roman"/>
          <w:sz w:val="24"/>
          <w:szCs w:val="24"/>
        </w:rPr>
        <w:t>MCDI</w:t>
      </w:r>
      <w:r w:rsidR="00F1786C" w:rsidRPr="00300C00">
        <w:rPr>
          <w:rFonts w:ascii="Times New Roman" w:hAnsi="Times New Roman" w:cs="Times New Roman"/>
          <w:sz w:val="24"/>
          <w:szCs w:val="24"/>
        </w:rPr>
        <w:t>)</w:t>
      </w:r>
      <w:r w:rsidR="009508B7" w:rsidRPr="00300C00">
        <w:rPr>
          <w:rFonts w:ascii="Times New Roman" w:hAnsi="Times New Roman" w:cs="Times New Roman"/>
          <w:sz w:val="24"/>
          <w:szCs w:val="24"/>
        </w:rPr>
        <w:t xml:space="preserve"> (Fenson et al., 1994) at 2.0 and 2.5 years (3 + 3 measures), and the expressive and comprehension language scale</w:t>
      </w:r>
      <w:r w:rsidR="00AC7DF9" w:rsidRPr="00300C00">
        <w:rPr>
          <w:rFonts w:ascii="Times New Roman" w:hAnsi="Times New Roman" w:cs="Times New Roman"/>
          <w:sz w:val="24"/>
          <w:szCs w:val="24"/>
        </w:rPr>
        <w:t xml:space="preserve"> </w:t>
      </w:r>
      <w:r w:rsidR="009508B7" w:rsidRPr="00300C00">
        <w:rPr>
          <w:rFonts w:ascii="Times New Roman" w:hAnsi="Times New Roman" w:cs="Times New Roman"/>
          <w:sz w:val="24"/>
          <w:szCs w:val="24"/>
        </w:rPr>
        <w:t>scores from the Reynell Developmental Language Scales (RDLS) (Reynell &amp; Huntley, 1987)</w:t>
      </w:r>
      <w:r w:rsidR="001651A8" w:rsidRPr="00300C00">
        <w:rPr>
          <w:rFonts w:ascii="Times New Roman" w:hAnsi="Times New Roman" w:cs="Times New Roman"/>
          <w:sz w:val="24"/>
          <w:szCs w:val="24"/>
        </w:rPr>
        <w:t xml:space="preserve"> at 2.5 years</w:t>
      </w:r>
      <w:r w:rsidR="009508B7" w:rsidRPr="00300C00">
        <w:rPr>
          <w:rFonts w:ascii="Times New Roman" w:hAnsi="Times New Roman" w:cs="Times New Roman"/>
          <w:sz w:val="24"/>
          <w:szCs w:val="24"/>
        </w:rPr>
        <w:t xml:space="preserve">. </w:t>
      </w:r>
    </w:p>
    <w:p w14:paraId="465D15A4" w14:textId="50D17B22" w:rsidR="009508B7" w:rsidRPr="00300C00" w:rsidRDefault="00BD28E9" w:rsidP="00DD0F62">
      <w:pPr>
        <w:autoSpaceDE w:val="0"/>
        <w:autoSpaceDN w:val="0"/>
        <w:adjustRightInd w:val="0"/>
        <w:spacing w:after="0" w:line="480" w:lineRule="auto"/>
        <w:ind w:firstLine="1304"/>
        <w:rPr>
          <w:rFonts w:ascii="Times New Roman" w:hAnsi="Times New Roman" w:cs="Times New Roman"/>
          <w:sz w:val="24"/>
          <w:szCs w:val="24"/>
        </w:rPr>
      </w:pPr>
      <w:r w:rsidRPr="00300C00">
        <w:rPr>
          <w:rFonts w:ascii="Times New Roman" w:hAnsi="Times New Roman" w:cs="Times New Roman"/>
          <w:i/>
          <w:sz w:val="24"/>
          <w:szCs w:val="24"/>
        </w:rPr>
        <w:t xml:space="preserve">At 3.5 years. </w:t>
      </w:r>
      <w:r w:rsidRPr="00300C00">
        <w:rPr>
          <w:rFonts w:ascii="Times New Roman" w:hAnsi="Times New Roman" w:cs="Times New Roman"/>
          <w:sz w:val="24"/>
          <w:szCs w:val="24"/>
        </w:rPr>
        <w:t xml:space="preserve">A composite mean (Cronbach </w:t>
      </w:r>
      <w:r w:rsidR="00111BEE" w:rsidRPr="00300C00">
        <w:rPr>
          <w:rFonts w:ascii="Times New Roman" w:hAnsi="Times New Roman" w:cs="Times New Roman"/>
          <w:sz w:val="24"/>
          <w:szCs w:val="24"/>
        </w:rPr>
        <w:t>α=</w:t>
      </w:r>
      <w:r w:rsidRPr="00300C00">
        <w:rPr>
          <w:rFonts w:ascii="Times New Roman" w:hAnsi="Times New Roman" w:cs="Times New Roman"/>
          <w:sz w:val="24"/>
          <w:szCs w:val="24"/>
        </w:rPr>
        <w:t>0.</w:t>
      </w:r>
      <w:r w:rsidR="009508B7" w:rsidRPr="00300C00">
        <w:rPr>
          <w:rFonts w:ascii="Times New Roman" w:hAnsi="Times New Roman" w:cs="Times New Roman"/>
          <w:sz w:val="24"/>
          <w:szCs w:val="24"/>
        </w:rPr>
        <w:t>80</w:t>
      </w:r>
      <w:r w:rsidRPr="00300C00">
        <w:rPr>
          <w:rFonts w:ascii="Times New Roman" w:hAnsi="Times New Roman" w:cs="Times New Roman"/>
          <w:sz w:val="24"/>
          <w:szCs w:val="24"/>
        </w:rPr>
        <w:t xml:space="preserve">) was calculated from four different measures: Peabody Picture Vocabulary Test – Revised (PPVT) (Dunn &amp; Dunn, 1981), </w:t>
      </w:r>
      <w:r w:rsidRPr="00300C00">
        <w:rPr>
          <w:rFonts w:ascii="Times New Roman" w:hAnsi="Times New Roman" w:cs="Times New Roman"/>
          <w:color w:val="000000"/>
          <w:sz w:val="24"/>
          <w:szCs w:val="24"/>
        </w:rPr>
        <w:t>t</w:t>
      </w:r>
      <w:r w:rsidRPr="00300C00">
        <w:rPr>
          <w:rFonts w:ascii="Times New Roman" w:hAnsi="Times New Roman" w:cs="Times New Roman"/>
          <w:sz w:val="24"/>
          <w:szCs w:val="24"/>
        </w:rPr>
        <w:t xml:space="preserve">he subtest of Comprehension of Instructions </w:t>
      </w:r>
      <w:r w:rsidR="00DA0ABF" w:rsidRPr="00300C00">
        <w:rPr>
          <w:rFonts w:ascii="Times New Roman" w:hAnsi="Times New Roman" w:cs="Times New Roman"/>
          <w:sz w:val="24"/>
          <w:szCs w:val="24"/>
        </w:rPr>
        <w:t>of the</w:t>
      </w:r>
      <w:r w:rsidRPr="00300C00">
        <w:rPr>
          <w:rFonts w:ascii="Times New Roman" w:hAnsi="Times New Roman" w:cs="Times New Roman"/>
          <w:sz w:val="24"/>
          <w:szCs w:val="24"/>
        </w:rPr>
        <w:t xml:space="preserve"> Developmental Neuropsychological Assessment (NEPSY) (Korkman, Kirk, &amp; Kemp, 1998), the Boston Naming Test (BNT) (Kaplan, Goodglass, &amp; Weintraub, 1983), and the Mastery of Finnish Inflectional Morphology (Lyytinen et al., 2001). </w:t>
      </w:r>
    </w:p>
    <w:p w14:paraId="7C1419CE" w14:textId="7AA873A9" w:rsidR="00BD28E9" w:rsidRPr="00300C00" w:rsidRDefault="00BD28E9" w:rsidP="00DD0F62">
      <w:pPr>
        <w:autoSpaceDE w:val="0"/>
        <w:autoSpaceDN w:val="0"/>
        <w:adjustRightInd w:val="0"/>
        <w:spacing w:after="0" w:line="480" w:lineRule="auto"/>
        <w:ind w:firstLine="1304"/>
        <w:rPr>
          <w:rFonts w:ascii="Times New Roman" w:hAnsi="Times New Roman" w:cs="Times New Roman"/>
          <w:sz w:val="24"/>
          <w:szCs w:val="24"/>
        </w:rPr>
      </w:pPr>
      <w:r w:rsidRPr="00300C00">
        <w:rPr>
          <w:rFonts w:ascii="Times New Roman" w:hAnsi="Times New Roman" w:cs="Times New Roman"/>
          <w:i/>
          <w:sz w:val="24"/>
          <w:szCs w:val="24"/>
        </w:rPr>
        <w:t xml:space="preserve">At 5.0–5.5 years. </w:t>
      </w:r>
      <w:r w:rsidRPr="00300C00">
        <w:rPr>
          <w:rFonts w:ascii="Times New Roman" w:hAnsi="Times New Roman" w:cs="Times New Roman"/>
          <w:sz w:val="24"/>
          <w:szCs w:val="24"/>
        </w:rPr>
        <w:t xml:space="preserve">A composite mean (Cronbach </w:t>
      </w:r>
      <w:r w:rsidR="00111BEE" w:rsidRPr="00300C00">
        <w:rPr>
          <w:rFonts w:ascii="Times New Roman" w:hAnsi="Times New Roman" w:cs="Times New Roman"/>
          <w:sz w:val="24"/>
          <w:szCs w:val="24"/>
        </w:rPr>
        <w:t>α=</w:t>
      </w:r>
      <w:r w:rsidRPr="00300C00">
        <w:rPr>
          <w:rFonts w:ascii="Times New Roman" w:hAnsi="Times New Roman" w:cs="Times New Roman"/>
          <w:sz w:val="24"/>
          <w:szCs w:val="24"/>
        </w:rPr>
        <w:t>0.8</w:t>
      </w:r>
      <w:r w:rsidR="00BF4647" w:rsidRPr="00300C00">
        <w:rPr>
          <w:rFonts w:ascii="Times New Roman" w:hAnsi="Times New Roman" w:cs="Times New Roman"/>
          <w:sz w:val="24"/>
          <w:szCs w:val="24"/>
        </w:rPr>
        <w:t>3</w:t>
      </w:r>
      <w:r w:rsidRPr="00300C00">
        <w:rPr>
          <w:rFonts w:ascii="Times New Roman" w:hAnsi="Times New Roman" w:cs="Times New Roman"/>
          <w:sz w:val="24"/>
          <w:szCs w:val="24"/>
        </w:rPr>
        <w:t xml:space="preserve">) was calculated from five different measures: </w:t>
      </w:r>
      <w:r w:rsidR="003E4C18" w:rsidRPr="00300C00">
        <w:rPr>
          <w:rFonts w:ascii="Times New Roman" w:hAnsi="Times New Roman" w:cs="Times New Roman"/>
          <w:sz w:val="24"/>
          <w:szCs w:val="24"/>
        </w:rPr>
        <w:t xml:space="preserve">the four tests administered at 3.5 years were </w:t>
      </w:r>
      <w:r w:rsidR="001F2BB5" w:rsidRPr="00300C00">
        <w:rPr>
          <w:rFonts w:ascii="Times New Roman" w:hAnsi="Times New Roman" w:cs="Times New Roman"/>
          <w:sz w:val="24"/>
          <w:szCs w:val="24"/>
        </w:rPr>
        <w:t>repeated</w:t>
      </w:r>
      <w:r w:rsidRPr="00300C00">
        <w:rPr>
          <w:rFonts w:ascii="Times New Roman" w:hAnsi="Times New Roman" w:cs="Times New Roman"/>
          <w:sz w:val="24"/>
          <w:szCs w:val="24"/>
        </w:rPr>
        <w:t xml:space="preserve">, and the vocabulary scale of </w:t>
      </w:r>
      <w:r w:rsidR="00DA0ABF" w:rsidRPr="00300C00">
        <w:rPr>
          <w:rFonts w:ascii="Times New Roman" w:hAnsi="Times New Roman" w:cs="Times New Roman"/>
          <w:sz w:val="24"/>
          <w:szCs w:val="24"/>
        </w:rPr>
        <w:t xml:space="preserve">the </w:t>
      </w:r>
      <w:r w:rsidRPr="00300C00">
        <w:rPr>
          <w:rFonts w:ascii="Times New Roman" w:hAnsi="Times New Roman" w:cs="Times New Roman"/>
          <w:sz w:val="24"/>
          <w:szCs w:val="24"/>
        </w:rPr>
        <w:t>WPPSI-R (Wechsler Preschool and Primary Scale of Intelligence-R; Wechsler, 1991)</w:t>
      </w:r>
      <w:r w:rsidR="001F2BB5" w:rsidRPr="00300C00">
        <w:rPr>
          <w:rFonts w:ascii="Times New Roman" w:hAnsi="Times New Roman" w:cs="Times New Roman"/>
          <w:sz w:val="24"/>
          <w:szCs w:val="24"/>
        </w:rPr>
        <w:t xml:space="preserve"> was added as the fifth measure</w:t>
      </w:r>
      <w:r w:rsidRPr="00300C00">
        <w:rPr>
          <w:rFonts w:ascii="Times New Roman" w:hAnsi="Times New Roman" w:cs="Times New Roman"/>
          <w:sz w:val="24"/>
          <w:szCs w:val="24"/>
        </w:rPr>
        <w:t xml:space="preserve">. </w:t>
      </w:r>
    </w:p>
    <w:p w14:paraId="62DCBD6A" w14:textId="028E76A4" w:rsidR="00843C61" w:rsidRPr="00300C00" w:rsidRDefault="002E09E6" w:rsidP="00DD0F62">
      <w:pPr>
        <w:spacing w:after="0" w:line="480" w:lineRule="auto"/>
        <w:rPr>
          <w:rFonts w:ascii="Times New Roman" w:hAnsi="Times New Roman" w:cs="Times New Roman"/>
          <w:color w:val="FF0000"/>
          <w:sz w:val="24"/>
          <w:szCs w:val="24"/>
        </w:rPr>
      </w:pPr>
      <w:r w:rsidRPr="00300C00">
        <w:rPr>
          <w:rFonts w:ascii="Times New Roman" w:hAnsi="Times New Roman" w:cs="Times New Roman"/>
          <w:b/>
          <w:sz w:val="24"/>
          <w:szCs w:val="24"/>
        </w:rPr>
        <w:t>Phonological awareness.</w:t>
      </w:r>
      <w:r w:rsidR="00843C61" w:rsidRPr="00300C00">
        <w:rPr>
          <w:rFonts w:ascii="Times New Roman" w:hAnsi="Times New Roman" w:cs="Times New Roman"/>
          <w:b/>
          <w:sz w:val="24"/>
          <w:szCs w:val="24"/>
        </w:rPr>
        <w:t xml:space="preserve"> </w:t>
      </w:r>
      <w:r w:rsidR="00843C61" w:rsidRPr="00300C00">
        <w:rPr>
          <w:rFonts w:ascii="Times New Roman" w:hAnsi="Times New Roman" w:cs="Times New Roman"/>
          <w:i/>
          <w:sz w:val="24"/>
          <w:szCs w:val="24"/>
        </w:rPr>
        <w:t xml:space="preserve">At 3.5 years. </w:t>
      </w:r>
      <w:r w:rsidR="00843C61" w:rsidRPr="00300C00">
        <w:rPr>
          <w:rFonts w:ascii="Times New Roman" w:hAnsi="Times New Roman" w:cs="Times New Roman"/>
          <w:sz w:val="24"/>
          <w:szCs w:val="24"/>
        </w:rPr>
        <w:t xml:space="preserve">The composite mean </w:t>
      </w:r>
      <w:r w:rsidR="005E7A70" w:rsidRPr="00300C00">
        <w:rPr>
          <w:rFonts w:ascii="Times New Roman" w:hAnsi="Times New Roman" w:cs="Times New Roman"/>
          <w:sz w:val="24"/>
          <w:szCs w:val="24"/>
        </w:rPr>
        <w:t>was</w:t>
      </w:r>
      <w:r w:rsidR="00843C61" w:rsidRPr="00300C00">
        <w:rPr>
          <w:rFonts w:ascii="Times New Roman" w:hAnsi="Times New Roman" w:cs="Times New Roman"/>
          <w:sz w:val="24"/>
          <w:szCs w:val="24"/>
        </w:rPr>
        <w:t xml:space="preserve"> derived from performance in three tasks (Cronbach </w:t>
      </w:r>
      <w:r w:rsidR="00111BEE" w:rsidRPr="00300C00">
        <w:rPr>
          <w:rFonts w:ascii="Times New Roman" w:hAnsi="Times New Roman" w:cs="Times New Roman"/>
          <w:sz w:val="24"/>
          <w:szCs w:val="24"/>
        </w:rPr>
        <w:t>α=</w:t>
      </w:r>
      <w:r w:rsidR="00843C61" w:rsidRPr="00300C00">
        <w:rPr>
          <w:rFonts w:ascii="Times New Roman" w:hAnsi="Times New Roman" w:cs="Times New Roman"/>
          <w:sz w:val="24"/>
          <w:szCs w:val="24"/>
        </w:rPr>
        <w:t>0.6</w:t>
      </w:r>
      <w:r w:rsidR="00BF4647" w:rsidRPr="00300C00">
        <w:rPr>
          <w:rFonts w:ascii="Times New Roman" w:hAnsi="Times New Roman" w:cs="Times New Roman"/>
          <w:sz w:val="24"/>
          <w:szCs w:val="24"/>
        </w:rPr>
        <w:t>6</w:t>
      </w:r>
      <w:r w:rsidR="00843C61" w:rsidRPr="00300C00">
        <w:rPr>
          <w:rFonts w:ascii="Times New Roman" w:hAnsi="Times New Roman" w:cs="Times New Roman"/>
          <w:sz w:val="24"/>
          <w:szCs w:val="24"/>
        </w:rPr>
        <w:t xml:space="preserve">): from two computer-based tasks, i.e. Syllable-level Segment Identification, and Word-level Segment Identification (Puolakanaho, Poikkeus, Ahonen, Tolvanen, &amp; Lyytinen, 2003), and from </w:t>
      </w:r>
      <w:r w:rsidR="00DA0ABF" w:rsidRPr="00300C00">
        <w:rPr>
          <w:rFonts w:ascii="Times New Roman" w:hAnsi="Times New Roman" w:cs="Times New Roman"/>
          <w:sz w:val="24"/>
          <w:szCs w:val="24"/>
        </w:rPr>
        <w:t xml:space="preserve">the </w:t>
      </w:r>
      <w:r w:rsidR="00843C61" w:rsidRPr="00300C00">
        <w:rPr>
          <w:rFonts w:ascii="Times New Roman" w:hAnsi="Times New Roman" w:cs="Times New Roman"/>
          <w:sz w:val="24"/>
          <w:szCs w:val="24"/>
        </w:rPr>
        <w:t>Phonological Processing: Word Segment Identification task of the Developmental Neuropsychol</w:t>
      </w:r>
      <w:r w:rsidR="005E7A70" w:rsidRPr="00300C00">
        <w:rPr>
          <w:rFonts w:ascii="Times New Roman" w:hAnsi="Times New Roman" w:cs="Times New Roman"/>
          <w:sz w:val="24"/>
          <w:szCs w:val="24"/>
        </w:rPr>
        <w:t>o</w:t>
      </w:r>
      <w:r w:rsidR="00843C61" w:rsidRPr="00300C00">
        <w:rPr>
          <w:rFonts w:ascii="Times New Roman" w:hAnsi="Times New Roman" w:cs="Times New Roman"/>
          <w:sz w:val="24"/>
          <w:szCs w:val="24"/>
        </w:rPr>
        <w:t xml:space="preserve">gical Assessment </w:t>
      </w:r>
      <w:r w:rsidR="005E7A70" w:rsidRPr="00300C00">
        <w:rPr>
          <w:rFonts w:ascii="Times New Roman" w:hAnsi="Times New Roman" w:cs="Times New Roman"/>
          <w:sz w:val="24"/>
          <w:szCs w:val="24"/>
        </w:rPr>
        <w:t xml:space="preserve">battery </w:t>
      </w:r>
      <w:r w:rsidR="00843C61" w:rsidRPr="00300C00">
        <w:rPr>
          <w:rFonts w:ascii="Times New Roman" w:hAnsi="Times New Roman" w:cs="Times New Roman"/>
          <w:sz w:val="24"/>
          <w:szCs w:val="24"/>
        </w:rPr>
        <w:t>(NEPSY, Korkman et al</w:t>
      </w:r>
      <w:r w:rsidR="005E7A70" w:rsidRPr="00300C00">
        <w:rPr>
          <w:rFonts w:ascii="Times New Roman" w:hAnsi="Times New Roman" w:cs="Times New Roman"/>
          <w:sz w:val="24"/>
          <w:szCs w:val="24"/>
        </w:rPr>
        <w:t>.</w:t>
      </w:r>
      <w:r w:rsidR="00843C61" w:rsidRPr="00300C00">
        <w:rPr>
          <w:rFonts w:ascii="Times New Roman" w:hAnsi="Times New Roman" w:cs="Times New Roman"/>
          <w:sz w:val="24"/>
          <w:szCs w:val="24"/>
        </w:rPr>
        <w:t xml:space="preserve">, 1998). </w:t>
      </w:r>
      <w:r w:rsidR="00843C61" w:rsidRPr="00300C00">
        <w:rPr>
          <w:rFonts w:ascii="Times New Roman" w:hAnsi="Times New Roman" w:cs="Times New Roman"/>
          <w:i/>
          <w:sz w:val="24"/>
          <w:szCs w:val="24"/>
        </w:rPr>
        <w:t xml:space="preserve">At 5.5 years. </w:t>
      </w:r>
      <w:r w:rsidR="00843C61" w:rsidRPr="00300C00">
        <w:rPr>
          <w:rFonts w:ascii="Times New Roman" w:hAnsi="Times New Roman" w:cs="Times New Roman"/>
          <w:sz w:val="24"/>
          <w:szCs w:val="24"/>
        </w:rPr>
        <w:t xml:space="preserve">The composite mean of phonological awareness </w:t>
      </w:r>
      <w:r w:rsidR="00DA0ABF" w:rsidRPr="00300C00">
        <w:rPr>
          <w:rFonts w:ascii="Times New Roman" w:hAnsi="Times New Roman" w:cs="Times New Roman"/>
          <w:sz w:val="24"/>
          <w:szCs w:val="24"/>
        </w:rPr>
        <w:t xml:space="preserve">comprised </w:t>
      </w:r>
      <w:r w:rsidR="00843C61" w:rsidRPr="00300C00">
        <w:rPr>
          <w:rFonts w:ascii="Times New Roman" w:hAnsi="Times New Roman" w:cs="Times New Roman"/>
          <w:sz w:val="24"/>
          <w:szCs w:val="24"/>
        </w:rPr>
        <w:t xml:space="preserve">five tasks (Cronbach </w:t>
      </w:r>
      <w:r w:rsidR="00111BEE" w:rsidRPr="00300C00">
        <w:rPr>
          <w:rFonts w:ascii="Times New Roman" w:hAnsi="Times New Roman" w:cs="Times New Roman"/>
          <w:sz w:val="24"/>
          <w:szCs w:val="24"/>
        </w:rPr>
        <w:t>α=</w:t>
      </w:r>
      <w:r w:rsidR="00843C61" w:rsidRPr="00300C00">
        <w:rPr>
          <w:rFonts w:ascii="Times New Roman" w:hAnsi="Times New Roman" w:cs="Times New Roman"/>
          <w:sz w:val="24"/>
          <w:szCs w:val="24"/>
        </w:rPr>
        <w:t xml:space="preserve">.80): </w:t>
      </w:r>
      <w:r w:rsidR="00E352E2" w:rsidRPr="00300C00">
        <w:rPr>
          <w:rFonts w:ascii="Times New Roman" w:hAnsi="Times New Roman" w:cs="Times New Roman"/>
          <w:sz w:val="24"/>
          <w:szCs w:val="24"/>
        </w:rPr>
        <w:t>computer</w:t>
      </w:r>
      <w:r w:rsidR="00DA0ABF" w:rsidRPr="00300C00">
        <w:rPr>
          <w:rFonts w:ascii="Times New Roman" w:hAnsi="Times New Roman" w:cs="Times New Roman"/>
          <w:sz w:val="24"/>
          <w:szCs w:val="24"/>
        </w:rPr>
        <w:t>-</w:t>
      </w:r>
      <w:r w:rsidR="00E352E2" w:rsidRPr="00300C00">
        <w:rPr>
          <w:rFonts w:ascii="Times New Roman" w:hAnsi="Times New Roman" w:cs="Times New Roman"/>
          <w:sz w:val="24"/>
          <w:szCs w:val="24"/>
        </w:rPr>
        <w:t xml:space="preserve">based </w:t>
      </w:r>
      <w:r w:rsidR="00843C61" w:rsidRPr="00300C00">
        <w:rPr>
          <w:rFonts w:ascii="Times New Roman" w:hAnsi="Times New Roman" w:cs="Times New Roman"/>
          <w:sz w:val="24"/>
          <w:szCs w:val="24"/>
        </w:rPr>
        <w:t xml:space="preserve">Initial Phoneme Identification and Production, </w:t>
      </w:r>
      <w:r w:rsidR="00E352E2" w:rsidRPr="00300C00">
        <w:rPr>
          <w:rFonts w:ascii="Times New Roman" w:hAnsi="Times New Roman" w:cs="Times New Roman"/>
          <w:sz w:val="24"/>
          <w:szCs w:val="24"/>
        </w:rPr>
        <w:t xml:space="preserve">and </w:t>
      </w:r>
      <w:r w:rsidR="00843C61" w:rsidRPr="00300C00">
        <w:rPr>
          <w:rFonts w:ascii="Times New Roman" w:hAnsi="Times New Roman" w:cs="Times New Roman"/>
          <w:sz w:val="24"/>
          <w:szCs w:val="24"/>
        </w:rPr>
        <w:t>Syllable-level Segment Identification (Puolakanaho et al., 2003), Word/Pseudoword Segmentation</w:t>
      </w:r>
      <w:r w:rsidR="00E352E2" w:rsidRPr="00300C00">
        <w:rPr>
          <w:rFonts w:ascii="Times New Roman" w:hAnsi="Times New Roman" w:cs="Times New Roman"/>
          <w:sz w:val="24"/>
          <w:szCs w:val="24"/>
        </w:rPr>
        <w:t xml:space="preserve"> (Pennala et al., 2013)</w:t>
      </w:r>
      <w:r w:rsidR="00843C61" w:rsidRPr="00300C00">
        <w:rPr>
          <w:rFonts w:ascii="Times New Roman" w:hAnsi="Times New Roman" w:cs="Times New Roman"/>
          <w:sz w:val="24"/>
          <w:szCs w:val="24"/>
        </w:rPr>
        <w:t>, Phonological Processing: Word Segment Identification</w:t>
      </w:r>
      <w:r w:rsidR="001651A8" w:rsidRPr="00300C00">
        <w:rPr>
          <w:rFonts w:ascii="Times New Roman" w:hAnsi="Times New Roman" w:cs="Times New Roman"/>
          <w:sz w:val="24"/>
          <w:szCs w:val="24"/>
        </w:rPr>
        <w:t>,</w:t>
      </w:r>
      <w:r w:rsidR="00843C61" w:rsidRPr="00300C00">
        <w:rPr>
          <w:rFonts w:ascii="Times New Roman" w:hAnsi="Times New Roman" w:cs="Times New Roman"/>
          <w:sz w:val="24"/>
          <w:szCs w:val="24"/>
        </w:rPr>
        <w:t xml:space="preserve"> and Word Segment Deletion (NEPSY, Korkman et al., 1998). </w:t>
      </w:r>
      <w:r w:rsidR="00E352E2" w:rsidRPr="00300C00">
        <w:rPr>
          <w:rFonts w:ascii="Times New Roman" w:hAnsi="Times New Roman" w:cs="Times New Roman"/>
          <w:i/>
          <w:sz w:val="24"/>
          <w:szCs w:val="24"/>
        </w:rPr>
        <w:t xml:space="preserve">At 6.5 years. </w:t>
      </w:r>
      <w:r w:rsidR="00E352E2" w:rsidRPr="00300C00">
        <w:rPr>
          <w:rFonts w:ascii="Times New Roman" w:hAnsi="Times New Roman" w:cs="Times New Roman"/>
          <w:sz w:val="24"/>
          <w:szCs w:val="24"/>
        </w:rPr>
        <w:t xml:space="preserve">The composite mean of phonological awareness </w:t>
      </w:r>
      <w:r w:rsidR="00DA0ABF" w:rsidRPr="00300C00">
        <w:rPr>
          <w:rFonts w:ascii="Times New Roman" w:hAnsi="Times New Roman" w:cs="Times New Roman"/>
          <w:sz w:val="24"/>
          <w:szCs w:val="24"/>
        </w:rPr>
        <w:t xml:space="preserve">comprised </w:t>
      </w:r>
      <w:r w:rsidR="00E352E2" w:rsidRPr="00300C00">
        <w:rPr>
          <w:rFonts w:ascii="Times New Roman" w:hAnsi="Times New Roman" w:cs="Times New Roman"/>
          <w:sz w:val="24"/>
          <w:szCs w:val="24"/>
        </w:rPr>
        <w:t xml:space="preserve">five tasks (Cronbach </w:t>
      </w:r>
      <w:r w:rsidR="00111BEE" w:rsidRPr="00300C00">
        <w:rPr>
          <w:rFonts w:ascii="Times New Roman" w:hAnsi="Times New Roman" w:cs="Times New Roman"/>
          <w:sz w:val="24"/>
          <w:szCs w:val="24"/>
        </w:rPr>
        <w:t>α=</w:t>
      </w:r>
      <w:r w:rsidR="00E352E2" w:rsidRPr="00300C00">
        <w:rPr>
          <w:rFonts w:ascii="Times New Roman" w:hAnsi="Times New Roman" w:cs="Times New Roman"/>
          <w:sz w:val="24"/>
          <w:szCs w:val="24"/>
        </w:rPr>
        <w:t>.8</w:t>
      </w:r>
      <w:r w:rsidR="00BF4647" w:rsidRPr="00300C00">
        <w:rPr>
          <w:rFonts w:ascii="Times New Roman" w:hAnsi="Times New Roman" w:cs="Times New Roman"/>
          <w:sz w:val="24"/>
          <w:szCs w:val="24"/>
        </w:rPr>
        <w:t>4</w:t>
      </w:r>
      <w:r w:rsidR="00E352E2" w:rsidRPr="00300C00">
        <w:rPr>
          <w:rFonts w:ascii="Times New Roman" w:hAnsi="Times New Roman" w:cs="Times New Roman"/>
          <w:sz w:val="24"/>
          <w:szCs w:val="24"/>
        </w:rPr>
        <w:t>): computer</w:t>
      </w:r>
      <w:r w:rsidR="00DA0ABF" w:rsidRPr="00300C00">
        <w:rPr>
          <w:rFonts w:ascii="Times New Roman" w:hAnsi="Times New Roman" w:cs="Times New Roman"/>
          <w:sz w:val="24"/>
          <w:szCs w:val="24"/>
        </w:rPr>
        <w:t>-</w:t>
      </w:r>
      <w:r w:rsidR="00E352E2" w:rsidRPr="00300C00">
        <w:rPr>
          <w:rFonts w:ascii="Times New Roman" w:hAnsi="Times New Roman" w:cs="Times New Roman"/>
          <w:sz w:val="24"/>
          <w:szCs w:val="24"/>
        </w:rPr>
        <w:t xml:space="preserve">based Initial Phoneme Identification and Production, and </w:t>
      </w:r>
      <w:r w:rsidR="00C600B9" w:rsidRPr="00300C00">
        <w:rPr>
          <w:rFonts w:ascii="Times New Roman" w:hAnsi="Times New Roman" w:cs="Times New Roman"/>
          <w:sz w:val="24"/>
          <w:szCs w:val="24"/>
        </w:rPr>
        <w:t xml:space="preserve">Phoneme and </w:t>
      </w:r>
      <w:r w:rsidR="00E352E2" w:rsidRPr="00300C00">
        <w:rPr>
          <w:rFonts w:ascii="Times New Roman" w:hAnsi="Times New Roman" w:cs="Times New Roman"/>
          <w:sz w:val="24"/>
          <w:szCs w:val="24"/>
        </w:rPr>
        <w:t xml:space="preserve">Syllable-level Segment Identification (Puolakanaho et al., 2003), Word/Pseudoword Segmentation (Pennala et al., 2013), </w:t>
      </w:r>
      <w:r w:rsidR="00C600B9" w:rsidRPr="00300C00">
        <w:rPr>
          <w:rFonts w:ascii="Times New Roman" w:hAnsi="Times New Roman" w:cs="Times New Roman"/>
          <w:sz w:val="24"/>
          <w:szCs w:val="24"/>
        </w:rPr>
        <w:t xml:space="preserve">and Initial </w:t>
      </w:r>
      <w:r w:rsidR="002D48CA" w:rsidRPr="00300C00">
        <w:rPr>
          <w:rFonts w:ascii="Times New Roman" w:hAnsi="Times New Roman" w:cs="Times New Roman"/>
          <w:sz w:val="24"/>
          <w:szCs w:val="24"/>
        </w:rPr>
        <w:t>P</w:t>
      </w:r>
      <w:r w:rsidR="00C600B9" w:rsidRPr="00300C00">
        <w:rPr>
          <w:rFonts w:ascii="Times New Roman" w:hAnsi="Times New Roman" w:cs="Times New Roman"/>
          <w:sz w:val="24"/>
          <w:szCs w:val="24"/>
        </w:rPr>
        <w:t xml:space="preserve">honeme </w:t>
      </w:r>
      <w:r w:rsidR="002D48CA" w:rsidRPr="00300C00">
        <w:rPr>
          <w:rFonts w:ascii="Times New Roman" w:hAnsi="Times New Roman" w:cs="Times New Roman"/>
          <w:sz w:val="24"/>
          <w:szCs w:val="24"/>
        </w:rPr>
        <w:t>N</w:t>
      </w:r>
      <w:r w:rsidR="00C600B9" w:rsidRPr="00300C00">
        <w:rPr>
          <w:rFonts w:ascii="Times New Roman" w:hAnsi="Times New Roman" w:cs="Times New Roman"/>
          <w:sz w:val="24"/>
          <w:szCs w:val="24"/>
        </w:rPr>
        <w:t>aming and Initial Phoneme Deletion (Poskiparta</w:t>
      </w:r>
      <w:r w:rsidR="0079060E" w:rsidRPr="00300C00">
        <w:rPr>
          <w:rFonts w:ascii="Times New Roman" w:hAnsi="Times New Roman" w:cs="Times New Roman"/>
          <w:sz w:val="24"/>
          <w:szCs w:val="24"/>
        </w:rPr>
        <w:t xml:space="preserve">, Niemi, </w:t>
      </w:r>
      <w:r w:rsidR="004D1D37" w:rsidRPr="00300C00">
        <w:rPr>
          <w:rFonts w:ascii="Times New Roman" w:hAnsi="Times New Roman" w:cs="Times New Roman"/>
          <w:sz w:val="24"/>
          <w:szCs w:val="24"/>
        </w:rPr>
        <w:t xml:space="preserve">&amp; </w:t>
      </w:r>
      <w:r w:rsidR="0079060E" w:rsidRPr="00300C00">
        <w:rPr>
          <w:rFonts w:ascii="Times New Roman" w:hAnsi="Times New Roman" w:cs="Times New Roman"/>
          <w:sz w:val="24"/>
          <w:szCs w:val="24"/>
        </w:rPr>
        <w:t>Lepola, 1994)</w:t>
      </w:r>
      <w:r w:rsidR="00C600B9" w:rsidRPr="00300C00">
        <w:rPr>
          <w:rFonts w:ascii="Times New Roman" w:hAnsi="Times New Roman" w:cs="Times New Roman"/>
          <w:sz w:val="24"/>
          <w:szCs w:val="24"/>
        </w:rPr>
        <w:t>.</w:t>
      </w:r>
    </w:p>
    <w:p w14:paraId="495B7A40" w14:textId="6EB1DEEC" w:rsidR="00C600B9" w:rsidRPr="00300C00" w:rsidRDefault="002E09E6" w:rsidP="00DD0F62">
      <w:pPr>
        <w:autoSpaceDE w:val="0"/>
        <w:autoSpaceDN w:val="0"/>
        <w:adjustRightInd w:val="0"/>
        <w:spacing w:after="0" w:line="480" w:lineRule="auto"/>
        <w:rPr>
          <w:rFonts w:ascii="Times New Roman" w:hAnsi="Times New Roman" w:cs="Times New Roman"/>
          <w:noProof/>
          <w:sz w:val="24"/>
          <w:szCs w:val="24"/>
        </w:rPr>
      </w:pPr>
      <w:r w:rsidRPr="00300C00">
        <w:rPr>
          <w:rFonts w:ascii="Times New Roman" w:hAnsi="Times New Roman" w:cs="Times New Roman"/>
          <w:b/>
          <w:sz w:val="24"/>
          <w:szCs w:val="24"/>
        </w:rPr>
        <w:t>Rapid naming.</w:t>
      </w:r>
      <w:r w:rsidR="00C600B9" w:rsidRPr="00300C00">
        <w:rPr>
          <w:rFonts w:ascii="Times New Roman" w:hAnsi="Times New Roman" w:cs="Times New Roman"/>
          <w:b/>
          <w:sz w:val="24"/>
          <w:szCs w:val="24"/>
        </w:rPr>
        <w:t xml:space="preserve"> </w:t>
      </w:r>
      <w:r w:rsidR="00C600B9" w:rsidRPr="00300C00">
        <w:rPr>
          <w:rFonts w:ascii="Times New Roman" w:hAnsi="Times New Roman" w:cs="Times New Roman"/>
          <w:i/>
          <w:sz w:val="24"/>
          <w:szCs w:val="24"/>
        </w:rPr>
        <w:t xml:space="preserve">At </w:t>
      </w:r>
      <w:r w:rsidR="005F002D" w:rsidRPr="00300C00">
        <w:rPr>
          <w:rFonts w:ascii="Times New Roman" w:hAnsi="Times New Roman" w:cs="Times New Roman"/>
          <w:i/>
          <w:sz w:val="24"/>
          <w:szCs w:val="24"/>
        </w:rPr>
        <w:t xml:space="preserve">3.5, </w:t>
      </w:r>
      <w:r w:rsidR="00C600B9" w:rsidRPr="00300C00">
        <w:rPr>
          <w:rFonts w:ascii="Times New Roman" w:hAnsi="Times New Roman" w:cs="Times New Roman"/>
          <w:i/>
          <w:sz w:val="24"/>
          <w:szCs w:val="24"/>
        </w:rPr>
        <w:t xml:space="preserve">5.5 and 6.5 years. </w:t>
      </w:r>
      <w:r w:rsidR="00C600B9" w:rsidRPr="00300C00">
        <w:rPr>
          <w:rFonts w:ascii="Times New Roman" w:hAnsi="Times New Roman" w:cs="Times New Roman"/>
          <w:noProof/>
          <w:sz w:val="24"/>
          <w:szCs w:val="24"/>
        </w:rPr>
        <w:t>RAN objects was presented using the standard procedure (Denckla &amp; Rudel, 1976)</w:t>
      </w:r>
      <w:r w:rsidR="00C600B9" w:rsidRPr="00300C00">
        <w:rPr>
          <w:rFonts w:ascii="Times New Roman" w:hAnsi="Times New Roman" w:cs="Times New Roman"/>
          <w:sz w:val="24"/>
          <w:szCs w:val="24"/>
        </w:rPr>
        <w:t xml:space="preserve">. </w:t>
      </w:r>
      <w:r w:rsidR="00C600B9" w:rsidRPr="00300C00">
        <w:rPr>
          <w:rFonts w:ascii="Times New Roman" w:hAnsi="Times New Roman" w:cs="Times New Roman"/>
          <w:noProof/>
          <w:sz w:val="24"/>
          <w:szCs w:val="24"/>
        </w:rPr>
        <w:t xml:space="preserve">The </w:t>
      </w:r>
      <w:r w:rsidR="00DA0ABF" w:rsidRPr="00300C00">
        <w:rPr>
          <w:rFonts w:ascii="Times New Roman" w:hAnsi="Times New Roman" w:cs="Times New Roman"/>
          <w:noProof/>
          <w:sz w:val="24"/>
          <w:szCs w:val="24"/>
        </w:rPr>
        <w:t xml:space="preserve">test was scored as the time taken to name 30 items </w:t>
      </w:r>
      <w:r w:rsidR="00C600B9" w:rsidRPr="00300C00">
        <w:rPr>
          <w:rFonts w:ascii="Times New Roman" w:hAnsi="Times New Roman" w:cs="Times New Roman"/>
          <w:noProof/>
          <w:sz w:val="24"/>
          <w:szCs w:val="24"/>
        </w:rPr>
        <w:t>at age</w:t>
      </w:r>
      <w:r w:rsidR="00A40FEE" w:rsidRPr="00300C00">
        <w:rPr>
          <w:rFonts w:ascii="Times New Roman" w:hAnsi="Times New Roman" w:cs="Times New Roman"/>
          <w:noProof/>
          <w:sz w:val="24"/>
          <w:szCs w:val="24"/>
        </w:rPr>
        <w:t>s</w:t>
      </w:r>
      <w:r w:rsidR="00C600B9" w:rsidRPr="00300C00">
        <w:rPr>
          <w:rFonts w:ascii="Times New Roman" w:hAnsi="Times New Roman" w:cs="Times New Roman"/>
          <w:noProof/>
          <w:sz w:val="24"/>
          <w:szCs w:val="24"/>
        </w:rPr>
        <w:t xml:space="preserve"> </w:t>
      </w:r>
      <w:r w:rsidR="00A40FEE" w:rsidRPr="00300C00">
        <w:rPr>
          <w:rFonts w:ascii="Times New Roman" w:hAnsi="Times New Roman" w:cs="Times New Roman"/>
          <w:noProof/>
          <w:sz w:val="24"/>
          <w:szCs w:val="24"/>
        </w:rPr>
        <w:t xml:space="preserve">3.5 and </w:t>
      </w:r>
      <w:r w:rsidR="00C600B9" w:rsidRPr="00300C00">
        <w:rPr>
          <w:rFonts w:ascii="Times New Roman" w:hAnsi="Times New Roman" w:cs="Times New Roman"/>
          <w:noProof/>
          <w:sz w:val="24"/>
          <w:szCs w:val="24"/>
        </w:rPr>
        <w:t xml:space="preserve">5.5 years and </w:t>
      </w:r>
      <w:r w:rsidR="00DA0ABF" w:rsidRPr="00300C00">
        <w:rPr>
          <w:rFonts w:ascii="Times New Roman" w:hAnsi="Times New Roman" w:cs="Times New Roman"/>
          <w:noProof/>
          <w:sz w:val="24"/>
          <w:szCs w:val="24"/>
        </w:rPr>
        <w:t xml:space="preserve">50 items </w:t>
      </w:r>
      <w:r w:rsidR="00C600B9" w:rsidRPr="00300C00">
        <w:rPr>
          <w:rFonts w:ascii="Times New Roman" w:hAnsi="Times New Roman" w:cs="Times New Roman"/>
          <w:noProof/>
          <w:sz w:val="24"/>
          <w:szCs w:val="24"/>
        </w:rPr>
        <w:t>at age 6.5 years.</w:t>
      </w:r>
      <w:r w:rsidR="000215B3" w:rsidRPr="00300C00">
        <w:rPr>
          <w:rFonts w:ascii="Times New Roman" w:hAnsi="Times New Roman" w:cs="Times New Roman"/>
          <w:noProof/>
          <w:sz w:val="24"/>
          <w:szCs w:val="24"/>
        </w:rPr>
        <w:t xml:space="preserve"> Altogether 28 children (11 </w:t>
      </w:r>
      <w:r w:rsidR="003D0E69" w:rsidRPr="00300C00">
        <w:rPr>
          <w:rFonts w:ascii="Times New Roman" w:hAnsi="Times New Roman" w:cs="Times New Roman"/>
          <w:noProof/>
          <w:sz w:val="24"/>
          <w:szCs w:val="24"/>
        </w:rPr>
        <w:t>Family-risk</w:t>
      </w:r>
      <w:r w:rsidR="000215B3" w:rsidRPr="00300C00">
        <w:rPr>
          <w:rFonts w:ascii="Times New Roman" w:hAnsi="Times New Roman" w:cs="Times New Roman"/>
          <w:noProof/>
          <w:sz w:val="24"/>
          <w:szCs w:val="24"/>
        </w:rPr>
        <w:t xml:space="preserve"> and 17 </w:t>
      </w:r>
      <w:r w:rsidR="003D0E69" w:rsidRPr="00300C00">
        <w:rPr>
          <w:rFonts w:ascii="Times New Roman" w:hAnsi="Times New Roman" w:cs="Times New Roman"/>
          <w:noProof/>
          <w:sz w:val="24"/>
          <w:szCs w:val="24"/>
        </w:rPr>
        <w:t>No family-risk</w:t>
      </w:r>
      <w:r w:rsidR="000215B3" w:rsidRPr="00300C00">
        <w:rPr>
          <w:rFonts w:ascii="Times New Roman" w:hAnsi="Times New Roman" w:cs="Times New Roman"/>
          <w:noProof/>
          <w:sz w:val="24"/>
          <w:szCs w:val="24"/>
        </w:rPr>
        <w:t xml:space="preserve">) were unable to finish the RAN task at 3.5 years. The measure was, however, retained in the analyses </w:t>
      </w:r>
      <w:r w:rsidR="002A3492" w:rsidRPr="00300C00">
        <w:rPr>
          <w:rFonts w:ascii="Times New Roman" w:hAnsi="Times New Roman" w:cs="Times New Roman"/>
          <w:noProof/>
          <w:sz w:val="24"/>
          <w:szCs w:val="24"/>
        </w:rPr>
        <w:t xml:space="preserve">for </w:t>
      </w:r>
      <w:r w:rsidR="000215B3" w:rsidRPr="00300C00">
        <w:rPr>
          <w:rFonts w:ascii="Times New Roman" w:hAnsi="Times New Roman" w:cs="Times New Roman"/>
          <w:noProof/>
          <w:sz w:val="24"/>
          <w:szCs w:val="24"/>
        </w:rPr>
        <w:t>construct</w:t>
      </w:r>
      <w:r w:rsidR="002A3492" w:rsidRPr="00300C00">
        <w:rPr>
          <w:rFonts w:ascii="Times New Roman" w:hAnsi="Times New Roman" w:cs="Times New Roman"/>
          <w:noProof/>
          <w:sz w:val="24"/>
          <w:szCs w:val="24"/>
        </w:rPr>
        <w:t>ing</w:t>
      </w:r>
      <w:r w:rsidR="000215B3" w:rsidRPr="00300C00">
        <w:rPr>
          <w:rFonts w:ascii="Times New Roman" w:hAnsi="Times New Roman" w:cs="Times New Roman"/>
          <w:noProof/>
          <w:sz w:val="24"/>
          <w:szCs w:val="24"/>
        </w:rPr>
        <w:t xml:space="preserve"> the latent factor from three measures similarly </w:t>
      </w:r>
      <w:r w:rsidR="002A3492" w:rsidRPr="00300C00">
        <w:rPr>
          <w:rFonts w:ascii="Times New Roman" w:hAnsi="Times New Roman" w:cs="Times New Roman"/>
          <w:noProof/>
          <w:sz w:val="24"/>
          <w:szCs w:val="24"/>
        </w:rPr>
        <w:t>to</w:t>
      </w:r>
      <w:r w:rsidR="000215B3" w:rsidRPr="00300C00">
        <w:rPr>
          <w:rFonts w:ascii="Times New Roman" w:hAnsi="Times New Roman" w:cs="Times New Roman"/>
          <w:noProof/>
          <w:sz w:val="24"/>
          <w:szCs w:val="24"/>
        </w:rPr>
        <w:t xml:space="preserve"> other skills.</w:t>
      </w:r>
    </w:p>
    <w:p w14:paraId="556DD4EC" w14:textId="5743D762" w:rsidR="002E09E6" w:rsidRPr="00300C00" w:rsidRDefault="002E09E6" w:rsidP="00DD0F62">
      <w:pPr>
        <w:autoSpaceDE w:val="0"/>
        <w:autoSpaceDN w:val="0"/>
        <w:adjustRightInd w:val="0"/>
        <w:spacing w:after="0" w:line="480" w:lineRule="auto"/>
        <w:rPr>
          <w:rFonts w:ascii="Times New Roman" w:hAnsi="Times New Roman" w:cs="Times New Roman"/>
          <w:b/>
          <w:sz w:val="24"/>
          <w:szCs w:val="24"/>
        </w:rPr>
      </w:pPr>
      <w:r w:rsidRPr="00300C00">
        <w:rPr>
          <w:rFonts w:ascii="Times New Roman" w:hAnsi="Times New Roman" w:cs="Times New Roman"/>
          <w:b/>
          <w:sz w:val="24"/>
          <w:szCs w:val="24"/>
        </w:rPr>
        <w:t>Letter knowledge.</w:t>
      </w:r>
      <w:r w:rsidR="00416218" w:rsidRPr="00300C00">
        <w:rPr>
          <w:rFonts w:ascii="Times New Roman" w:hAnsi="Times New Roman" w:cs="Times New Roman"/>
          <w:b/>
          <w:sz w:val="24"/>
          <w:szCs w:val="24"/>
        </w:rPr>
        <w:t xml:space="preserve"> </w:t>
      </w:r>
      <w:r w:rsidR="00517A51" w:rsidRPr="00300C00">
        <w:rPr>
          <w:rFonts w:ascii="Times New Roman" w:hAnsi="Times New Roman" w:cs="Times New Roman"/>
          <w:i/>
          <w:sz w:val="24"/>
          <w:szCs w:val="24"/>
        </w:rPr>
        <w:t xml:space="preserve">At 3.5 </w:t>
      </w:r>
      <w:r w:rsidR="000C5815" w:rsidRPr="00300C00">
        <w:rPr>
          <w:rFonts w:ascii="Times New Roman" w:hAnsi="Times New Roman" w:cs="Times New Roman"/>
          <w:i/>
          <w:sz w:val="24"/>
          <w:szCs w:val="24"/>
        </w:rPr>
        <w:t>and</w:t>
      </w:r>
      <w:r w:rsidR="00517A51" w:rsidRPr="00300C00">
        <w:rPr>
          <w:rFonts w:ascii="Times New Roman" w:hAnsi="Times New Roman" w:cs="Times New Roman"/>
          <w:i/>
          <w:sz w:val="24"/>
          <w:szCs w:val="24"/>
        </w:rPr>
        <w:t xml:space="preserve"> 5.</w:t>
      </w:r>
      <w:r w:rsidR="00C13FB1" w:rsidRPr="00300C00">
        <w:rPr>
          <w:rFonts w:ascii="Times New Roman" w:hAnsi="Times New Roman" w:cs="Times New Roman"/>
          <w:i/>
          <w:sz w:val="24"/>
          <w:szCs w:val="24"/>
        </w:rPr>
        <w:t>0</w:t>
      </w:r>
      <w:r w:rsidR="00517A51" w:rsidRPr="00300C00">
        <w:rPr>
          <w:rFonts w:ascii="Times New Roman" w:hAnsi="Times New Roman" w:cs="Times New Roman"/>
          <w:i/>
          <w:sz w:val="24"/>
          <w:szCs w:val="24"/>
        </w:rPr>
        <w:t>–</w:t>
      </w:r>
      <w:r w:rsidR="00517A51" w:rsidRPr="00300C00">
        <w:rPr>
          <w:rFonts w:ascii="Times New Roman" w:hAnsi="Times New Roman" w:cs="Times New Roman"/>
          <w:i/>
          <w:sz w:val="24"/>
          <w:szCs w:val="24"/>
        </w:rPr>
        <w:softHyphen/>
        <w:t xml:space="preserve">5.5 years. </w:t>
      </w:r>
      <w:r w:rsidR="000C5815" w:rsidRPr="00300C00">
        <w:rPr>
          <w:rFonts w:ascii="Times New Roman" w:hAnsi="Times New Roman" w:cs="Times New Roman"/>
          <w:sz w:val="24"/>
          <w:szCs w:val="24"/>
        </w:rPr>
        <w:t xml:space="preserve">Four sets of </w:t>
      </w:r>
      <w:r w:rsidR="003A4E36" w:rsidRPr="00300C00">
        <w:rPr>
          <w:rFonts w:ascii="Times New Roman" w:hAnsi="Times New Roman" w:cs="Times New Roman"/>
          <w:sz w:val="24"/>
          <w:szCs w:val="24"/>
        </w:rPr>
        <w:t xml:space="preserve">uppercase letters from a total of </w:t>
      </w:r>
      <w:r w:rsidR="000C5815" w:rsidRPr="00300C00">
        <w:rPr>
          <w:rFonts w:ascii="Times New Roman" w:hAnsi="Times New Roman" w:cs="Times New Roman"/>
          <w:sz w:val="24"/>
          <w:szCs w:val="24"/>
        </w:rPr>
        <w:t xml:space="preserve">23 </w:t>
      </w:r>
      <w:r w:rsidR="003A4E36" w:rsidRPr="00300C00">
        <w:rPr>
          <w:rFonts w:ascii="Times New Roman" w:hAnsi="Times New Roman" w:cs="Times New Roman"/>
          <w:sz w:val="24"/>
          <w:szCs w:val="24"/>
        </w:rPr>
        <w:t xml:space="preserve">different </w:t>
      </w:r>
      <w:r w:rsidR="000C5815" w:rsidRPr="00300C00">
        <w:rPr>
          <w:rFonts w:ascii="Times New Roman" w:hAnsi="Times New Roman" w:cs="Times New Roman"/>
          <w:sz w:val="24"/>
          <w:szCs w:val="24"/>
        </w:rPr>
        <w:t xml:space="preserve">letters were presented to the child, whose task was to name each of the letters. Testing was discontinued if the child was unable to name any </w:t>
      </w:r>
      <w:r w:rsidR="003A4E36" w:rsidRPr="00300C00">
        <w:rPr>
          <w:rFonts w:ascii="Times New Roman" w:hAnsi="Times New Roman" w:cs="Times New Roman"/>
          <w:sz w:val="24"/>
          <w:szCs w:val="24"/>
        </w:rPr>
        <w:t xml:space="preserve">of the </w:t>
      </w:r>
      <w:r w:rsidR="000C5815" w:rsidRPr="00300C00">
        <w:rPr>
          <w:rFonts w:ascii="Times New Roman" w:hAnsi="Times New Roman" w:cs="Times New Roman"/>
          <w:sz w:val="24"/>
          <w:szCs w:val="24"/>
        </w:rPr>
        <w:t xml:space="preserve">items in a given set of </w:t>
      </w:r>
      <w:r w:rsidR="002D48CA" w:rsidRPr="00300C00">
        <w:rPr>
          <w:rFonts w:ascii="Times New Roman" w:hAnsi="Times New Roman" w:cs="Times New Roman"/>
          <w:sz w:val="24"/>
          <w:szCs w:val="24"/>
        </w:rPr>
        <w:t xml:space="preserve">6 </w:t>
      </w:r>
      <w:r w:rsidR="000C5815" w:rsidRPr="00300C00">
        <w:rPr>
          <w:rFonts w:ascii="Times New Roman" w:hAnsi="Times New Roman" w:cs="Times New Roman"/>
          <w:sz w:val="24"/>
          <w:szCs w:val="24"/>
        </w:rPr>
        <w:t xml:space="preserve">letters. </w:t>
      </w:r>
      <w:r w:rsidR="003A4E36" w:rsidRPr="00300C00">
        <w:rPr>
          <w:rFonts w:ascii="Times New Roman" w:hAnsi="Times New Roman" w:cs="Times New Roman"/>
          <w:sz w:val="24"/>
          <w:szCs w:val="24"/>
        </w:rPr>
        <w:t>The t</w:t>
      </w:r>
      <w:r w:rsidR="000C5815" w:rsidRPr="00300C00">
        <w:rPr>
          <w:rFonts w:ascii="Times New Roman" w:hAnsi="Times New Roman" w:cs="Times New Roman"/>
          <w:sz w:val="24"/>
          <w:szCs w:val="24"/>
        </w:rPr>
        <w:t xml:space="preserve">otal number of correctly named letters was used as the measure.  </w:t>
      </w:r>
      <w:r w:rsidR="00517A51" w:rsidRPr="00300C00">
        <w:rPr>
          <w:rFonts w:ascii="Times New Roman" w:hAnsi="Times New Roman" w:cs="Times New Roman"/>
          <w:i/>
          <w:sz w:val="24"/>
          <w:szCs w:val="24"/>
        </w:rPr>
        <w:t>At 6.5 years.</w:t>
      </w:r>
      <w:r w:rsidR="000C5815" w:rsidRPr="00300C00">
        <w:rPr>
          <w:rFonts w:ascii="Times New Roman" w:hAnsi="Times New Roman" w:cs="Times New Roman"/>
          <w:i/>
          <w:sz w:val="24"/>
          <w:szCs w:val="24"/>
        </w:rPr>
        <w:t xml:space="preserve"> </w:t>
      </w:r>
      <w:r w:rsidR="000C5815" w:rsidRPr="00300C00">
        <w:rPr>
          <w:rFonts w:ascii="Times New Roman" w:hAnsi="Times New Roman" w:cs="Times New Roman"/>
          <w:sz w:val="24"/>
          <w:szCs w:val="24"/>
        </w:rPr>
        <w:t xml:space="preserve">We presented all 29 letters used in Finnish and asked </w:t>
      </w:r>
      <w:r w:rsidR="003A4E36" w:rsidRPr="00300C00">
        <w:rPr>
          <w:rFonts w:ascii="Times New Roman" w:hAnsi="Times New Roman" w:cs="Times New Roman"/>
          <w:sz w:val="24"/>
          <w:szCs w:val="24"/>
        </w:rPr>
        <w:t xml:space="preserve">the </w:t>
      </w:r>
      <w:r w:rsidR="000C5815" w:rsidRPr="00300C00">
        <w:rPr>
          <w:rFonts w:ascii="Times New Roman" w:hAnsi="Times New Roman" w:cs="Times New Roman"/>
          <w:sz w:val="24"/>
          <w:szCs w:val="24"/>
        </w:rPr>
        <w:t>children to name them.</w:t>
      </w:r>
      <w:r w:rsidR="00517A51" w:rsidRPr="00300C00">
        <w:rPr>
          <w:rFonts w:ascii="Times New Roman" w:hAnsi="Times New Roman" w:cs="Times New Roman"/>
          <w:i/>
          <w:sz w:val="24"/>
          <w:szCs w:val="24"/>
        </w:rPr>
        <w:t xml:space="preserve"> </w:t>
      </w:r>
      <w:r w:rsidR="00517A51" w:rsidRPr="00300C00">
        <w:rPr>
          <w:rFonts w:ascii="Times New Roman" w:hAnsi="Times New Roman" w:cs="Times New Roman"/>
          <w:sz w:val="24"/>
          <w:szCs w:val="24"/>
        </w:rPr>
        <w:t xml:space="preserve">(For full details of measures, see </w:t>
      </w:r>
      <w:r w:rsidR="00EC38D3" w:rsidRPr="00EC38D3">
        <w:rPr>
          <w:rFonts w:ascii="Times New Roman" w:hAnsi="Times New Roman" w:cs="Times New Roman"/>
          <w:sz w:val="24"/>
          <w:lang w:val="en-GB"/>
        </w:rPr>
        <w:t>Torppa,</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Poikkeus,</w:t>
      </w:r>
      <w:r w:rsidR="00EC38D3">
        <w:rPr>
          <w:rFonts w:ascii="Times New Roman" w:hAnsi="Times New Roman" w:cs="Times New Roman"/>
          <w:sz w:val="24"/>
          <w:lang w:val="en-GB"/>
        </w:rPr>
        <w:t xml:space="preserve"> Laakso, </w:t>
      </w:r>
      <w:r w:rsidR="00EC38D3" w:rsidRPr="00EC38D3">
        <w:rPr>
          <w:rFonts w:ascii="Times New Roman" w:hAnsi="Times New Roman" w:cs="Times New Roman"/>
          <w:sz w:val="24"/>
          <w:lang w:val="en-GB"/>
        </w:rPr>
        <w:t>Eklund,</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&amp;Lyytinen,</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2006</w:t>
      </w:r>
      <w:r w:rsidR="00517A51" w:rsidRPr="00300C00">
        <w:rPr>
          <w:rFonts w:ascii="Times New Roman" w:hAnsi="Times New Roman" w:cs="Times New Roman"/>
          <w:sz w:val="24"/>
          <w:szCs w:val="24"/>
        </w:rPr>
        <w:t>).</w:t>
      </w:r>
    </w:p>
    <w:p w14:paraId="718E3C3F" w14:textId="048E8D75" w:rsidR="00416218" w:rsidRPr="00300C00" w:rsidRDefault="002E09E6" w:rsidP="00DD0F62">
      <w:pPr>
        <w:tabs>
          <w:tab w:val="left" w:pos="0"/>
          <w:tab w:val="left" w:pos="396"/>
          <w:tab w:val="left" w:pos="1814"/>
          <w:tab w:val="left" w:pos="2592"/>
          <w:tab w:val="left" w:pos="3888"/>
          <w:tab w:val="left" w:pos="5184"/>
          <w:tab w:val="left" w:pos="6480"/>
          <w:tab w:val="left" w:pos="7776"/>
          <w:tab w:val="left" w:pos="9072"/>
          <w:tab w:val="left" w:pos="10368"/>
        </w:tabs>
        <w:spacing w:after="0" w:line="480" w:lineRule="auto"/>
        <w:rPr>
          <w:rFonts w:ascii="Times New Roman" w:hAnsi="Times New Roman" w:cs="Times New Roman"/>
          <w:sz w:val="24"/>
          <w:szCs w:val="24"/>
        </w:rPr>
      </w:pPr>
      <w:r w:rsidRPr="00300C00">
        <w:rPr>
          <w:rFonts w:ascii="Times New Roman" w:hAnsi="Times New Roman" w:cs="Times New Roman"/>
          <w:b/>
          <w:sz w:val="24"/>
          <w:szCs w:val="24"/>
        </w:rPr>
        <w:t>IQ.</w:t>
      </w:r>
      <w:r w:rsidR="00416218" w:rsidRPr="00300C00">
        <w:rPr>
          <w:rFonts w:ascii="Times New Roman" w:hAnsi="Times New Roman" w:cs="Times New Roman"/>
          <w:b/>
          <w:sz w:val="24"/>
          <w:szCs w:val="24"/>
        </w:rPr>
        <w:t xml:space="preserve"> </w:t>
      </w:r>
      <w:r w:rsidR="00416218" w:rsidRPr="00300C00">
        <w:rPr>
          <w:rFonts w:ascii="Times New Roman" w:hAnsi="Times New Roman" w:cs="Times New Roman"/>
          <w:i/>
          <w:sz w:val="24"/>
          <w:szCs w:val="24"/>
        </w:rPr>
        <w:t xml:space="preserve">At </w:t>
      </w:r>
      <w:r w:rsidR="0041694A" w:rsidRPr="00300C00">
        <w:rPr>
          <w:rFonts w:ascii="Times New Roman" w:hAnsi="Times New Roman" w:cs="Times New Roman"/>
          <w:i/>
          <w:sz w:val="24"/>
          <w:szCs w:val="24"/>
        </w:rPr>
        <w:t>8</w:t>
      </w:r>
      <w:r w:rsidR="00416218" w:rsidRPr="00300C00">
        <w:rPr>
          <w:rFonts w:ascii="Times New Roman" w:hAnsi="Times New Roman" w:cs="Times New Roman"/>
          <w:i/>
          <w:sz w:val="24"/>
          <w:szCs w:val="24"/>
        </w:rPr>
        <w:t>.0 years.</w:t>
      </w:r>
      <w:r w:rsidR="00416218" w:rsidRPr="00300C00">
        <w:rPr>
          <w:rFonts w:ascii="Times New Roman" w:hAnsi="Times New Roman" w:cs="Times New Roman"/>
          <w:sz w:val="24"/>
          <w:szCs w:val="24"/>
        </w:rPr>
        <w:t xml:space="preserve"> </w:t>
      </w:r>
      <w:r w:rsidR="0041694A" w:rsidRPr="00300C00">
        <w:rPr>
          <w:rFonts w:ascii="Times New Roman" w:hAnsi="Times New Roman" w:cs="Times New Roman"/>
          <w:sz w:val="24"/>
          <w:lang w:val="en-GB"/>
        </w:rPr>
        <w:t xml:space="preserve">The Wechsler Intelligence Scale for Children – Third Edition (WISC-III, Wechsler, 1991) was administered at the age of 8 years. The scale scores of four performance quotient subtests (Picture Completion, Block Design, Object Assembly, and Coding) were used to form the performance IQ measure. Similarly, verbal IQ was calculated </w:t>
      </w:r>
      <w:r w:rsidR="0041694A" w:rsidRPr="00300C00">
        <w:rPr>
          <w:rFonts w:ascii="Times New Roman" w:hAnsi="Times New Roman" w:cs="Times New Roman"/>
          <w:sz w:val="24"/>
          <w:szCs w:val="24"/>
        </w:rPr>
        <w:t>according to the standard guidelines given in the manual</w:t>
      </w:r>
      <w:r w:rsidR="0041694A" w:rsidRPr="00300C00">
        <w:rPr>
          <w:rFonts w:ascii="Times New Roman" w:hAnsi="Times New Roman" w:cs="Times New Roman"/>
          <w:sz w:val="24"/>
          <w:lang w:val="en-GB"/>
        </w:rPr>
        <w:t xml:space="preserve"> from the scale scores of five subtests: Similarities, Vocabulary, Comprehension, Series of numbers, and Arithmetic.</w:t>
      </w:r>
      <w:r w:rsidR="00416218" w:rsidRPr="00300C00">
        <w:rPr>
          <w:rFonts w:ascii="Times New Roman" w:hAnsi="Times New Roman" w:cs="Times New Roman"/>
          <w:sz w:val="24"/>
          <w:szCs w:val="24"/>
        </w:rPr>
        <w:t xml:space="preserve">  </w:t>
      </w:r>
    </w:p>
    <w:p w14:paraId="78AA26E8" w14:textId="285E5F5A" w:rsidR="00A173D2" w:rsidRPr="00300C00" w:rsidRDefault="000C1D0B" w:rsidP="00DD0F62">
      <w:pPr>
        <w:autoSpaceDE w:val="0"/>
        <w:autoSpaceDN w:val="0"/>
        <w:adjustRightInd w:val="0"/>
        <w:spacing w:after="0" w:line="480" w:lineRule="auto"/>
        <w:rPr>
          <w:rFonts w:ascii="Times New Roman" w:hAnsi="Times New Roman" w:cs="Times New Roman"/>
          <w:sz w:val="24"/>
          <w:szCs w:val="24"/>
        </w:rPr>
      </w:pPr>
      <w:r w:rsidRPr="00300C00">
        <w:rPr>
          <w:rFonts w:ascii="Times New Roman" w:hAnsi="Times New Roman" w:cs="Times New Roman"/>
          <w:b/>
          <w:sz w:val="24"/>
          <w:szCs w:val="24"/>
        </w:rPr>
        <w:t>Reading fluency</w:t>
      </w:r>
      <w:r w:rsidR="002E09E6" w:rsidRPr="00300C00">
        <w:rPr>
          <w:rFonts w:ascii="Times New Roman" w:hAnsi="Times New Roman" w:cs="Times New Roman"/>
          <w:b/>
          <w:sz w:val="24"/>
          <w:szCs w:val="24"/>
        </w:rPr>
        <w:t>.</w:t>
      </w:r>
      <w:r w:rsidR="00416218" w:rsidRPr="00300C00">
        <w:rPr>
          <w:rFonts w:ascii="Times New Roman" w:hAnsi="Times New Roman" w:cs="Times New Roman"/>
          <w:b/>
          <w:sz w:val="24"/>
          <w:szCs w:val="24"/>
        </w:rPr>
        <w:t xml:space="preserve"> </w:t>
      </w:r>
      <w:r w:rsidR="00401019" w:rsidRPr="00300C00">
        <w:rPr>
          <w:rFonts w:ascii="Times New Roman" w:hAnsi="Times New Roman" w:cs="Times New Roman"/>
          <w:sz w:val="24"/>
          <w:szCs w:val="24"/>
        </w:rPr>
        <w:t xml:space="preserve">Arithmetic means of z-scored </w:t>
      </w:r>
      <w:r w:rsidR="003A4E36" w:rsidRPr="00300C00">
        <w:rPr>
          <w:rFonts w:ascii="Times New Roman" w:hAnsi="Times New Roman" w:cs="Times New Roman"/>
          <w:sz w:val="24"/>
          <w:szCs w:val="24"/>
        </w:rPr>
        <w:t xml:space="preserve">values </w:t>
      </w:r>
      <w:r w:rsidR="0055681C" w:rsidRPr="00300C00">
        <w:rPr>
          <w:rFonts w:ascii="Times New Roman" w:hAnsi="Times New Roman" w:cs="Times New Roman"/>
          <w:sz w:val="24"/>
          <w:szCs w:val="24"/>
        </w:rPr>
        <w:t>(with respect to the mean and standard deviation</w:t>
      </w:r>
      <w:r w:rsidR="003A4E36" w:rsidRPr="00300C00">
        <w:rPr>
          <w:rFonts w:ascii="Times New Roman" w:hAnsi="Times New Roman" w:cs="Times New Roman"/>
          <w:sz w:val="24"/>
          <w:szCs w:val="24"/>
        </w:rPr>
        <w:t xml:space="preserve"> of the </w:t>
      </w:r>
      <w:r w:rsidR="003D0E69" w:rsidRPr="00300C00">
        <w:rPr>
          <w:rFonts w:ascii="Times New Roman" w:hAnsi="Times New Roman" w:cs="Times New Roman"/>
          <w:sz w:val="24"/>
          <w:szCs w:val="24"/>
        </w:rPr>
        <w:t>No family-risk group</w:t>
      </w:r>
      <w:r w:rsidR="0055681C" w:rsidRPr="00300C00">
        <w:rPr>
          <w:rFonts w:ascii="Times New Roman" w:hAnsi="Times New Roman" w:cs="Times New Roman"/>
          <w:sz w:val="24"/>
          <w:szCs w:val="24"/>
        </w:rPr>
        <w:t xml:space="preserve">) </w:t>
      </w:r>
      <w:r w:rsidR="00401019" w:rsidRPr="00300C00">
        <w:rPr>
          <w:rFonts w:ascii="Times New Roman" w:hAnsi="Times New Roman" w:cs="Times New Roman"/>
          <w:sz w:val="24"/>
          <w:szCs w:val="24"/>
        </w:rPr>
        <w:t>were calculated for the comp</w:t>
      </w:r>
      <w:r w:rsidR="00182749" w:rsidRPr="00300C00">
        <w:rPr>
          <w:rFonts w:ascii="Times New Roman" w:hAnsi="Times New Roman" w:cs="Times New Roman"/>
          <w:sz w:val="24"/>
          <w:szCs w:val="24"/>
        </w:rPr>
        <w:t>o</w:t>
      </w:r>
      <w:r w:rsidR="00401019" w:rsidRPr="00300C00">
        <w:rPr>
          <w:rFonts w:ascii="Times New Roman" w:hAnsi="Times New Roman" w:cs="Times New Roman"/>
          <w:sz w:val="24"/>
          <w:szCs w:val="24"/>
        </w:rPr>
        <w:t xml:space="preserve">site measure of </w:t>
      </w:r>
      <w:r w:rsidRPr="00300C00">
        <w:rPr>
          <w:rFonts w:ascii="Times New Roman" w:hAnsi="Times New Roman" w:cs="Times New Roman"/>
          <w:sz w:val="24"/>
          <w:szCs w:val="24"/>
        </w:rPr>
        <w:t>reading fluency</w:t>
      </w:r>
      <w:r w:rsidR="00401019" w:rsidRPr="00300C00">
        <w:rPr>
          <w:rFonts w:ascii="Times New Roman" w:hAnsi="Times New Roman" w:cs="Times New Roman"/>
          <w:sz w:val="24"/>
          <w:szCs w:val="24"/>
        </w:rPr>
        <w:t xml:space="preserve"> separately for each grade (Cronbach</w:t>
      </w:r>
      <w:r w:rsidR="003A4E36" w:rsidRPr="00300C00">
        <w:rPr>
          <w:rFonts w:ascii="Times New Roman" w:hAnsi="Times New Roman" w:cs="Times New Roman"/>
          <w:sz w:val="24"/>
          <w:szCs w:val="24"/>
        </w:rPr>
        <w:t>’s</w:t>
      </w:r>
      <w:r w:rsidR="00401019" w:rsidRPr="00300C00">
        <w:rPr>
          <w:rFonts w:ascii="Times New Roman" w:hAnsi="Times New Roman" w:cs="Times New Roman"/>
          <w:sz w:val="24"/>
          <w:szCs w:val="24"/>
        </w:rPr>
        <w:t xml:space="preserve"> α was</w:t>
      </w:r>
      <w:r w:rsidR="00030350" w:rsidRPr="00300C00">
        <w:rPr>
          <w:rFonts w:ascii="Times New Roman" w:hAnsi="Times New Roman" w:cs="Times New Roman"/>
          <w:sz w:val="24"/>
          <w:szCs w:val="24"/>
        </w:rPr>
        <w:t xml:space="preserve"> </w:t>
      </w:r>
      <w:r w:rsidR="00401019" w:rsidRPr="00300C00">
        <w:rPr>
          <w:rFonts w:ascii="Times New Roman" w:hAnsi="Times New Roman" w:cs="Times New Roman"/>
          <w:sz w:val="24"/>
          <w:szCs w:val="24"/>
        </w:rPr>
        <w:t>.</w:t>
      </w:r>
      <w:r w:rsidR="001C27A6" w:rsidRPr="00300C00">
        <w:rPr>
          <w:rFonts w:ascii="Times New Roman" w:hAnsi="Times New Roman" w:cs="Times New Roman"/>
          <w:sz w:val="24"/>
          <w:szCs w:val="24"/>
        </w:rPr>
        <w:t>93</w:t>
      </w:r>
      <w:r w:rsidR="00401019" w:rsidRPr="00300C00">
        <w:rPr>
          <w:rFonts w:ascii="Times New Roman" w:hAnsi="Times New Roman" w:cs="Times New Roman"/>
          <w:sz w:val="24"/>
          <w:szCs w:val="24"/>
        </w:rPr>
        <w:t>, .8</w:t>
      </w:r>
      <w:r w:rsidR="001C27A6" w:rsidRPr="00300C00">
        <w:rPr>
          <w:rFonts w:ascii="Times New Roman" w:hAnsi="Times New Roman" w:cs="Times New Roman"/>
          <w:sz w:val="24"/>
          <w:szCs w:val="24"/>
        </w:rPr>
        <w:t>8</w:t>
      </w:r>
      <w:r w:rsidR="00401019" w:rsidRPr="00300C00">
        <w:rPr>
          <w:rFonts w:ascii="Times New Roman" w:hAnsi="Times New Roman" w:cs="Times New Roman"/>
          <w:sz w:val="24"/>
          <w:szCs w:val="24"/>
        </w:rPr>
        <w:t>, .</w:t>
      </w:r>
      <w:r w:rsidR="001C27A6" w:rsidRPr="00300C00">
        <w:rPr>
          <w:rFonts w:ascii="Times New Roman" w:hAnsi="Times New Roman" w:cs="Times New Roman"/>
          <w:sz w:val="24"/>
          <w:szCs w:val="24"/>
        </w:rPr>
        <w:t>9</w:t>
      </w:r>
      <w:r w:rsidR="00401019" w:rsidRPr="00300C00">
        <w:rPr>
          <w:rFonts w:ascii="Times New Roman" w:hAnsi="Times New Roman" w:cs="Times New Roman"/>
          <w:sz w:val="24"/>
          <w:szCs w:val="24"/>
        </w:rPr>
        <w:t>1, and .</w:t>
      </w:r>
      <w:r w:rsidR="001C27A6" w:rsidRPr="00300C00">
        <w:rPr>
          <w:rFonts w:ascii="Times New Roman" w:hAnsi="Times New Roman" w:cs="Times New Roman"/>
          <w:sz w:val="24"/>
          <w:szCs w:val="24"/>
        </w:rPr>
        <w:t>88</w:t>
      </w:r>
      <w:r w:rsidR="00401019" w:rsidRPr="00300C00">
        <w:rPr>
          <w:rFonts w:ascii="Times New Roman" w:hAnsi="Times New Roman" w:cs="Times New Roman"/>
          <w:sz w:val="24"/>
          <w:szCs w:val="24"/>
        </w:rPr>
        <w:t>, for Grade</w:t>
      </w:r>
      <w:r w:rsidR="00030350" w:rsidRPr="00300C00">
        <w:rPr>
          <w:rFonts w:ascii="Times New Roman" w:hAnsi="Times New Roman" w:cs="Times New Roman"/>
          <w:sz w:val="24"/>
          <w:szCs w:val="24"/>
        </w:rPr>
        <w:t>s</w:t>
      </w:r>
      <w:r w:rsidR="00401019" w:rsidRPr="00300C00">
        <w:rPr>
          <w:rFonts w:ascii="Times New Roman" w:hAnsi="Times New Roman" w:cs="Times New Roman"/>
          <w:sz w:val="24"/>
          <w:szCs w:val="24"/>
        </w:rPr>
        <w:t xml:space="preserve"> 1</w:t>
      </w:r>
      <w:r w:rsidR="00E56031" w:rsidRPr="00300C00">
        <w:rPr>
          <w:rFonts w:ascii="Times New Roman" w:hAnsi="Times New Roman" w:cs="Times New Roman"/>
          <w:sz w:val="24"/>
          <w:szCs w:val="24"/>
        </w:rPr>
        <w:t xml:space="preserve">, </w:t>
      </w:r>
      <w:r w:rsidR="00401019" w:rsidRPr="00300C00">
        <w:rPr>
          <w:rFonts w:ascii="Times New Roman" w:hAnsi="Times New Roman" w:cs="Times New Roman"/>
          <w:sz w:val="24"/>
          <w:szCs w:val="24"/>
        </w:rPr>
        <w:t xml:space="preserve">2, 3, and 8, respectively). </w:t>
      </w:r>
      <w:r w:rsidR="00CD7514" w:rsidRPr="00300C00">
        <w:rPr>
          <w:rFonts w:ascii="Times New Roman" w:hAnsi="Times New Roman" w:cs="Times New Roman"/>
          <w:i/>
          <w:sz w:val="24"/>
          <w:szCs w:val="24"/>
        </w:rPr>
        <w:t>Grade 1.</w:t>
      </w:r>
      <w:r w:rsidR="00CD7514" w:rsidRPr="00300C00">
        <w:rPr>
          <w:rFonts w:ascii="Times New Roman" w:hAnsi="Times New Roman" w:cs="Times New Roman"/>
          <w:b/>
          <w:sz w:val="24"/>
          <w:szCs w:val="24"/>
        </w:rPr>
        <w:t xml:space="preserve"> </w:t>
      </w:r>
      <w:r w:rsidR="00030350" w:rsidRPr="00300C00">
        <w:rPr>
          <w:rFonts w:ascii="Times New Roman" w:hAnsi="Times New Roman" w:cs="Times New Roman"/>
          <w:sz w:val="24"/>
          <w:szCs w:val="24"/>
        </w:rPr>
        <w:t xml:space="preserve">At the </w:t>
      </w:r>
      <w:r w:rsidR="00E56031" w:rsidRPr="00300C00">
        <w:rPr>
          <w:rFonts w:ascii="Times New Roman" w:hAnsi="Times New Roman" w:cs="Times New Roman"/>
          <w:sz w:val="24"/>
          <w:szCs w:val="24"/>
        </w:rPr>
        <w:t>end</w:t>
      </w:r>
      <w:r w:rsidR="00030350" w:rsidRPr="00300C00">
        <w:rPr>
          <w:rFonts w:ascii="Times New Roman" w:hAnsi="Times New Roman" w:cs="Times New Roman"/>
          <w:sz w:val="24"/>
          <w:szCs w:val="24"/>
        </w:rPr>
        <w:t xml:space="preserve"> of </w:t>
      </w:r>
      <w:r w:rsidR="008E6442" w:rsidRPr="00300C00">
        <w:rPr>
          <w:rFonts w:ascii="Times New Roman" w:hAnsi="Times New Roman" w:cs="Times New Roman"/>
          <w:sz w:val="24"/>
          <w:szCs w:val="24"/>
        </w:rPr>
        <w:t xml:space="preserve">the </w:t>
      </w:r>
      <w:r w:rsidR="00E56031" w:rsidRPr="00300C00">
        <w:rPr>
          <w:rFonts w:ascii="Times New Roman" w:hAnsi="Times New Roman" w:cs="Times New Roman"/>
          <w:sz w:val="24"/>
          <w:szCs w:val="24"/>
        </w:rPr>
        <w:t>spring</w:t>
      </w:r>
      <w:r w:rsidR="00030350" w:rsidRPr="00300C00">
        <w:rPr>
          <w:rFonts w:ascii="Times New Roman" w:hAnsi="Times New Roman" w:cs="Times New Roman"/>
          <w:sz w:val="24"/>
          <w:szCs w:val="24"/>
        </w:rPr>
        <w:t xml:space="preserve"> </w:t>
      </w:r>
      <w:r w:rsidR="00E05CD7">
        <w:rPr>
          <w:rFonts w:ascii="Times New Roman" w:hAnsi="Times New Roman" w:cs="Times New Roman"/>
          <w:sz w:val="24"/>
          <w:szCs w:val="24"/>
        </w:rPr>
        <w:t>term</w:t>
      </w:r>
      <w:r w:rsidR="008E6442" w:rsidRPr="00300C00">
        <w:rPr>
          <w:rFonts w:ascii="Times New Roman" w:hAnsi="Times New Roman" w:cs="Times New Roman"/>
          <w:sz w:val="24"/>
          <w:szCs w:val="24"/>
        </w:rPr>
        <w:t>,</w:t>
      </w:r>
      <w:r w:rsidR="00030350" w:rsidRPr="00300C00">
        <w:rPr>
          <w:rFonts w:ascii="Times New Roman" w:hAnsi="Times New Roman" w:cs="Times New Roman"/>
          <w:sz w:val="24"/>
          <w:szCs w:val="24"/>
        </w:rPr>
        <w:t xml:space="preserve"> t</w:t>
      </w:r>
      <w:r w:rsidR="00FF7DC9" w:rsidRPr="00300C00">
        <w:rPr>
          <w:rFonts w:ascii="Times New Roman" w:hAnsi="Times New Roman" w:cs="Times New Roman"/>
          <w:sz w:val="24"/>
          <w:szCs w:val="24"/>
        </w:rPr>
        <w:t>wo</w:t>
      </w:r>
      <w:r w:rsidR="00182749" w:rsidRPr="00300C00">
        <w:rPr>
          <w:rFonts w:ascii="Times New Roman" w:hAnsi="Times New Roman" w:cs="Times New Roman"/>
          <w:sz w:val="24"/>
          <w:szCs w:val="24"/>
        </w:rPr>
        <w:t xml:space="preserve"> lists of individually presented words and </w:t>
      </w:r>
      <w:r w:rsidR="00FF7DC9" w:rsidRPr="00300C00">
        <w:rPr>
          <w:rFonts w:ascii="Times New Roman" w:hAnsi="Times New Roman" w:cs="Times New Roman"/>
          <w:sz w:val="24"/>
          <w:szCs w:val="24"/>
        </w:rPr>
        <w:t xml:space="preserve">two lists of </w:t>
      </w:r>
      <w:r w:rsidR="00182749" w:rsidRPr="00300C00">
        <w:rPr>
          <w:rFonts w:ascii="Times New Roman" w:hAnsi="Times New Roman" w:cs="Times New Roman"/>
          <w:sz w:val="24"/>
          <w:szCs w:val="24"/>
        </w:rPr>
        <w:t>pseudowords (altogether</w:t>
      </w:r>
      <w:r w:rsidR="008354A7" w:rsidRPr="00300C00">
        <w:rPr>
          <w:rFonts w:ascii="Times New Roman" w:hAnsi="Times New Roman" w:cs="Times New Roman"/>
          <w:sz w:val="24"/>
          <w:szCs w:val="24"/>
        </w:rPr>
        <w:t xml:space="preserve"> 36 items)</w:t>
      </w:r>
      <w:r w:rsidR="00E56031" w:rsidRPr="00300C00">
        <w:rPr>
          <w:rFonts w:ascii="Times New Roman" w:hAnsi="Times New Roman" w:cs="Times New Roman"/>
          <w:sz w:val="24"/>
          <w:szCs w:val="24"/>
        </w:rPr>
        <w:t xml:space="preserve">, </w:t>
      </w:r>
      <w:r w:rsidR="00E37DC8" w:rsidRPr="00300C00">
        <w:rPr>
          <w:rFonts w:ascii="Times New Roman" w:hAnsi="Times New Roman" w:cs="Times New Roman"/>
          <w:sz w:val="24"/>
          <w:szCs w:val="24"/>
        </w:rPr>
        <w:t>and a</w:t>
      </w:r>
      <w:r w:rsidR="00E56031" w:rsidRPr="00300C00">
        <w:rPr>
          <w:rFonts w:ascii="Times New Roman" w:hAnsi="Times New Roman" w:cs="Times New Roman"/>
          <w:sz w:val="24"/>
          <w:szCs w:val="24"/>
        </w:rPr>
        <w:t>n age-appropriate text</w:t>
      </w:r>
      <w:r w:rsidR="008354A7" w:rsidRPr="00300C00">
        <w:rPr>
          <w:rFonts w:ascii="Times New Roman" w:hAnsi="Times New Roman" w:cs="Times New Roman"/>
          <w:sz w:val="24"/>
          <w:szCs w:val="24"/>
        </w:rPr>
        <w:t xml:space="preserve"> were used </w:t>
      </w:r>
      <w:r w:rsidR="008E6442" w:rsidRPr="00300C00">
        <w:rPr>
          <w:rFonts w:ascii="Times New Roman" w:hAnsi="Times New Roman" w:cs="Times New Roman"/>
          <w:sz w:val="24"/>
          <w:szCs w:val="24"/>
        </w:rPr>
        <w:t xml:space="preserve">to </w:t>
      </w:r>
      <w:r w:rsidR="008354A7" w:rsidRPr="00300C00">
        <w:rPr>
          <w:rFonts w:ascii="Times New Roman" w:hAnsi="Times New Roman" w:cs="Times New Roman"/>
          <w:sz w:val="24"/>
          <w:szCs w:val="24"/>
        </w:rPr>
        <w:t xml:space="preserve">assess </w:t>
      </w:r>
      <w:r w:rsidR="00FF7DC9" w:rsidRPr="00300C00">
        <w:rPr>
          <w:rFonts w:ascii="Times New Roman" w:hAnsi="Times New Roman" w:cs="Times New Roman"/>
          <w:sz w:val="24"/>
          <w:szCs w:val="24"/>
        </w:rPr>
        <w:t xml:space="preserve">oral </w:t>
      </w:r>
      <w:r w:rsidR="008354A7" w:rsidRPr="00300C00">
        <w:rPr>
          <w:rFonts w:ascii="Times New Roman" w:hAnsi="Times New Roman" w:cs="Times New Roman"/>
          <w:sz w:val="24"/>
          <w:szCs w:val="24"/>
        </w:rPr>
        <w:t xml:space="preserve">reading </w:t>
      </w:r>
      <w:r w:rsidR="001C27A6" w:rsidRPr="00300C00">
        <w:rPr>
          <w:rFonts w:ascii="Times New Roman" w:hAnsi="Times New Roman" w:cs="Times New Roman"/>
          <w:sz w:val="24"/>
          <w:szCs w:val="24"/>
        </w:rPr>
        <w:t>fluency</w:t>
      </w:r>
      <w:r w:rsidR="008354A7" w:rsidRPr="00300C00">
        <w:rPr>
          <w:rFonts w:ascii="Times New Roman" w:hAnsi="Times New Roman" w:cs="Times New Roman"/>
          <w:sz w:val="24"/>
          <w:szCs w:val="24"/>
        </w:rPr>
        <w:t xml:space="preserve">. </w:t>
      </w:r>
      <w:r w:rsidR="00FF7DC9" w:rsidRPr="00300C00">
        <w:rPr>
          <w:rFonts w:ascii="Times New Roman" w:hAnsi="Times New Roman" w:cs="Times New Roman"/>
          <w:i/>
          <w:sz w:val="24"/>
          <w:szCs w:val="24"/>
        </w:rPr>
        <w:t>Grades 2</w:t>
      </w:r>
      <w:r w:rsidR="001C27A6" w:rsidRPr="00300C00">
        <w:rPr>
          <w:rFonts w:ascii="Times New Roman" w:hAnsi="Times New Roman" w:cs="Times New Roman"/>
          <w:i/>
          <w:sz w:val="24"/>
          <w:szCs w:val="24"/>
        </w:rPr>
        <w:t>,</w:t>
      </w:r>
      <w:r w:rsidR="00641F11" w:rsidRPr="00300C00">
        <w:rPr>
          <w:rFonts w:ascii="Times New Roman" w:hAnsi="Times New Roman" w:cs="Times New Roman"/>
          <w:i/>
          <w:sz w:val="24"/>
          <w:szCs w:val="24"/>
        </w:rPr>
        <w:t xml:space="preserve"> </w:t>
      </w:r>
      <w:r w:rsidR="001C27A6" w:rsidRPr="00300C00">
        <w:rPr>
          <w:rFonts w:ascii="Times New Roman" w:hAnsi="Times New Roman" w:cs="Times New Roman"/>
          <w:i/>
          <w:sz w:val="24"/>
          <w:szCs w:val="24"/>
        </w:rPr>
        <w:t>3,</w:t>
      </w:r>
      <w:r w:rsidR="00FF7DC9" w:rsidRPr="00300C00">
        <w:rPr>
          <w:rFonts w:ascii="Times New Roman" w:hAnsi="Times New Roman" w:cs="Times New Roman"/>
          <w:i/>
          <w:sz w:val="24"/>
          <w:szCs w:val="24"/>
        </w:rPr>
        <w:t xml:space="preserve"> and </w:t>
      </w:r>
      <w:r w:rsidR="001C27A6" w:rsidRPr="00300C00">
        <w:rPr>
          <w:rFonts w:ascii="Times New Roman" w:hAnsi="Times New Roman" w:cs="Times New Roman"/>
          <w:i/>
          <w:sz w:val="24"/>
          <w:szCs w:val="24"/>
        </w:rPr>
        <w:t>8</w:t>
      </w:r>
      <w:r w:rsidR="00FF7DC9" w:rsidRPr="00300C00">
        <w:rPr>
          <w:rFonts w:ascii="Times New Roman" w:hAnsi="Times New Roman" w:cs="Times New Roman"/>
          <w:i/>
          <w:sz w:val="24"/>
          <w:szCs w:val="24"/>
        </w:rPr>
        <w:t xml:space="preserve">. </w:t>
      </w:r>
      <w:r w:rsidR="00FF7DC9" w:rsidRPr="00300C00">
        <w:rPr>
          <w:rFonts w:ascii="Times New Roman" w:hAnsi="Times New Roman" w:cs="Times New Roman"/>
          <w:sz w:val="24"/>
          <w:szCs w:val="24"/>
        </w:rPr>
        <w:t xml:space="preserve">We used </w:t>
      </w:r>
      <w:r w:rsidR="001C27A6" w:rsidRPr="00300C00">
        <w:rPr>
          <w:rFonts w:ascii="Times New Roman" w:hAnsi="Times New Roman" w:cs="Times New Roman"/>
          <w:sz w:val="24"/>
          <w:szCs w:val="24"/>
        </w:rPr>
        <w:t>three</w:t>
      </w:r>
      <w:r w:rsidR="00FF7DC9" w:rsidRPr="00300C00">
        <w:rPr>
          <w:rFonts w:ascii="Times New Roman" w:hAnsi="Times New Roman" w:cs="Times New Roman"/>
          <w:sz w:val="24"/>
          <w:szCs w:val="24"/>
        </w:rPr>
        <w:t xml:space="preserve"> oral reading </w:t>
      </w:r>
      <w:r w:rsidR="001C27A6" w:rsidRPr="00300C00">
        <w:rPr>
          <w:rFonts w:ascii="Times New Roman" w:hAnsi="Times New Roman" w:cs="Times New Roman"/>
          <w:sz w:val="24"/>
          <w:szCs w:val="24"/>
        </w:rPr>
        <w:t>task</w:t>
      </w:r>
      <w:r w:rsidR="00B52DCE" w:rsidRPr="00300C00">
        <w:rPr>
          <w:rFonts w:ascii="Times New Roman" w:hAnsi="Times New Roman" w:cs="Times New Roman"/>
          <w:sz w:val="24"/>
          <w:szCs w:val="24"/>
        </w:rPr>
        <w:t>s</w:t>
      </w:r>
      <w:r w:rsidR="00FF7DC9" w:rsidRPr="00300C00">
        <w:rPr>
          <w:rFonts w:ascii="Times New Roman" w:hAnsi="Times New Roman" w:cs="Times New Roman"/>
          <w:sz w:val="24"/>
          <w:szCs w:val="24"/>
        </w:rPr>
        <w:t xml:space="preserve">: </w:t>
      </w:r>
      <w:r w:rsidR="008E6442" w:rsidRPr="00300C00">
        <w:rPr>
          <w:rFonts w:ascii="Times New Roman" w:hAnsi="Times New Roman" w:cs="Times New Roman"/>
          <w:sz w:val="24"/>
          <w:szCs w:val="24"/>
        </w:rPr>
        <w:t xml:space="preserve">A word </w:t>
      </w:r>
      <w:r w:rsidR="00FF7DC9" w:rsidRPr="00300C00">
        <w:rPr>
          <w:rFonts w:ascii="Times New Roman" w:hAnsi="Times New Roman" w:cs="Times New Roman"/>
          <w:sz w:val="24"/>
          <w:szCs w:val="24"/>
        </w:rPr>
        <w:t>list reading</w:t>
      </w:r>
      <w:r w:rsidR="006B788E" w:rsidRPr="00300C00">
        <w:rPr>
          <w:rFonts w:ascii="Times New Roman" w:hAnsi="Times New Roman" w:cs="Times New Roman"/>
          <w:sz w:val="24"/>
          <w:szCs w:val="24"/>
        </w:rPr>
        <w:t xml:space="preserve"> (standardized reading test </w:t>
      </w:r>
      <w:r w:rsidR="008E6442" w:rsidRPr="00300C00">
        <w:rPr>
          <w:rFonts w:ascii="Times New Roman" w:hAnsi="Times New Roman" w:cs="Times New Roman"/>
          <w:sz w:val="24"/>
          <w:szCs w:val="24"/>
        </w:rPr>
        <w:t>(</w:t>
      </w:r>
      <w:r w:rsidR="006B788E" w:rsidRPr="00300C00">
        <w:rPr>
          <w:rFonts w:ascii="Times New Roman" w:hAnsi="Times New Roman" w:cs="Times New Roman"/>
          <w:sz w:val="24"/>
          <w:szCs w:val="24"/>
        </w:rPr>
        <w:t>Lukilasse</w:t>
      </w:r>
      <w:r w:rsidR="004D1D37" w:rsidRPr="00300C00">
        <w:rPr>
          <w:rFonts w:ascii="Times New Roman" w:hAnsi="Times New Roman" w:cs="Times New Roman"/>
          <w:sz w:val="24"/>
          <w:szCs w:val="24"/>
        </w:rPr>
        <w:t>;</w:t>
      </w:r>
      <w:r w:rsidR="006B788E" w:rsidRPr="00300C00">
        <w:rPr>
          <w:rFonts w:ascii="Times New Roman" w:hAnsi="Times New Roman" w:cs="Times New Roman"/>
          <w:sz w:val="24"/>
          <w:szCs w:val="24"/>
        </w:rPr>
        <w:t xml:space="preserve"> Häyrinen, Serenius-Sirve, &amp; Korkman, 1999)</w:t>
      </w:r>
      <w:r w:rsidR="00FF7DC9" w:rsidRPr="00300C00">
        <w:rPr>
          <w:rFonts w:ascii="Times New Roman" w:hAnsi="Times New Roman" w:cs="Times New Roman"/>
          <w:sz w:val="24"/>
          <w:szCs w:val="24"/>
        </w:rPr>
        <w:t xml:space="preserve">, </w:t>
      </w:r>
      <w:r w:rsidR="00416218" w:rsidRPr="00300C00">
        <w:rPr>
          <w:rFonts w:ascii="Times New Roman" w:hAnsi="Times New Roman" w:cs="Times New Roman"/>
          <w:sz w:val="24"/>
          <w:szCs w:val="24"/>
        </w:rPr>
        <w:t xml:space="preserve">text reading, </w:t>
      </w:r>
      <w:r w:rsidR="00FF7DC9" w:rsidRPr="00300C00">
        <w:rPr>
          <w:rFonts w:ascii="Times New Roman" w:hAnsi="Times New Roman" w:cs="Times New Roman"/>
          <w:sz w:val="24"/>
          <w:szCs w:val="24"/>
        </w:rPr>
        <w:t>and</w:t>
      </w:r>
      <w:r w:rsidR="00416218" w:rsidRPr="00300C00">
        <w:rPr>
          <w:rFonts w:ascii="Times New Roman" w:hAnsi="Times New Roman" w:cs="Times New Roman"/>
          <w:sz w:val="24"/>
          <w:szCs w:val="24"/>
        </w:rPr>
        <w:t xml:space="preserve"> </w:t>
      </w:r>
      <w:r w:rsidR="00FF7DC9" w:rsidRPr="00300C00">
        <w:rPr>
          <w:rFonts w:ascii="Times New Roman" w:hAnsi="Times New Roman" w:cs="Times New Roman"/>
          <w:sz w:val="24"/>
          <w:szCs w:val="24"/>
        </w:rPr>
        <w:t>p</w:t>
      </w:r>
      <w:r w:rsidR="00416218" w:rsidRPr="00300C00">
        <w:rPr>
          <w:rFonts w:ascii="Times New Roman" w:hAnsi="Times New Roman" w:cs="Times New Roman"/>
          <w:sz w:val="24"/>
          <w:szCs w:val="24"/>
        </w:rPr>
        <w:t>seudoword text reading</w:t>
      </w:r>
      <w:r w:rsidR="00FF7DC9" w:rsidRPr="00300C00">
        <w:rPr>
          <w:rFonts w:ascii="Times New Roman" w:hAnsi="Times New Roman" w:cs="Times New Roman"/>
          <w:sz w:val="24"/>
          <w:szCs w:val="24"/>
        </w:rPr>
        <w:t>.</w:t>
      </w:r>
      <w:r w:rsidR="00416218" w:rsidRPr="00300C00">
        <w:rPr>
          <w:rFonts w:ascii="Times New Roman" w:hAnsi="Times New Roman" w:cs="Times New Roman"/>
          <w:sz w:val="24"/>
          <w:szCs w:val="24"/>
        </w:rPr>
        <w:t xml:space="preserve"> </w:t>
      </w:r>
      <w:r w:rsidR="004219D1" w:rsidRPr="00300C00">
        <w:rPr>
          <w:rFonts w:ascii="Times New Roman" w:hAnsi="Times New Roman" w:cs="Times New Roman"/>
          <w:sz w:val="24"/>
          <w:szCs w:val="24"/>
        </w:rPr>
        <w:t>(</w:t>
      </w:r>
      <w:r w:rsidR="00CD7514" w:rsidRPr="00300C00">
        <w:rPr>
          <w:rFonts w:ascii="Times New Roman" w:hAnsi="Times New Roman" w:cs="Times New Roman"/>
          <w:sz w:val="24"/>
          <w:szCs w:val="24"/>
        </w:rPr>
        <w:t xml:space="preserve">For full details of </w:t>
      </w:r>
      <w:r w:rsidR="008E6442" w:rsidRPr="00300C00">
        <w:rPr>
          <w:rFonts w:ascii="Times New Roman" w:hAnsi="Times New Roman" w:cs="Times New Roman"/>
          <w:sz w:val="24"/>
          <w:szCs w:val="24"/>
        </w:rPr>
        <w:t xml:space="preserve">the </w:t>
      </w:r>
      <w:r w:rsidR="006B788E" w:rsidRPr="00300C00">
        <w:rPr>
          <w:rFonts w:ascii="Times New Roman" w:hAnsi="Times New Roman" w:cs="Times New Roman"/>
          <w:sz w:val="24"/>
          <w:szCs w:val="24"/>
        </w:rPr>
        <w:t xml:space="preserve">reading </w:t>
      </w:r>
      <w:r w:rsidR="00CD7514" w:rsidRPr="00300C00">
        <w:rPr>
          <w:rFonts w:ascii="Times New Roman" w:hAnsi="Times New Roman" w:cs="Times New Roman"/>
          <w:sz w:val="24"/>
          <w:szCs w:val="24"/>
        </w:rPr>
        <w:t>measures</w:t>
      </w:r>
      <w:r w:rsidR="006B788E" w:rsidRPr="00300C00">
        <w:rPr>
          <w:rFonts w:ascii="Times New Roman" w:hAnsi="Times New Roman" w:cs="Times New Roman"/>
          <w:sz w:val="24"/>
          <w:szCs w:val="24"/>
        </w:rPr>
        <w:t xml:space="preserve"> in </w:t>
      </w:r>
      <w:r w:rsidR="004219D1" w:rsidRPr="00300C00">
        <w:rPr>
          <w:rFonts w:ascii="Times New Roman" w:hAnsi="Times New Roman" w:cs="Times New Roman"/>
          <w:sz w:val="24"/>
          <w:szCs w:val="24"/>
        </w:rPr>
        <w:t xml:space="preserve">Grade 1, see </w:t>
      </w:r>
      <w:r w:rsidR="00EC38D3" w:rsidRPr="00EC38D3">
        <w:rPr>
          <w:rFonts w:ascii="Times New Roman" w:hAnsi="Times New Roman" w:cs="Times New Roman"/>
          <w:sz w:val="24"/>
          <w:lang w:val="en-GB"/>
        </w:rPr>
        <w:t>Pennala</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et</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al.,</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2010</w:t>
      </w:r>
      <w:r w:rsidR="004219D1" w:rsidRPr="00300C00">
        <w:rPr>
          <w:rFonts w:ascii="Times New Roman" w:hAnsi="Times New Roman" w:cs="Times New Roman"/>
          <w:sz w:val="24"/>
          <w:szCs w:val="24"/>
        </w:rPr>
        <w:t xml:space="preserve">, and </w:t>
      </w:r>
      <w:r w:rsidR="008E6442" w:rsidRPr="00300C00">
        <w:rPr>
          <w:rFonts w:ascii="Times New Roman" w:hAnsi="Times New Roman" w:cs="Times New Roman"/>
          <w:sz w:val="24"/>
          <w:szCs w:val="24"/>
        </w:rPr>
        <w:t xml:space="preserve">for those </w:t>
      </w:r>
      <w:r w:rsidR="004219D1" w:rsidRPr="00300C00">
        <w:rPr>
          <w:rFonts w:ascii="Times New Roman" w:hAnsi="Times New Roman" w:cs="Times New Roman"/>
          <w:sz w:val="24"/>
          <w:szCs w:val="24"/>
        </w:rPr>
        <w:t xml:space="preserve">in </w:t>
      </w:r>
      <w:r w:rsidR="006B788E" w:rsidRPr="00300C00">
        <w:rPr>
          <w:rFonts w:ascii="Times New Roman" w:hAnsi="Times New Roman" w:cs="Times New Roman"/>
          <w:sz w:val="24"/>
          <w:szCs w:val="24"/>
        </w:rPr>
        <w:t>Grades 2, 3 and 8</w:t>
      </w:r>
      <w:r w:rsidR="00CD7514" w:rsidRPr="00300C00">
        <w:rPr>
          <w:rFonts w:ascii="Times New Roman" w:hAnsi="Times New Roman" w:cs="Times New Roman"/>
          <w:sz w:val="24"/>
          <w:szCs w:val="24"/>
        </w:rPr>
        <w:t xml:space="preserve">, see </w:t>
      </w:r>
      <w:r w:rsidR="00EC38D3">
        <w:rPr>
          <w:rFonts w:ascii="Times New Roman" w:hAnsi="Times New Roman" w:cs="Times New Roman"/>
          <w:sz w:val="24"/>
          <w:lang w:val="en-GB"/>
        </w:rPr>
        <w:t xml:space="preserve">Eklund </w:t>
      </w:r>
      <w:r w:rsidR="00EC38D3" w:rsidRPr="00EC38D3">
        <w:rPr>
          <w:rFonts w:ascii="Times New Roman" w:hAnsi="Times New Roman" w:cs="Times New Roman"/>
          <w:sz w:val="24"/>
          <w:lang w:val="en-GB"/>
        </w:rPr>
        <w:t>et</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al.,</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2015</w:t>
      </w:r>
      <w:r w:rsidR="00CD7514" w:rsidRPr="00300C00">
        <w:rPr>
          <w:rFonts w:ascii="Times New Roman" w:hAnsi="Times New Roman" w:cs="Times New Roman"/>
          <w:sz w:val="24"/>
          <w:szCs w:val="24"/>
        </w:rPr>
        <w:t>).</w:t>
      </w:r>
    </w:p>
    <w:p w14:paraId="4859EF3E" w14:textId="48D6F361" w:rsidR="00D714FB" w:rsidRPr="00300C00" w:rsidRDefault="002E09E6" w:rsidP="00DD0F62">
      <w:pPr>
        <w:spacing w:after="0" w:line="480" w:lineRule="auto"/>
        <w:rPr>
          <w:rFonts w:ascii="Times New Roman" w:hAnsi="Times New Roman" w:cs="Times New Roman"/>
          <w:sz w:val="24"/>
          <w:szCs w:val="24"/>
        </w:rPr>
      </w:pPr>
      <w:r w:rsidRPr="00300C00">
        <w:rPr>
          <w:rFonts w:ascii="Times New Roman" w:hAnsi="Times New Roman" w:cs="Times New Roman"/>
          <w:b/>
          <w:sz w:val="24"/>
          <w:szCs w:val="24"/>
        </w:rPr>
        <w:t>PISA reading.</w:t>
      </w:r>
      <w:r w:rsidR="00D714FB" w:rsidRPr="00300C00">
        <w:rPr>
          <w:rFonts w:ascii="Times New Roman" w:hAnsi="Times New Roman" w:cs="Times New Roman"/>
          <w:b/>
          <w:sz w:val="24"/>
          <w:szCs w:val="24"/>
        </w:rPr>
        <w:t xml:space="preserve"> </w:t>
      </w:r>
      <w:r w:rsidR="00D714FB" w:rsidRPr="00300C00">
        <w:rPr>
          <w:rFonts w:ascii="Times New Roman" w:hAnsi="Times New Roman" w:cs="Times New Roman"/>
          <w:i/>
          <w:sz w:val="24"/>
          <w:szCs w:val="24"/>
        </w:rPr>
        <w:t xml:space="preserve">Grade 9. </w:t>
      </w:r>
      <w:r w:rsidR="00D714FB" w:rsidRPr="00300C00">
        <w:rPr>
          <w:rFonts w:ascii="Times New Roman" w:hAnsi="Times New Roman" w:cs="Times New Roman"/>
          <w:sz w:val="24"/>
          <w:szCs w:val="24"/>
        </w:rPr>
        <w:t xml:space="preserve">The tasks were adopted from PISA reading link items which are used repeatedly in each cycle of the survey to ensure </w:t>
      </w:r>
      <w:r w:rsidR="0081088A" w:rsidRPr="00300C00">
        <w:rPr>
          <w:rFonts w:ascii="Times New Roman" w:hAnsi="Times New Roman" w:cs="Times New Roman"/>
          <w:sz w:val="24"/>
          <w:szCs w:val="24"/>
        </w:rPr>
        <w:t>measurement comparability</w:t>
      </w:r>
      <w:r w:rsidR="00D714FB" w:rsidRPr="00300C00">
        <w:rPr>
          <w:rFonts w:ascii="Times New Roman" w:hAnsi="Times New Roman" w:cs="Times New Roman"/>
          <w:sz w:val="24"/>
          <w:szCs w:val="24"/>
        </w:rPr>
        <w:t xml:space="preserve"> (</w:t>
      </w:r>
      <w:r w:rsidR="00360E70" w:rsidRPr="00300C00">
        <w:rPr>
          <w:rFonts w:ascii="Times New Roman" w:hAnsi="Times New Roman" w:cs="Times New Roman"/>
          <w:sz w:val="24"/>
          <w:szCs w:val="24"/>
        </w:rPr>
        <w:t>OECD, 2010</w:t>
      </w:r>
      <w:r w:rsidR="002374D3" w:rsidRPr="00300C00">
        <w:rPr>
          <w:rFonts w:ascii="Times New Roman" w:hAnsi="Times New Roman" w:cs="Times New Roman"/>
          <w:sz w:val="24"/>
          <w:szCs w:val="24"/>
        </w:rPr>
        <w:t>a</w:t>
      </w:r>
      <w:r w:rsidR="00360E70" w:rsidRPr="00300C00">
        <w:rPr>
          <w:rFonts w:ascii="Times New Roman" w:hAnsi="Times New Roman" w:cs="Times New Roman"/>
          <w:sz w:val="24"/>
          <w:szCs w:val="24"/>
        </w:rPr>
        <w:t>, p. 26</w:t>
      </w:r>
      <w:r w:rsidR="00D714FB" w:rsidRPr="00300C00">
        <w:rPr>
          <w:rFonts w:ascii="Times New Roman" w:hAnsi="Times New Roman" w:cs="Times New Roman"/>
          <w:sz w:val="24"/>
          <w:szCs w:val="24"/>
        </w:rPr>
        <w:t xml:space="preserve">). </w:t>
      </w:r>
      <w:r w:rsidR="008E6442" w:rsidRPr="00300C00">
        <w:rPr>
          <w:rFonts w:ascii="Times New Roman" w:hAnsi="Times New Roman" w:cs="Times New Roman"/>
          <w:sz w:val="24"/>
          <w:szCs w:val="24"/>
        </w:rPr>
        <w:t>The test</w:t>
      </w:r>
      <w:r w:rsidR="00D714FB" w:rsidRPr="00300C00">
        <w:rPr>
          <w:rFonts w:ascii="Times New Roman" w:hAnsi="Times New Roman" w:cs="Times New Roman"/>
          <w:sz w:val="24"/>
          <w:szCs w:val="24"/>
        </w:rPr>
        <w:t xml:space="preserve"> booklet</w:t>
      </w:r>
      <w:r w:rsidR="008E6442" w:rsidRPr="00300C00">
        <w:rPr>
          <w:rFonts w:ascii="Times New Roman" w:hAnsi="Times New Roman" w:cs="Times New Roman"/>
          <w:sz w:val="24"/>
          <w:szCs w:val="24"/>
        </w:rPr>
        <w:t xml:space="preserve"> contains</w:t>
      </w:r>
      <w:r w:rsidR="00D714FB" w:rsidRPr="00300C00">
        <w:rPr>
          <w:rFonts w:ascii="Times New Roman" w:hAnsi="Times New Roman" w:cs="Times New Roman"/>
          <w:sz w:val="24"/>
          <w:szCs w:val="24"/>
        </w:rPr>
        <w:t xml:space="preserve"> 8 different </w:t>
      </w:r>
      <w:r w:rsidR="00E37DC8" w:rsidRPr="00300C00">
        <w:rPr>
          <w:rFonts w:ascii="Times New Roman" w:hAnsi="Times New Roman" w:cs="Times New Roman"/>
          <w:sz w:val="24"/>
          <w:szCs w:val="24"/>
        </w:rPr>
        <w:t>sections</w:t>
      </w:r>
      <w:r w:rsidR="008E6442" w:rsidRPr="00300C00">
        <w:rPr>
          <w:rFonts w:ascii="Times New Roman" w:hAnsi="Times New Roman" w:cs="Times New Roman"/>
          <w:sz w:val="24"/>
          <w:szCs w:val="24"/>
        </w:rPr>
        <w:t>,</w:t>
      </w:r>
      <w:r w:rsidR="00D714FB" w:rsidRPr="00300C00">
        <w:rPr>
          <w:rFonts w:ascii="Times New Roman" w:hAnsi="Times New Roman" w:cs="Times New Roman"/>
          <w:sz w:val="24"/>
          <w:szCs w:val="24"/>
        </w:rPr>
        <w:t xml:space="preserve"> </w:t>
      </w:r>
      <w:r w:rsidR="00E31950" w:rsidRPr="00300C00">
        <w:rPr>
          <w:rFonts w:ascii="Times New Roman" w:hAnsi="Times New Roman" w:cs="Times New Roman"/>
          <w:sz w:val="24"/>
          <w:szCs w:val="24"/>
        </w:rPr>
        <w:t>including texts, tables, graphs, and figures</w:t>
      </w:r>
      <w:r w:rsidR="008E6442" w:rsidRPr="00300C00">
        <w:rPr>
          <w:rFonts w:ascii="Times New Roman" w:hAnsi="Times New Roman" w:cs="Times New Roman"/>
          <w:sz w:val="24"/>
          <w:szCs w:val="24"/>
        </w:rPr>
        <w:t>. S</w:t>
      </w:r>
      <w:r w:rsidR="00D714FB" w:rsidRPr="00300C00">
        <w:rPr>
          <w:rFonts w:ascii="Times New Roman" w:hAnsi="Times New Roman" w:cs="Times New Roman"/>
          <w:sz w:val="24"/>
          <w:szCs w:val="24"/>
        </w:rPr>
        <w:t xml:space="preserve">tudents were </w:t>
      </w:r>
      <w:r w:rsidR="001D0507" w:rsidRPr="00300C00">
        <w:rPr>
          <w:rFonts w:ascii="Times New Roman" w:hAnsi="Times New Roman" w:cs="Times New Roman"/>
          <w:sz w:val="24"/>
          <w:szCs w:val="24"/>
        </w:rPr>
        <w:t>given 60 minutes to read and answer several questions per section.</w:t>
      </w:r>
      <w:r w:rsidR="00D714FB" w:rsidRPr="00300C00">
        <w:rPr>
          <w:rFonts w:ascii="Times New Roman" w:hAnsi="Times New Roman" w:cs="Times New Roman"/>
          <w:sz w:val="24"/>
          <w:szCs w:val="24"/>
        </w:rPr>
        <w:t xml:space="preserve"> </w:t>
      </w:r>
      <w:r w:rsidR="00437D60" w:rsidRPr="00300C00">
        <w:rPr>
          <w:rFonts w:ascii="Times New Roman" w:hAnsi="Times New Roman" w:cs="Times New Roman"/>
          <w:sz w:val="24"/>
          <w:szCs w:val="24"/>
        </w:rPr>
        <w:t>Of the questions,</w:t>
      </w:r>
      <w:r w:rsidR="00D714FB" w:rsidRPr="00300C00">
        <w:rPr>
          <w:rFonts w:ascii="Times New Roman" w:hAnsi="Times New Roman" w:cs="Times New Roman"/>
          <w:sz w:val="24"/>
          <w:szCs w:val="24"/>
        </w:rPr>
        <w:t xml:space="preserve"> 15 </w:t>
      </w:r>
      <w:r w:rsidR="00437D60" w:rsidRPr="00300C00">
        <w:rPr>
          <w:rFonts w:ascii="Times New Roman" w:hAnsi="Times New Roman" w:cs="Times New Roman"/>
          <w:sz w:val="24"/>
          <w:szCs w:val="24"/>
        </w:rPr>
        <w:t xml:space="preserve">were </w:t>
      </w:r>
      <w:r w:rsidR="00D714FB" w:rsidRPr="00300C00">
        <w:rPr>
          <w:rFonts w:ascii="Times New Roman" w:hAnsi="Times New Roman" w:cs="Times New Roman"/>
          <w:sz w:val="24"/>
          <w:szCs w:val="24"/>
        </w:rPr>
        <w:t xml:space="preserve">multiple choice and 16 required </w:t>
      </w:r>
      <w:r w:rsidR="008E6442" w:rsidRPr="00300C00">
        <w:rPr>
          <w:rFonts w:ascii="Times New Roman" w:hAnsi="Times New Roman" w:cs="Times New Roman"/>
          <w:sz w:val="24"/>
          <w:szCs w:val="24"/>
        </w:rPr>
        <w:t xml:space="preserve">a </w:t>
      </w:r>
      <w:r w:rsidR="00D714FB" w:rsidRPr="00300C00">
        <w:rPr>
          <w:rFonts w:ascii="Times New Roman" w:hAnsi="Times New Roman" w:cs="Times New Roman"/>
          <w:sz w:val="24"/>
          <w:szCs w:val="24"/>
        </w:rPr>
        <w:t xml:space="preserve">written response. </w:t>
      </w:r>
      <w:r w:rsidR="00437D60" w:rsidRPr="00300C00">
        <w:rPr>
          <w:rFonts w:ascii="Times New Roman" w:hAnsi="Times New Roman" w:cs="Times New Roman"/>
          <w:sz w:val="24"/>
          <w:szCs w:val="24"/>
        </w:rPr>
        <w:t>Moreover</w:t>
      </w:r>
      <w:r w:rsidR="00D714FB" w:rsidRPr="00300C00">
        <w:rPr>
          <w:rFonts w:ascii="Times New Roman" w:hAnsi="Times New Roman" w:cs="Times New Roman"/>
          <w:sz w:val="24"/>
          <w:szCs w:val="24"/>
        </w:rPr>
        <w:t>, 12</w:t>
      </w:r>
      <w:r w:rsidR="0081088A" w:rsidRPr="00300C00">
        <w:rPr>
          <w:rFonts w:ascii="Times New Roman" w:hAnsi="Times New Roman" w:cs="Times New Roman"/>
          <w:sz w:val="24"/>
          <w:szCs w:val="24"/>
        </w:rPr>
        <w:t xml:space="preserve"> </w:t>
      </w:r>
      <w:r w:rsidR="00437D60" w:rsidRPr="00300C00">
        <w:rPr>
          <w:rFonts w:ascii="Times New Roman" w:hAnsi="Times New Roman" w:cs="Times New Roman"/>
          <w:sz w:val="24"/>
          <w:szCs w:val="24"/>
        </w:rPr>
        <w:t>of the</w:t>
      </w:r>
      <w:r w:rsidR="00D714FB" w:rsidRPr="00300C00">
        <w:rPr>
          <w:rFonts w:ascii="Times New Roman" w:hAnsi="Times New Roman" w:cs="Times New Roman"/>
          <w:sz w:val="24"/>
          <w:szCs w:val="24"/>
        </w:rPr>
        <w:t xml:space="preserve"> </w:t>
      </w:r>
      <w:r w:rsidR="00437D60" w:rsidRPr="00300C00">
        <w:rPr>
          <w:rFonts w:ascii="Times New Roman" w:hAnsi="Times New Roman" w:cs="Times New Roman"/>
          <w:sz w:val="24"/>
          <w:szCs w:val="24"/>
        </w:rPr>
        <w:t xml:space="preserve">questions </w:t>
      </w:r>
      <w:r w:rsidR="00D714FB" w:rsidRPr="00300C00">
        <w:rPr>
          <w:rFonts w:ascii="Times New Roman" w:hAnsi="Times New Roman" w:cs="Times New Roman"/>
          <w:sz w:val="24"/>
          <w:szCs w:val="24"/>
        </w:rPr>
        <w:t xml:space="preserve">required students to access and retrieve information, 12 to integrate and interpret information, and seven to reflect </w:t>
      </w:r>
      <w:r w:rsidR="00437D60" w:rsidRPr="00300C00">
        <w:rPr>
          <w:rFonts w:ascii="Times New Roman" w:hAnsi="Times New Roman" w:cs="Times New Roman"/>
          <w:sz w:val="24"/>
          <w:szCs w:val="24"/>
        </w:rPr>
        <w:t xml:space="preserve">on </w:t>
      </w:r>
      <w:r w:rsidR="00D714FB" w:rsidRPr="00300C00">
        <w:rPr>
          <w:rFonts w:ascii="Times New Roman" w:hAnsi="Times New Roman" w:cs="Times New Roman"/>
          <w:sz w:val="24"/>
          <w:szCs w:val="24"/>
        </w:rPr>
        <w:t xml:space="preserve">and evaluate information. A total </w:t>
      </w:r>
      <w:r w:rsidR="00BF4647" w:rsidRPr="00300C00">
        <w:rPr>
          <w:rFonts w:ascii="Times New Roman" w:hAnsi="Times New Roman" w:cs="Times New Roman"/>
          <w:sz w:val="24"/>
          <w:szCs w:val="24"/>
        </w:rPr>
        <w:t xml:space="preserve">mean </w:t>
      </w:r>
      <w:r w:rsidR="00D714FB" w:rsidRPr="00300C00">
        <w:rPr>
          <w:rFonts w:ascii="Times New Roman" w:hAnsi="Times New Roman" w:cs="Times New Roman"/>
          <w:sz w:val="24"/>
          <w:szCs w:val="24"/>
        </w:rPr>
        <w:t xml:space="preserve">score for all </w:t>
      </w:r>
      <w:r w:rsidR="00437D60" w:rsidRPr="00300C00">
        <w:rPr>
          <w:rFonts w:ascii="Times New Roman" w:hAnsi="Times New Roman" w:cs="Times New Roman"/>
          <w:sz w:val="24"/>
          <w:szCs w:val="24"/>
        </w:rPr>
        <w:t xml:space="preserve">the </w:t>
      </w:r>
      <w:r w:rsidR="00D714FB" w:rsidRPr="00300C00">
        <w:rPr>
          <w:rFonts w:ascii="Times New Roman" w:hAnsi="Times New Roman" w:cs="Times New Roman"/>
          <w:sz w:val="24"/>
          <w:szCs w:val="24"/>
        </w:rPr>
        <w:t>PISA reading items was calculated. Cronbach’s alpha for the total score in this sample was .8</w:t>
      </w:r>
      <w:r w:rsidR="00BF4647" w:rsidRPr="00300C00">
        <w:rPr>
          <w:rFonts w:ascii="Times New Roman" w:hAnsi="Times New Roman" w:cs="Times New Roman"/>
          <w:sz w:val="24"/>
          <w:szCs w:val="24"/>
        </w:rPr>
        <w:t>5</w:t>
      </w:r>
      <w:r w:rsidR="00D714FB" w:rsidRPr="00300C00">
        <w:rPr>
          <w:rFonts w:ascii="Times New Roman" w:hAnsi="Times New Roman" w:cs="Times New Roman"/>
          <w:sz w:val="24"/>
          <w:szCs w:val="24"/>
        </w:rPr>
        <w:t>.</w:t>
      </w:r>
    </w:p>
    <w:p w14:paraId="3D3BF2CB" w14:textId="14E761BB" w:rsidR="00F931A3" w:rsidRPr="00300C00" w:rsidRDefault="001C635C" w:rsidP="00DD0F62">
      <w:pPr>
        <w:pStyle w:val="ListParagraph"/>
        <w:numPr>
          <w:ilvl w:val="1"/>
          <w:numId w:val="8"/>
        </w:numPr>
        <w:spacing w:before="120" w:line="480" w:lineRule="auto"/>
        <w:ind w:left="714" w:hanging="357"/>
        <w:rPr>
          <w:b/>
        </w:rPr>
      </w:pPr>
      <w:r w:rsidRPr="00300C00">
        <w:rPr>
          <w:b/>
        </w:rPr>
        <w:t xml:space="preserve"> </w:t>
      </w:r>
      <w:r w:rsidR="00F931A3" w:rsidRPr="00300C00">
        <w:rPr>
          <w:b/>
        </w:rPr>
        <w:t xml:space="preserve">Distributions and </w:t>
      </w:r>
      <w:r w:rsidR="00F60795" w:rsidRPr="00300C00">
        <w:rPr>
          <w:b/>
        </w:rPr>
        <w:t>A</w:t>
      </w:r>
      <w:r w:rsidR="00F931A3" w:rsidRPr="00300C00">
        <w:rPr>
          <w:b/>
        </w:rPr>
        <w:t xml:space="preserve">nalyses </w:t>
      </w:r>
    </w:p>
    <w:p w14:paraId="3FDE2459" w14:textId="50104C51" w:rsidR="00F931A3" w:rsidRPr="00300C00" w:rsidRDefault="000009BC" w:rsidP="00DD0F62">
      <w:pPr>
        <w:spacing w:after="0" w:line="480" w:lineRule="auto"/>
        <w:rPr>
          <w:rFonts w:ascii="Times New Roman" w:hAnsi="Times New Roman" w:cs="Times New Roman"/>
          <w:sz w:val="24"/>
          <w:szCs w:val="24"/>
        </w:rPr>
      </w:pPr>
      <w:r w:rsidRPr="00300C00">
        <w:rPr>
          <w:rFonts w:ascii="Times New Roman" w:hAnsi="Times New Roman" w:cs="Times New Roman"/>
          <w:sz w:val="24"/>
          <w:szCs w:val="24"/>
        </w:rPr>
        <w:t xml:space="preserve">The normality of distributions was inspected across all participants </w:t>
      </w:r>
      <w:r w:rsidR="00500771" w:rsidRPr="00300C00">
        <w:rPr>
          <w:rFonts w:ascii="Times New Roman" w:hAnsi="Times New Roman" w:cs="Times New Roman"/>
          <w:sz w:val="24"/>
          <w:szCs w:val="24"/>
        </w:rPr>
        <w:t>and</w:t>
      </w:r>
      <w:r w:rsidR="00F60795" w:rsidRPr="00300C00">
        <w:rPr>
          <w:rFonts w:ascii="Times New Roman" w:hAnsi="Times New Roman" w:cs="Times New Roman"/>
          <w:sz w:val="24"/>
          <w:szCs w:val="24"/>
        </w:rPr>
        <w:t xml:space="preserve"> </w:t>
      </w:r>
      <w:r w:rsidRPr="00300C00">
        <w:rPr>
          <w:rFonts w:ascii="Times New Roman" w:hAnsi="Times New Roman" w:cs="Times New Roman"/>
          <w:sz w:val="24"/>
          <w:szCs w:val="24"/>
        </w:rPr>
        <w:t xml:space="preserve">separately within </w:t>
      </w:r>
      <w:r w:rsidR="007851FC" w:rsidRPr="00300C00">
        <w:rPr>
          <w:rFonts w:ascii="Times New Roman" w:hAnsi="Times New Roman" w:cs="Times New Roman"/>
          <w:sz w:val="24"/>
          <w:szCs w:val="24"/>
        </w:rPr>
        <w:t>the two</w:t>
      </w:r>
      <w:r w:rsidRPr="00300C00">
        <w:rPr>
          <w:rFonts w:ascii="Times New Roman" w:hAnsi="Times New Roman" w:cs="Times New Roman"/>
          <w:sz w:val="24"/>
          <w:szCs w:val="24"/>
        </w:rPr>
        <w:t xml:space="preserve"> group</w:t>
      </w:r>
      <w:r w:rsidR="007851FC" w:rsidRPr="00300C00">
        <w:rPr>
          <w:rFonts w:ascii="Times New Roman" w:hAnsi="Times New Roman" w:cs="Times New Roman"/>
          <w:sz w:val="24"/>
          <w:szCs w:val="24"/>
        </w:rPr>
        <w:t>s</w:t>
      </w:r>
      <w:r w:rsidRPr="00300C00">
        <w:rPr>
          <w:rFonts w:ascii="Times New Roman" w:hAnsi="Times New Roman" w:cs="Times New Roman"/>
          <w:sz w:val="24"/>
          <w:szCs w:val="24"/>
        </w:rPr>
        <w:t xml:space="preserve">. </w:t>
      </w:r>
      <w:r w:rsidR="00C61806" w:rsidRPr="00300C00">
        <w:rPr>
          <w:rFonts w:ascii="Times New Roman" w:hAnsi="Times New Roman" w:cs="Times New Roman"/>
          <w:sz w:val="24"/>
          <w:szCs w:val="24"/>
        </w:rPr>
        <w:t xml:space="preserve">Most </w:t>
      </w:r>
      <w:r w:rsidR="00437D60" w:rsidRPr="00300C00">
        <w:rPr>
          <w:rFonts w:ascii="Times New Roman" w:hAnsi="Times New Roman" w:cs="Times New Roman"/>
          <w:sz w:val="24"/>
          <w:szCs w:val="24"/>
        </w:rPr>
        <w:t xml:space="preserve">of the </w:t>
      </w:r>
      <w:r w:rsidR="00C61806" w:rsidRPr="00300C00">
        <w:rPr>
          <w:rFonts w:ascii="Times New Roman" w:hAnsi="Times New Roman" w:cs="Times New Roman"/>
          <w:sz w:val="24"/>
          <w:szCs w:val="24"/>
        </w:rPr>
        <w:t>d</w:t>
      </w:r>
      <w:r w:rsidR="00F931A3" w:rsidRPr="00300C00">
        <w:rPr>
          <w:rFonts w:ascii="Times New Roman" w:hAnsi="Times New Roman" w:cs="Times New Roman"/>
          <w:sz w:val="24"/>
          <w:szCs w:val="24"/>
        </w:rPr>
        <w:t xml:space="preserve">istributions of </w:t>
      </w:r>
      <w:r w:rsidR="00437D60" w:rsidRPr="00300C00">
        <w:rPr>
          <w:rFonts w:ascii="Times New Roman" w:hAnsi="Times New Roman" w:cs="Times New Roman"/>
          <w:sz w:val="24"/>
          <w:szCs w:val="24"/>
        </w:rPr>
        <w:t xml:space="preserve">the </w:t>
      </w:r>
      <w:r w:rsidR="00F931A3" w:rsidRPr="00300C00">
        <w:rPr>
          <w:rFonts w:ascii="Times New Roman" w:hAnsi="Times New Roman" w:cs="Times New Roman"/>
          <w:sz w:val="24"/>
          <w:szCs w:val="24"/>
        </w:rPr>
        <w:t xml:space="preserve">composite scores used in the analyses approximated </w:t>
      </w:r>
      <w:r w:rsidR="00437D60" w:rsidRPr="00300C00">
        <w:rPr>
          <w:rFonts w:ascii="Times New Roman" w:hAnsi="Times New Roman" w:cs="Times New Roman"/>
          <w:sz w:val="24"/>
          <w:szCs w:val="24"/>
        </w:rPr>
        <w:t xml:space="preserve">the </w:t>
      </w:r>
      <w:r w:rsidR="00F931A3" w:rsidRPr="00300C00">
        <w:rPr>
          <w:rFonts w:ascii="Times New Roman" w:hAnsi="Times New Roman" w:cs="Times New Roman"/>
          <w:sz w:val="24"/>
          <w:szCs w:val="24"/>
        </w:rPr>
        <w:t xml:space="preserve">normal distribution. However, </w:t>
      </w:r>
      <w:r w:rsidR="00C61806" w:rsidRPr="00300C00">
        <w:rPr>
          <w:rFonts w:ascii="Times New Roman" w:hAnsi="Times New Roman" w:cs="Times New Roman"/>
          <w:sz w:val="24"/>
          <w:szCs w:val="24"/>
        </w:rPr>
        <w:t xml:space="preserve">slightly skewed distributions were found </w:t>
      </w:r>
      <w:r w:rsidR="001C7F0D" w:rsidRPr="00300C00">
        <w:rPr>
          <w:rFonts w:ascii="Times New Roman" w:hAnsi="Times New Roman" w:cs="Times New Roman"/>
          <w:sz w:val="24"/>
          <w:szCs w:val="24"/>
        </w:rPr>
        <w:t>for</w:t>
      </w:r>
      <w:r w:rsidR="00C61806" w:rsidRPr="00300C00">
        <w:rPr>
          <w:rFonts w:ascii="Times New Roman" w:hAnsi="Times New Roman" w:cs="Times New Roman"/>
          <w:sz w:val="24"/>
          <w:szCs w:val="24"/>
        </w:rPr>
        <w:t xml:space="preserve"> Rapid naming (</w:t>
      </w:r>
      <w:r w:rsidR="00437D60" w:rsidRPr="00300C00">
        <w:rPr>
          <w:rFonts w:ascii="Times New Roman" w:hAnsi="Times New Roman" w:cs="Times New Roman"/>
          <w:sz w:val="24"/>
          <w:szCs w:val="24"/>
        </w:rPr>
        <w:t xml:space="preserve">age </w:t>
      </w:r>
      <w:r w:rsidR="001C74A0" w:rsidRPr="00300C00">
        <w:rPr>
          <w:rFonts w:ascii="Times New Roman" w:hAnsi="Times New Roman" w:cs="Times New Roman"/>
          <w:sz w:val="24"/>
          <w:szCs w:val="24"/>
        </w:rPr>
        <w:t xml:space="preserve">3.5, </w:t>
      </w:r>
      <w:r w:rsidR="00C61806" w:rsidRPr="00300C00">
        <w:rPr>
          <w:rFonts w:ascii="Times New Roman" w:hAnsi="Times New Roman" w:cs="Times New Roman"/>
          <w:sz w:val="24"/>
          <w:szCs w:val="24"/>
        </w:rPr>
        <w:t>5.5 and 6.5</w:t>
      </w:r>
      <w:r w:rsidR="006E06F5" w:rsidRPr="00300C00">
        <w:rPr>
          <w:rFonts w:ascii="Times New Roman" w:hAnsi="Times New Roman" w:cs="Times New Roman"/>
          <w:sz w:val="24"/>
          <w:szCs w:val="24"/>
        </w:rPr>
        <w:t xml:space="preserve"> </w:t>
      </w:r>
      <w:r w:rsidR="00C61806" w:rsidRPr="00300C00">
        <w:rPr>
          <w:rFonts w:ascii="Times New Roman" w:hAnsi="Times New Roman" w:cs="Times New Roman"/>
          <w:sz w:val="24"/>
          <w:szCs w:val="24"/>
        </w:rPr>
        <w:t xml:space="preserve">years), Letter knowledge (3.5 and 6.5 years), </w:t>
      </w:r>
      <w:r w:rsidR="000C1D0B" w:rsidRPr="00300C00">
        <w:rPr>
          <w:rFonts w:ascii="Times New Roman" w:hAnsi="Times New Roman" w:cs="Times New Roman"/>
          <w:sz w:val="24"/>
          <w:szCs w:val="24"/>
        </w:rPr>
        <w:t>Reading fluency</w:t>
      </w:r>
      <w:r w:rsidR="00C61806" w:rsidRPr="00300C00">
        <w:rPr>
          <w:rFonts w:ascii="Times New Roman" w:hAnsi="Times New Roman" w:cs="Times New Roman"/>
          <w:sz w:val="24"/>
          <w:szCs w:val="24"/>
        </w:rPr>
        <w:t xml:space="preserve"> (Grade</w:t>
      </w:r>
      <w:r w:rsidR="000056A7" w:rsidRPr="00300C00">
        <w:rPr>
          <w:rFonts w:ascii="Times New Roman" w:hAnsi="Times New Roman" w:cs="Times New Roman"/>
          <w:sz w:val="24"/>
          <w:szCs w:val="24"/>
        </w:rPr>
        <w:t>s</w:t>
      </w:r>
      <w:r w:rsidR="00C61806" w:rsidRPr="00300C00">
        <w:rPr>
          <w:rFonts w:ascii="Times New Roman" w:hAnsi="Times New Roman" w:cs="Times New Roman"/>
          <w:sz w:val="24"/>
          <w:szCs w:val="24"/>
        </w:rPr>
        <w:t xml:space="preserve"> 1, 2, and 8), and </w:t>
      </w:r>
      <w:r w:rsidR="00807C7F" w:rsidRPr="00300C00">
        <w:rPr>
          <w:rFonts w:ascii="Times New Roman" w:hAnsi="Times New Roman" w:cs="Times New Roman"/>
          <w:sz w:val="24"/>
          <w:szCs w:val="24"/>
        </w:rPr>
        <w:t>PISA reading</w:t>
      </w:r>
      <w:r w:rsidR="00C61806" w:rsidRPr="00300C00">
        <w:rPr>
          <w:rFonts w:ascii="Times New Roman" w:hAnsi="Times New Roman" w:cs="Times New Roman"/>
          <w:sz w:val="24"/>
          <w:szCs w:val="24"/>
        </w:rPr>
        <w:t xml:space="preserve"> in Grade 9. </w:t>
      </w:r>
      <w:r w:rsidR="00503E24" w:rsidRPr="00300C00">
        <w:rPr>
          <w:rFonts w:ascii="Times New Roman" w:hAnsi="Times New Roman" w:cs="Times New Roman"/>
          <w:sz w:val="24"/>
          <w:szCs w:val="24"/>
        </w:rPr>
        <w:t xml:space="preserve">In addition, </w:t>
      </w:r>
      <w:r w:rsidR="00437D60" w:rsidRPr="00300C00">
        <w:rPr>
          <w:rFonts w:ascii="Times New Roman" w:hAnsi="Times New Roman" w:cs="Times New Roman"/>
          <w:sz w:val="24"/>
          <w:szCs w:val="24"/>
        </w:rPr>
        <w:t xml:space="preserve">a </w:t>
      </w:r>
      <w:r w:rsidR="00503E24" w:rsidRPr="00300C00">
        <w:rPr>
          <w:rFonts w:ascii="Times New Roman" w:hAnsi="Times New Roman" w:cs="Times New Roman"/>
          <w:sz w:val="24"/>
          <w:szCs w:val="24"/>
        </w:rPr>
        <w:t>slightly skewed distribution w</w:t>
      </w:r>
      <w:r w:rsidR="00AC7DF9" w:rsidRPr="00300C00">
        <w:rPr>
          <w:rFonts w:ascii="Times New Roman" w:hAnsi="Times New Roman" w:cs="Times New Roman"/>
          <w:sz w:val="24"/>
          <w:szCs w:val="24"/>
        </w:rPr>
        <w:t>as</w:t>
      </w:r>
      <w:r w:rsidR="00503E24" w:rsidRPr="00300C00">
        <w:rPr>
          <w:rFonts w:ascii="Times New Roman" w:hAnsi="Times New Roman" w:cs="Times New Roman"/>
          <w:sz w:val="24"/>
          <w:szCs w:val="24"/>
        </w:rPr>
        <w:t xml:space="preserve"> found </w:t>
      </w:r>
      <w:r w:rsidR="001C7F0D" w:rsidRPr="00300C00">
        <w:rPr>
          <w:rFonts w:ascii="Times New Roman" w:hAnsi="Times New Roman" w:cs="Times New Roman"/>
          <w:sz w:val="24"/>
          <w:szCs w:val="24"/>
        </w:rPr>
        <w:t xml:space="preserve">for </w:t>
      </w:r>
      <w:r w:rsidR="00503E24" w:rsidRPr="00300C00">
        <w:rPr>
          <w:rFonts w:ascii="Times New Roman" w:hAnsi="Times New Roman" w:cs="Times New Roman"/>
          <w:sz w:val="24"/>
          <w:szCs w:val="24"/>
        </w:rPr>
        <w:t xml:space="preserve">Phonological awareness (3.5 years) when </w:t>
      </w:r>
      <w:r w:rsidR="00437D60" w:rsidRPr="00300C00">
        <w:rPr>
          <w:rFonts w:ascii="Times New Roman" w:hAnsi="Times New Roman" w:cs="Times New Roman"/>
          <w:sz w:val="24"/>
          <w:szCs w:val="24"/>
        </w:rPr>
        <w:t xml:space="preserve">the </w:t>
      </w:r>
      <w:r w:rsidR="00503E24" w:rsidRPr="00300C00">
        <w:rPr>
          <w:rFonts w:ascii="Times New Roman" w:hAnsi="Times New Roman" w:cs="Times New Roman"/>
          <w:sz w:val="24"/>
          <w:szCs w:val="24"/>
        </w:rPr>
        <w:t xml:space="preserve">distributions were inspected separately within </w:t>
      </w:r>
      <w:r w:rsidR="007851FC" w:rsidRPr="00300C00">
        <w:rPr>
          <w:rFonts w:ascii="Times New Roman" w:hAnsi="Times New Roman" w:cs="Times New Roman"/>
          <w:sz w:val="24"/>
          <w:szCs w:val="24"/>
        </w:rPr>
        <w:t xml:space="preserve">the </w:t>
      </w:r>
      <w:r w:rsidR="003D0E69" w:rsidRPr="00300C00">
        <w:rPr>
          <w:rFonts w:ascii="Times New Roman" w:hAnsi="Times New Roman" w:cs="Times New Roman"/>
          <w:sz w:val="24"/>
          <w:szCs w:val="24"/>
        </w:rPr>
        <w:t>Family-risk</w:t>
      </w:r>
      <w:r w:rsidR="007851FC" w:rsidRPr="00300C00">
        <w:rPr>
          <w:rFonts w:ascii="Times New Roman" w:hAnsi="Times New Roman" w:cs="Times New Roman"/>
          <w:sz w:val="24"/>
          <w:szCs w:val="24"/>
        </w:rPr>
        <w:t xml:space="preserve"> and the </w:t>
      </w:r>
      <w:r w:rsidR="003D0E69" w:rsidRPr="00300C00">
        <w:rPr>
          <w:rFonts w:ascii="Times New Roman" w:hAnsi="Times New Roman" w:cs="Times New Roman"/>
          <w:sz w:val="24"/>
          <w:szCs w:val="24"/>
        </w:rPr>
        <w:t>No family-risk group</w:t>
      </w:r>
      <w:r w:rsidR="00503E24" w:rsidRPr="00300C00">
        <w:rPr>
          <w:rFonts w:ascii="Times New Roman" w:hAnsi="Times New Roman" w:cs="Times New Roman"/>
          <w:sz w:val="24"/>
          <w:szCs w:val="24"/>
        </w:rPr>
        <w:t xml:space="preserve">. </w:t>
      </w:r>
      <w:r w:rsidR="00C61806" w:rsidRPr="00300C00">
        <w:rPr>
          <w:rFonts w:ascii="Times New Roman" w:hAnsi="Times New Roman" w:cs="Times New Roman"/>
          <w:sz w:val="24"/>
          <w:szCs w:val="24"/>
        </w:rPr>
        <w:t xml:space="preserve">Logarithmic transformations </w:t>
      </w:r>
      <w:r w:rsidR="009714BB" w:rsidRPr="00300C00">
        <w:rPr>
          <w:rFonts w:ascii="Times New Roman" w:hAnsi="Times New Roman" w:cs="Times New Roman"/>
          <w:sz w:val="24"/>
          <w:szCs w:val="24"/>
        </w:rPr>
        <w:t>normaliz</w:t>
      </w:r>
      <w:r w:rsidR="00C61806" w:rsidRPr="00300C00">
        <w:rPr>
          <w:rFonts w:ascii="Times New Roman" w:hAnsi="Times New Roman" w:cs="Times New Roman"/>
          <w:sz w:val="24"/>
          <w:szCs w:val="24"/>
        </w:rPr>
        <w:t xml:space="preserve">ed the distributions in all measures </w:t>
      </w:r>
      <w:r w:rsidR="009714BB" w:rsidRPr="00300C00">
        <w:rPr>
          <w:rFonts w:ascii="Times New Roman" w:hAnsi="Times New Roman" w:cs="Times New Roman"/>
          <w:sz w:val="24"/>
          <w:szCs w:val="24"/>
        </w:rPr>
        <w:t xml:space="preserve">except </w:t>
      </w:r>
      <w:r w:rsidR="00C61806" w:rsidRPr="00300C00">
        <w:rPr>
          <w:rFonts w:ascii="Times New Roman" w:hAnsi="Times New Roman" w:cs="Times New Roman"/>
          <w:sz w:val="24"/>
          <w:szCs w:val="24"/>
        </w:rPr>
        <w:t xml:space="preserve">Letter knowledge at 3.5 years, which was </w:t>
      </w:r>
      <w:r w:rsidR="001C7F0D" w:rsidRPr="00300C00">
        <w:rPr>
          <w:rFonts w:ascii="Times New Roman" w:hAnsi="Times New Roman" w:cs="Times New Roman"/>
          <w:sz w:val="24"/>
          <w:szCs w:val="24"/>
        </w:rPr>
        <w:t xml:space="preserve">subsequently </w:t>
      </w:r>
      <w:r w:rsidR="00C61806" w:rsidRPr="00300C00">
        <w:rPr>
          <w:rFonts w:ascii="Times New Roman" w:hAnsi="Times New Roman" w:cs="Times New Roman"/>
          <w:sz w:val="24"/>
          <w:szCs w:val="24"/>
        </w:rPr>
        <w:t xml:space="preserve">recoded into </w:t>
      </w:r>
      <w:r w:rsidR="00503E24" w:rsidRPr="00300C00">
        <w:rPr>
          <w:rFonts w:ascii="Times New Roman" w:hAnsi="Times New Roman" w:cs="Times New Roman"/>
          <w:sz w:val="24"/>
          <w:szCs w:val="24"/>
        </w:rPr>
        <w:t>three</w:t>
      </w:r>
      <w:r w:rsidR="00C61806" w:rsidRPr="00300C00">
        <w:rPr>
          <w:rFonts w:ascii="Times New Roman" w:hAnsi="Times New Roman" w:cs="Times New Roman"/>
          <w:sz w:val="24"/>
          <w:szCs w:val="24"/>
        </w:rPr>
        <w:t xml:space="preserve"> categories. In addition, </w:t>
      </w:r>
      <w:r w:rsidR="00FD1A4C" w:rsidRPr="00300C00">
        <w:rPr>
          <w:rFonts w:ascii="Times New Roman" w:hAnsi="Times New Roman" w:cs="Times New Roman"/>
          <w:sz w:val="24"/>
          <w:szCs w:val="24"/>
        </w:rPr>
        <w:t>one outlier</w:t>
      </w:r>
      <w:r w:rsidR="00C61806" w:rsidRPr="00300C00">
        <w:rPr>
          <w:rFonts w:ascii="Times New Roman" w:hAnsi="Times New Roman" w:cs="Times New Roman"/>
          <w:sz w:val="24"/>
          <w:szCs w:val="24"/>
        </w:rPr>
        <w:t xml:space="preserve"> </w:t>
      </w:r>
      <w:r w:rsidR="00FD1A4C" w:rsidRPr="00300C00">
        <w:rPr>
          <w:rFonts w:ascii="Times New Roman" w:hAnsi="Times New Roman" w:cs="Times New Roman"/>
          <w:sz w:val="24"/>
          <w:szCs w:val="24"/>
        </w:rPr>
        <w:t xml:space="preserve">in </w:t>
      </w:r>
      <w:r w:rsidR="00C61806" w:rsidRPr="00300C00">
        <w:rPr>
          <w:rFonts w:ascii="Times New Roman" w:hAnsi="Times New Roman" w:cs="Times New Roman"/>
          <w:sz w:val="24"/>
          <w:szCs w:val="24"/>
        </w:rPr>
        <w:t>four</w:t>
      </w:r>
      <w:r w:rsidR="00FD1A4C" w:rsidRPr="00300C00">
        <w:rPr>
          <w:rFonts w:ascii="Times New Roman" w:hAnsi="Times New Roman" w:cs="Times New Roman"/>
          <w:sz w:val="24"/>
          <w:szCs w:val="24"/>
        </w:rPr>
        <w:t xml:space="preserve"> measures</w:t>
      </w:r>
      <w:r w:rsidR="00BB2EE7" w:rsidRPr="00300C00">
        <w:rPr>
          <w:rFonts w:ascii="Times New Roman" w:hAnsi="Times New Roman" w:cs="Times New Roman"/>
          <w:sz w:val="24"/>
          <w:szCs w:val="24"/>
        </w:rPr>
        <w:t xml:space="preserve">, two outliers in </w:t>
      </w:r>
      <w:r w:rsidR="00A173D2" w:rsidRPr="00300C00">
        <w:rPr>
          <w:rFonts w:ascii="Times New Roman" w:hAnsi="Times New Roman" w:cs="Times New Roman"/>
          <w:sz w:val="24"/>
          <w:szCs w:val="24"/>
        </w:rPr>
        <w:t>four</w:t>
      </w:r>
      <w:r w:rsidR="00BB2EE7" w:rsidRPr="00300C00">
        <w:rPr>
          <w:rFonts w:ascii="Times New Roman" w:hAnsi="Times New Roman" w:cs="Times New Roman"/>
          <w:sz w:val="24"/>
          <w:szCs w:val="24"/>
        </w:rPr>
        <w:t xml:space="preserve"> measures, </w:t>
      </w:r>
      <w:r w:rsidR="00C61806" w:rsidRPr="00300C00">
        <w:rPr>
          <w:rFonts w:ascii="Times New Roman" w:hAnsi="Times New Roman" w:cs="Times New Roman"/>
          <w:sz w:val="24"/>
          <w:szCs w:val="24"/>
        </w:rPr>
        <w:t xml:space="preserve">and </w:t>
      </w:r>
      <w:r w:rsidR="00BB2EE7" w:rsidRPr="00300C00">
        <w:rPr>
          <w:rFonts w:ascii="Times New Roman" w:hAnsi="Times New Roman" w:cs="Times New Roman"/>
          <w:sz w:val="24"/>
          <w:szCs w:val="24"/>
        </w:rPr>
        <w:t>five</w:t>
      </w:r>
      <w:r w:rsidR="00C61806" w:rsidRPr="00300C00">
        <w:rPr>
          <w:rFonts w:ascii="Times New Roman" w:hAnsi="Times New Roman" w:cs="Times New Roman"/>
          <w:sz w:val="24"/>
          <w:szCs w:val="24"/>
        </w:rPr>
        <w:t xml:space="preserve"> outliers in two measures</w:t>
      </w:r>
      <w:r w:rsidR="00FD1A4C" w:rsidRPr="00300C00">
        <w:rPr>
          <w:rFonts w:ascii="Times New Roman" w:hAnsi="Times New Roman" w:cs="Times New Roman"/>
          <w:sz w:val="24"/>
          <w:szCs w:val="24"/>
        </w:rPr>
        <w:t xml:space="preserve"> were moved to the tail</w:t>
      </w:r>
      <w:r w:rsidR="00F60795" w:rsidRPr="00300C00">
        <w:rPr>
          <w:rFonts w:ascii="Times New Roman" w:hAnsi="Times New Roman" w:cs="Times New Roman"/>
          <w:sz w:val="24"/>
          <w:szCs w:val="24"/>
        </w:rPr>
        <w:t>s</w:t>
      </w:r>
      <w:r w:rsidR="00FD1A4C" w:rsidRPr="00300C00">
        <w:rPr>
          <w:rFonts w:ascii="Times New Roman" w:hAnsi="Times New Roman" w:cs="Times New Roman"/>
          <w:sz w:val="24"/>
          <w:szCs w:val="24"/>
        </w:rPr>
        <w:t xml:space="preserve"> of the distribution</w:t>
      </w:r>
      <w:r w:rsidR="00F60795" w:rsidRPr="00300C00">
        <w:rPr>
          <w:rFonts w:ascii="Times New Roman" w:hAnsi="Times New Roman" w:cs="Times New Roman"/>
          <w:sz w:val="24"/>
          <w:szCs w:val="24"/>
        </w:rPr>
        <w:t>s</w:t>
      </w:r>
      <w:r w:rsidR="00FD1A4C" w:rsidRPr="00300C00">
        <w:rPr>
          <w:rFonts w:ascii="Times New Roman" w:hAnsi="Times New Roman" w:cs="Times New Roman"/>
          <w:sz w:val="24"/>
          <w:szCs w:val="24"/>
        </w:rPr>
        <w:t xml:space="preserve"> before </w:t>
      </w:r>
      <w:r w:rsidR="00437D60" w:rsidRPr="00300C00">
        <w:rPr>
          <w:rFonts w:ascii="Times New Roman" w:hAnsi="Times New Roman" w:cs="Times New Roman"/>
          <w:sz w:val="24"/>
          <w:szCs w:val="24"/>
        </w:rPr>
        <w:t xml:space="preserve">the </w:t>
      </w:r>
      <w:r w:rsidR="00FD1A4C" w:rsidRPr="00300C00">
        <w:rPr>
          <w:rFonts w:ascii="Times New Roman" w:hAnsi="Times New Roman" w:cs="Times New Roman"/>
          <w:sz w:val="24"/>
          <w:szCs w:val="24"/>
        </w:rPr>
        <w:t>analyses to avoid overemphasi</w:t>
      </w:r>
      <w:r w:rsidR="00B52DCE" w:rsidRPr="00300C00">
        <w:rPr>
          <w:rFonts w:ascii="Times New Roman" w:hAnsi="Times New Roman" w:cs="Times New Roman"/>
          <w:sz w:val="24"/>
          <w:szCs w:val="24"/>
        </w:rPr>
        <w:t>z</w:t>
      </w:r>
      <w:r w:rsidR="00FD1A4C" w:rsidRPr="00300C00">
        <w:rPr>
          <w:rFonts w:ascii="Times New Roman" w:hAnsi="Times New Roman" w:cs="Times New Roman"/>
          <w:sz w:val="24"/>
          <w:szCs w:val="24"/>
        </w:rPr>
        <w:t xml:space="preserve">ing their effects on </w:t>
      </w:r>
      <w:r w:rsidR="00437D60" w:rsidRPr="00300C00">
        <w:rPr>
          <w:rFonts w:ascii="Times New Roman" w:hAnsi="Times New Roman" w:cs="Times New Roman"/>
          <w:sz w:val="24"/>
          <w:szCs w:val="24"/>
        </w:rPr>
        <w:t xml:space="preserve">the </w:t>
      </w:r>
      <w:r w:rsidR="00FD1A4C" w:rsidRPr="00300C00">
        <w:rPr>
          <w:rFonts w:ascii="Times New Roman" w:hAnsi="Times New Roman" w:cs="Times New Roman"/>
          <w:sz w:val="24"/>
          <w:szCs w:val="24"/>
        </w:rPr>
        <w:t>results. T</w:t>
      </w:r>
      <w:r w:rsidR="00F931A3" w:rsidRPr="00300C00">
        <w:rPr>
          <w:rFonts w:ascii="Times New Roman" w:hAnsi="Times New Roman" w:cs="Times New Roman"/>
          <w:sz w:val="24"/>
          <w:szCs w:val="24"/>
        </w:rPr>
        <w:t xml:space="preserve">he </w:t>
      </w:r>
      <w:r w:rsidR="00555CB2">
        <w:rPr>
          <w:rFonts w:ascii="Times New Roman" w:hAnsi="Times New Roman" w:cs="Times New Roman"/>
          <w:sz w:val="24"/>
          <w:szCs w:val="24"/>
        </w:rPr>
        <w:t xml:space="preserve">rank </w:t>
      </w:r>
      <w:r w:rsidR="00F931A3" w:rsidRPr="00300C00">
        <w:rPr>
          <w:rFonts w:ascii="Times New Roman" w:hAnsi="Times New Roman" w:cs="Times New Roman"/>
          <w:sz w:val="24"/>
          <w:szCs w:val="24"/>
        </w:rPr>
        <w:t>order of the participants</w:t>
      </w:r>
      <w:r w:rsidR="00FD1A4C" w:rsidRPr="00300C00">
        <w:rPr>
          <w:rFonts w:ascii="Times New Roman" w:hAnsi="Times New Roman" w:cs="Times New Roman"/>
          <w:sz w:val="24"/>
          <w:szCs w:val="24"/>
        </w:rPr>
        <w:t xml:space="preserve"> was retained and n</w:t>
      </w:r>
      <w:r w:rsidR="00F931A3" w:rsidRPr="00300C00">
        <w:rPr>
          <w:rFonts w:ascii="Times New Roman" w:hAnsi="Times New Roman" w:cs="Times New Roman"/>
          <w:sz w:val="24"/>
          <w:szCs w:val="24"/>
        </w:rPr>
        <w:t>o participants were dropped from the sample.</w:t>
      </w:r>
    </w:p>
    <w:p w14:paraId="2D40E897" w14:textId="6CD65348" w:rsidR="00187A03" w:rsidRPr="00300C00" w:rsidRDefault="00423333" w:rsidP="000D023A">
      <w:pPr>
        <w:spacing w:after="0" w:line="480" w:lineRule="auto"/>
        <w:rPr>
          <w:rFonts w:ascii="Times New Roman" w:hAnsi="Times New Roman" w:cs="Times New Roman"/>
          <w:sz w:val="24"/>
          <w:szCs w:val="24"/>
        </w:rPr>
      </w:pPr>
      <w:r w:rsidRPr="00300C00">
        <w:rPr>
          <w:rFonts w:ascii="Times New Roman" w:hAnsi="Times New Roman" w:cs="Times New Roman"/>
          <w:sz w:val="24"/>
          <w:szCs w:val="24"/>
        </w:rPr>
        <w:tab/>
      </w:r>
      <w:r w:rsidR="00187A03" w:rsidRPr="00300C00">
        <w:rPr>
          <w:rFonts w:ascii="Times New Roman" w:hAnsi="Times New Roman" w:cs="Times New Roman"/>
          <w:sz w:val="24"/>
          <w:szCs w:val="24"/>
        </w:rPr>
        <w:t xml:space="preserve">Levene’s homogeneity test of variances showed differences in the variances between the Family-risk and No family-risk group in Language skills (age 5–5.5 years, </w:t>
      </w:r>
      <w:r w:rsidR="00187A03" w:rsidRPr="00300C00">
        <w:rPr>
          <w:rFonts w:ascii="Times New Roman" w:hAnsi="Times New Roman" w:cs="Times New Roman"/>
          <w:i/>
          <w:sz w:val="24"/>
          <w:szCs w:val="24"/>
        </w:rPr>
        <w:t>F</w:t>
      </w:r>
      <w:r w:rsidR="00187A03" w:rsidRPr="00300C00">
        <w:rPr>
          <w:rFonts w:ascii="Times New Roman" w:hAnsi="Times New Roman" w:cs="Times New Roman"/>
          <w:sz w:val="24"/>
          <w:szCs w:val="24"/>
        </w:rPr>
        <w:t xml:space="preserve">(1,156) = 7.84, </w:t>
      </w:r>
      <w:r w:rsidR="00187A03" w:rsidRPr="00300C00">
        <w:rPr>
          <w:rFonts w:ascii="Times New Roman" w:hAnsi="Times New Roman" w:cs="Times New Roman"/>
          <w:i/>
          <w:sz w:val="24"/>
          <w:szCs w:val="24"/>
        </w:rPr>
        <w:t>p</w:t>
      </w:r>
      <w:r w:rsidR="00187A03" w:rsidRPr="00300C00">
        <w:rPr>
          <w:rFonts w:ascii="Times New Roman" w:hAnsi="Times New Roman" w:cs="Times New Roman"/>
          <w:sz w:val="24"/>
          <w:szCs w:val="24"/>
        </w:rPr>
        <w:t xml:space="preserve"> &lt; .01), Phonological awareness (5.5 years, </w:t>
      </w:r>
      <w:r w:rsidR="00187A03" w:rsidRPr="00300C00">
        <w:rPr>
          <w:rFonts w:ascii="Times New Roman" w:hAnsi="Times New Roman" w:cs="Times New Roman"/>
          <w:i/>
          <w:sz w:val="24"/>
          <w:szCs w:val="24"/>
        </w:rPr>
        <w:t>F</w:t>
      </w:r>
      <w:r w:rsidR="00187A03" w:rsidRPr="00300C00">
        <w:rPr>
          <w:rFonts w:ascii="Times New Roman" w:hAnsi="Times New Roman" w:cs="Times New Roman"/>
          <w:sz w:val="24"/>
          <w:szCs w:val="24"/>
        </w:rPr>
        <w:t xml:space="preserve">(1,156) = 10.46, </w:t>
      </w:r>
      <w:r w:rsidR="00187A03" w:rsidRPr="00300C00">
        <w:rPr>
          <w:rFonts w:ascii="Times New Roman" w:hAnsi="Times New Roman" w:cs="Times New Roman"/>
          <w:i/>
          <w:sz w:val="24"/>
          <w:szCs w:val="24"/>
        </w:rPr>
        <w:t>p</w:t>
      </w:r>
      <w:r w:rsidR="00187A03" w:rsidRPr="00300C00">
        <w:rPr>
          <w:rFonts w:ascii="Times New Roman" w:hAnsi="Times New Roman" w:cs="Times New Roman"/>
          <w:sz w:val="24"/>
          <w:szCs w:val="24"/>
        </w:rPr>
        <w:t xml:space="preserve"> &lt; .001), Letter knowledge (5–5.5 years, </w:t>
      </w:r>
      <w:r w:rsidR="00187A03" w:rsidRPr="00300C00">
        <w:rPr>
          <w:rFonts w:ascii="Times New Roman" w:hAnsi="Times New Roman" w:cs="Times New Roman"/>
          <w:i/>
          <w:sz w:val="24"/>
          <w:szCs w:val="24"/>
        </w:rPr>
        <w:t>F</w:t>
      </w:r>
      <w:r w:rsidR="00187A03" w:rsidRPr="00300C00">
        <w:rPr>
          <w:rFonts w:ascii="Times New Roman" w:hAnsi="Times New Roman" w:cs="Times New Roman"/>
          <w:sz w:val="24"/>
          <w:szCs w:val="24"/>
        </w:rPr>
        <w:t xml:space="preserve">(1,156) = 8.56, </w:t>
      </w:r>
      <w:r w:rsidR="00187A03" w:rsidRPr="00300C00">
        <w:rPr>
          <w:rFonts w:ascii="Times New Roman" w:hAnsi="Times New Roman" w:cs="Times New Roman"/>
          <w:i/>
          <w:sz w:val="24"/>
          <w:szCs w:val="24"/>
        </w:rPr>
        <w:t>p</w:t>
      </w:r>
      <w:r w:rsidR="00187A03" w:rsidRPr="00300C00">
        <w:rPr>
          <w:rFonts w:ascii="Times New Roman" w:hAnsi="Times New Roman" w:cs="Times New Roman"/>
          <w:sz w:val="24"/>
          <w:szCs w:val="24"/>
        </w:rPr>
        <w:t xml:space="preserve"> &lt; .01</w:t>
      </w:r>
      <w:r w:rsidR="009923B8">
        <w:rPr>
          <w:rFonts w:ascii="Times New Roman" w:hAnsi="Times New Roman" w:cs="Times New Roman"/>
          <w:sz w:val="24"/>
          <w:szCs w:val="24"/>
        </w:rPr>
        <w:t>)</w:t>
      </w:r>
      <w:r w:rsidR="00187A03" w:rsidRPr="00300C00">
        <w:rPr>
          <w:rFonts w:ascii="Times New Roman" w:hAnsi="Times New Roman" w:cs="Times New Roman"/>
          <w:sz w:val="24"/>
          <w:szCs w:val="24"/>
        </w:rPr>
        <w:t>, and Reading fluency in Grade 1 (</w:t>
      </w:r>
      <w:r w:rsidR="00187A03" w:rsidRPr="00300C00">
        <w:rPr>
          <w:rFonts w:ascii="Times New Roman" w:hAnsi="Times New Roman" w:cs="Times New Roman"/>
          <w:i/>
          <w:sz w:val="24"/>
          <w:szCs w:val="24"/>
        </w:rPr>
        <w:t>F</w:t>
      </w:r>
      <w:r w:rsidR="00187A03" w:rsidRPr="00300C00">
        <w:rPr>
          <w:rFonts w:ascii="Times New Roman" w:hAnsi="Times New Roman" w:cs="Times New Roman"/>
          <w:sz w:val="24"/>
          <w:szCs w:val="24"/>
        </w:rPr>
        <w:t xml:space="preserve">(1,155) = 16.20, </w:t>
      </w:r>
      <w:r w:rsidR="00187A03" w:rsidRPr="00300C00">
        <w:rPr>
          <w:rFonts w:ascii="Times New Roman" w:hAnsi="Times New Roman" w:cs="Times New Roman"/>
          <w:i/>
          <w:sz w:val="24"/>
          <w:szCs w:val="24"/>
        </w:rPr>
        <w:t>p</w:t>
      </w:r>
      <w:r w:rsidR="00187A03" w:rsidRPr="00300C00">
        <w:rPr>
          <w:rFonts w:ascii="Times New Roman" w:hAnsi="Times New Roman" w:cs="Times New Roman"/>
          <w:sz w:val="24"/>
          <w:szCs w:val="24"/>
        </w:rPr>
        <w:t xml:space="preserve"> &lt; .001). In all these measures</w:t>
      </w:r>
      <w:r w:rsidR="00BE5CB3">
        <w:rPr>
          <w:rFonts w:ascii="Times New Roman" w:hAnsi="Times New Roman" w:cs="Times New Roman"/>
          <w:sz w:val="24"/>
          <w:szCs w:val="24"/>
        </w:rPr>
        <w:t>,</w:t>
      </w:r>
      <w:r w:rsidR="00187A03" w:rsidRPr="00300C00">
        <w:rPr>
          <w:rFonts w:ascii="Times New Roman" w:hAnsi="Times New Roman" w:cs="Times New Roman"/>
          <w:sz w:val="24"/>
          <w:szCs w:val="24"/>
        </w:rPr>
        <w:t xml:space="preserve"> the variance was larger in </w:t>
      </w:r>
      <w:r w:rsidR="004F7688" w:rsidRPr="00300C00">
        <w:rPr>
          <w:rFonts w:ascii="Times New Roman" w:hAnsi="Times New Roman" w:cs="Times New Roman"/>
          <w:sz w:val="24"/>
          <w:szCs w:val="24"/>
        </w:rPr>
        <w:t>the</w:t>
      </w:r>
      <w:r w:rsidR="00187A03" w:rsidRPr="00300C00">
        <w:rPr>
          <w:rFonts w:ascii="Times New Roman" w:hAnsi="Times New Roman" w:cs="Times New Roman"/>
          <w:sz w:val="24"/>
          <w:szCs w:val="24"/>
        </w:rPr>
        <w:t xml:space="preserve"> </w:t>
      </w:r>
      <w:r w:rsidR="004F7688" w:rsidRPr="00300C00">
        <w:rPr>
          <w:rFonts w:ascii="Times New Roman" w:hAnsi="Times New Roman" w:cs="Times New Roman"/>
          <w:sz w:val="24"/>
          <w:szCs w:val="24"/>
        </w:rPr>
        <w:t>F</w:t>
      </w:r>
      <w:r w:rsidR="00187A03" w:rsidRPr="00300C00">
        <w:rPr>
          <w:rFonts w:ascii="Times New Roman" w:hAnsi="Times New Roman" w:cs="Times New Roman"/>
          <w:sz w:val="24"/>
          <w:szCs w:val="24"/>
        </w:rPr>
        <w:t xml:space="preserve">amily-risk group. </w:t>
      </w:r>
    </w:p>
    <w:p w14:paraId="772B8D0D" w14:textId="608636C8" w:rsidR="000D023A" w:rsidRPr="00300C00" w:rsidRDefault="00746765" w:rsidP="00187A03">
      <w:pPr>
        <w:spacing w:after="0" w:line="480" w:lineRule="auto"/>
        <w:ind w:firstLine="1304"/>
        <w:rPr>
          <w:rFonts w:ascii="Times New Roman" w:hAnsi="Times New Roman" w:cs="Times New Roman"/>
          <w:sz w:val="24"/>
          <w:szCs w:val="24"/>
        </w:rPr>
      </w:pPr>
      <w:r w:rsidRPr="00300C00">
        <w:rPr>
          <w:rFonts w:ascii="Times New Roman" w:hAnsi="Times New Roman" w:cs="Times New Roman"/>
          <w:sz w:val="24"/>
          <w:szCs w:val="24"/>
        </w:rPr>
        <w:t xml:space="preserve">The significance of the effects of </w:t>
      </w:r>
      <w:r w:rsidR="008F3CCD">
        <w:rPr>
          <w:rFonts w:ascii="Times New Roman" w:hAnsi="Times New Roman" w:cs="Times New Roman"/>
          <w:sz w:val="24"/>
          <w:szCs w:val="24"/>
        </w:rPr>
        <w:t>family-risk</w:t>
      </w:r>
      <w:r w:rsidRPr="00300C00">
        <w:rPr>
          <w:rFonts w:ascii="Times New Roman" w:hAnsi="Times New Roman" w:cs="Times New Roman"/>
          <w:sz w:val="24"/>
          <w:szCs w:val="24"/>
        </w:rPr>
        <w:t xml:space="preserve"> on cognitive skills, reading fluency, and PISA reading were examined</w:t>
      </w:r>
      <w:r w:rsidR="000D023A" w:rsidRPr="00300C00">
        <w:rPr>
          <w:rFonts w:ascii="Times New Roman" w:hAnsi="Times New Roman" w:cs="Times New Roman"/>
          <w:sz w:val="24"/>
          <w:szCs w:val="24"/>
        </w:rPr>
        <w:t xml:space="preserve"> first</w:t>
      </w:r>
      <w:r w:rsidRPr="00300C00">
        <w:rPr>
          <w:rFonts w:ascii="Times New Roman" w:hAnsi="Times New Roman" w:cs="Times New Roman"/>
          <w:sz w:val="24"/>
          <w:szCs w:val="24"/>
        </w:rPr>
        <w:t xml:space="preserve"> with multivariate analysis of variance </w:t>
      </w:r>
      <w:r w:rsidR="00326F34" w:rsidRPr="00300C00">
        <w:rPr>
          <w:rFonts w:ascii="Times New Roman" w:hAnsi="Times New Roman" w:cs="Times New Roman"/>
          <w:sz w:val="24"/>
          <w:szCs w:val="24"/>
        </w:rPr>
        <w:t>(</w:t>
      </w:r>
      <w:r w:rsidR="00954B74">
        <w:rPr>
          <w:rFonts w:ascii="Times New Roman" w:hAnsi="Times New Roman" w:cs="Times New Roman"/>
          <w:sz w:val="24"/>
          <w:szCs w:val="24"/>
        </w:rPr>
        <w:t>MANCOVA</w:t>
      </w:r>
      <w:r w:rsidR="00326F34" w:rsidRPr="00300C00">
        <w:rPr>
          <w:rFonts w:ascii="Times New Roman" w:hAnsi="Times New Roman" w:cs="Times New Roman"/>
          <w:sz w:val="24"/>
          <w:szCs w:val="24"/>
        </w:rPr>
        <w:t>)</w:t>
      </w:r>
      <w:r w:rsidR="00175F60">
        <w:rPr>
          <w:rFonts w:ascii="Times New Roman" w:hAnsi="Times New Roman" w:cs="Times New Roman"/>
          <w:sz w:val="24"/>
          <w:szCs w:val="24"/>
        </w:rPr>
        <w:t xml:space="preserve"> using children’s gender as a covariate</w:t>
      </w:r>
      <w:r w:rsidRPr="00300C00">
        <w:rPr>
          <w:rFonts w:ascii="Times New Roman" w:hAnsi="Times New Roman" w:cs="Times New Roman"/>
          <w:sz w:val="24"/>
          <w:szCs w:val="24"/>
        </w:rPr>
        <w:t>. D</w:t>
      </w:r>
      <w:r w:rsidR="00423333" w:rsidRPr="00300C00">
        <w:rPr>
          <w:rFonts w:ascii="Times New Roman" w:hAnsi="Times New Roman" w:cs="Times New Roman"/>
          <w:sz w:val="24"/>
          <w:szCs w:val="24"/>
        </w:rPr>
        <w:t>ifferences</w:t>
      </w:r>
      <w:r w:rsidRPr="00300C00">
        <w:rPr>
          <w:rFonts w:ascii="Times New Roman" w:hAnsi="Times New Roman" w:cs="Times New Roman"/>
          <w:sz w:val="24"/>
          <w:szCs w:val="24"/>
        </w:rPr>
        <w:t xml:space="preserve"> </w:t>
      </w:r>
      <w:r w:rsidR="00423333" w:rsidRPr="00300C00">
        <w:rPr>
          <w:rFonts w:ascii="Times New Roman" w:hAnsi="Times New Roman" w:cs="Times New Roman"/>
          <w:sz w:val="24"/>
          <w:szCs w:val="24"/>
        </w:rPr>
        <w:t xml:space="preserve">in </w:t>
      </w:r>
      <w:r w:rsidRPr="00300C00">
        <w:rPr>
          <w:rFonts w:ascii="Times New Roman" w:hAnsi="Times New Roman" w:cs="Times New Roman"/>
          <w:sz w:val="24"/>
          <w:szCs w:val="24"/>
        </w:rPr>
        <w:t>these</w:t>
      </w:r>
      <w:r w:rsidR="00E501AD" w:rsidRPr="00300C00">
        <w:rPr>
          <w:rFonts w:ascii="Times New Roman" w:hAnsi="Times New Roman" w:cs="Times New Roman"/>
          <w:sz w:val="24"/>
          <w:szCs w:val="24"/>
        </w:rPr>
        <w:t xml:space="preserve"> skills</w:t>
      </w:r>
      <w:r w:rsidR="00423333" w:rsidRPr="00300C00">
        <w:rPr>
          <w:rFonts w:ascii="Times New Roman" w:hAnsi="Times New Roman" w:cs="Times New Roman"/>
          <w:sz w:val="24"/>
          <w:szCs w:val="24"/>
        </w:rPr>
        <w:t xml:space="preserve"> </w:t>
      </w:r>
      <w:r w:rsidRPr="00300C00">
        <w:rPr>
          <w:rFonts w:ascii="Times New Roman" w:hAnsi="Times New Roman" w:cs="Times New Roman"/>
          <w:sz w:val="24"/>
          <w:szCs w:val="24"/>
        </w:rPr>
        <w:t>were further inspected with</w:t>
      </w:r>
      <w:r w:rsidR="00423333" w:rsidRPr="00300C00">
        <w:rPr>
          <w:rFonts w:ascii="Times New Roman" w:hAnsi="Times New Roman" w:cs="Times New Roman"/>
          <w:sz w:val="24"/>
          <w:szCs w:val="24"/>
        </w:rPr>
        <w:t xml:space="preserve"> </w:t>
      </w:r>
      <w:r w:rsidR="00A7018B">
        <w:rPr>
          <w:rFonts w:ascii="Times New Roman" w:hAnsi="Times New Roman" w:cs="Times New Roman"/>
          <w:sz w:val="24"/>
          <w:szCs w:val="24"/>
        </w:rPr>
        <w:t>ANCOVA</w:t>
      </w:r>
      <w:r w:rsidR="00A5316A" w:rsidRPr="00300C00">
        <w:rPr>
          <w:rFonts w:ascii="Times New Roman" w:hAnsi="Times New Roman" w:cs="Times New Roman"/>
          <w:sz w:val="24"/>
          <w:szCs w:val="24"/>
        </w:rPr>
        <w:t>s</w:t>
      </w:r>
      <w:r w:rsidR="00423333" w:rsidRPr="00300C00">
        <w:rPr>
          <w:rFonts w:ascii="Times New Roman" w:hAnsi="Times New Roman" w:cs="Times New Roman"/>
          <w:sz w:val="24"/>
          <w:szCs w:val="24"/>
        </w:rPr>
        <w:t xml:space="preserve">, to examine </w:t>
      </w:r>
      <w:r w:rsidR="00175F60">
        <w:rPr>
          <w:rFonts w:ascii="Times New Roman" w:hAnsi="Times New Roman" w:cs="Times New Roman"/>
          <w:sz w:val="24"/>
          <w:szCs w:val="24"/>
        </w:rPr>
        <w:t>at which ages the two</w:t>
      </w:r>
      <w:r w:rsidR="00175F60" w:rsidRPr="00300C00">
        <w:rPr>
          <w:rFonts w:ascii="Times New Roman" w:hAnsi="Times New Roman" w:cs="Times New Roman"/>
          <w:sz w:val="24"/>
          <w:szCs w:val="24"/>
        </w:rPr>
        <w:t xml:space="preserve"> </w:t>
      </w:r>
      <w:r w:rsidR="00423333" w:rsidRPr="00300C00">
        <w:rPr>
          <w:rFonts w:ascii="Times New Roman" w:hAnsi="Times New Roman" w:cs="Times New Roman"/>
          <w:sz w:val="24"/>
          <w:szCs w:val="24"/>
        </w:rPr>
        <w:t>groups</w:t>
      </w:r>
      <w:r w:rsidR="00175F60">
        <w:rPr>
          <w:rFonts w:ascii="Times New Roman" w:hAnsi="Times New Roman" w:cs="Times New Roman"/>
          <w:sz w:val="24"/>
          <w:szCs w:val="24"/>
        </w:rPr>
        <w:t xml:space="preserve"> </w:t>
      </w:r>
      <w:r w:rsidR="00423333" w:rsidRPr="00300C00">
        <w:rPr>
          <w:rFonts w:ascii="Times New Roman" w:hAnsi="Times New Roman" w:cs="Times New Roman"/>
          <w:sz w:val="24"/>
          <w:szCs w:val="24"/>
        </w:rPr>
        <w:t>differed from each other.</w:t>
      </w:r>
      <w:r w:rsidR="00767576" w:rsidRPr="00300C00">
        <w:rPr>
          <w:rFonts w:ascii="Times New Roman" w:hAnsi="Times New Roman" w:cs="Times New Roman"/>
          <w:sz w:val="24"/>
          <w:szCs w:val="24"/>
        </w:rPr>
        <w:t xml:space="preserve"> </w:t>
      </w:r>
      <w:r w:rsidR="004979D2" w:rsidRPr="00300C00">
        <w:rPr>
          <w:rFonts w:ascii="Times New Roman" w:hAnsi="Times New Roman" w:cs="Times New Roman"/>
          <w:sz w:val="24"/>
          <w:szCs w:val="24"/>
        </w:rPr>
        <w:t xml:space="preserve">In addition, </w:t>
      </w:r>
      <w:r w:rsidR="00FF1C40" w:rsidRPr="00300C00">
        <w:rPr>
          <w:rFonts w:ascii="Times New Roman" w:hAnsi="Times New Roman" w:cs="Times New Roman"/>
          <w:sz w:val="24"/>
          <w:szCs w:val="24"/>
        </w:rPr>
        <w:t xml:space="preserve">pairwise group comparisons were </w:t>
      </w:r>
      <w:r w:rsidR="00DC6A1E" w:rsidRPr="00300C00">
        <w:rPr>
          <w:rFonts w:ascii="Times New Roman" w:hAnsi="Times New Roman" w:cs="Times New Roman"/>
          <w:sz w:val="24"/>
          <w:szCs w:val="24"/>
        </w:rPr>
        <w:t>conducted</w:t>
      </w:r>
      <w:r w:rsidR="000922FF" w:rsidRPr="00300C00">
        <w:rPr>
          <w:rFonts w:ascii="Times New Roman" w:hAnsi="Times New Roman" w:cs="Times New Roman"/>
          <w:sz w:val="24"/>
          <w:szCs w:val="24"/>
        </w:rPr>
        <w:t xml:space="preserve"> </w:t>
      </w:r>
      <w:r w:rsidR="00FF1C40" w:rsidRPr="00300C00">
        <w:rPr>
          <w:rFonts w:ascii="Times New Roman" w:hAnsi="Times New Roman" w:cs="Times New Roman"/>
          <w:sz w:val="24"/>
          <w:szCs w:val="24"/>
        </w:rPr>
        <w:t xml:space="preserve">by calculating </w:t>
      </w:r>
      <w:r w:rsidR="004A6124" w:rsidRPr="00300C00">
        <w:rPr>
          <w:rFonts w:ascii="Times New Roman" w:hAnsi="Times New Roman" w:cs="Times New Roman"/>
          <w:sz w:val="24"/>
          <w:szCs w:val="24"/>
        </w:rPr>
        <w:t>e</w:t>
      </w:r>
      <w:r w:rsidR="004979D2" w:rsidRPr="00300C00">
        <w:rPr>
          <w:rFonts w:ascii="Times New Roman" w:hAnsi="Times New Roman" w:cs="Times New Roman"/>
          <w:sz w:val="24"/>
          <w:szCs w:val="24"/>
        </w:rPr>
        <w:t xml:space="preserve">ffect sizes </w:t>
      </w:r>
      <w:r w:rsidR="00BB452D" w:rsidRPr="00300C00">
        <w:rPr>
          <w:rFonts w:ascii="Times New Roman" w:hAnsi="Times New Roman" w:cs="Times New Roman"/>
          <w:sz w:val="24"/>
          <w:szCs w:val="24"/>
        </w:rPr>
        <w:t xml:space="preserve">(Cohen’s d) </w:t>
      </w:r>
      <w:r w:rsidR="00BE3FBC" w:rsidRPr="00300C00">
        <w:rPr>
          <w:rFonts w:ascii="Times New Roman" w:hAnsi="Times New Roman" w:cs="Times New Roman"/>
          <w:sz w:val="24"/>
          <w:szCs w:val="24"/>
        </w:rPr>
        <w:t>using</w:t>
      </w:r>
      <w:r w:rsidR="004979D2" w:rsidRPr="00300C00">
        <w:rPr>
          <w:rFonts w:ascii="Times New Roman" w:hAnsi="Times New Roman" w:cs="Times New Roman"/>
          <w:sz w:val="24"/>
          <w:szCs w:val="24"/>
        </w:rPr>
        <w:t xml:space="preserve"> </w:t>
      </w:r>
      <w:r w:rsidR="00437D60" w:rsidRPr="00300C00">
        <w:rPr>
          <w:rFonts w:ascii="Times New Roman" w:hAnsi="Times New Roman" w:cs="Times New Roman"/>
          <w:sz w:val="24"/>
          <w:szCs w:val="24"/>
        </w:rPr>
        <w:t xml:space="preserve">the </w:t>
      </w:r>
      <w:r w:rsidR="004979D2" w:rsidRPr="00300C00">
        <w:rPr>
          <w:rFonts w:ascii="Times New Roman" w:hAnsi="Times New Roman" w:cs="Times New Roman"/>
          <w:sz w:val="24"/>
          <w:szCs w:val="24"/>
        </w:rPr>
        <w:t>pooled standard deviation o</w:t>
      </w:r>
      <w:r w:rsidR="00FF1C40" w:rsidRPr="00300C00">
        <w:rPr>
          <w:rFonts w:ascii="Times New Roman" w:hAnsi="Times New Roman" w:cs="Times New Roman"/>
          <w:sz w:val="24"/>
          <w:szCs w:val="24"/>
        </w:rPr>
        <w:t xml:space="preserve">f the two groups </w:t>
      </w:r>
      <w:r w:rsidR="00BE3FBC" w:rsidRPr="00300C00">
        <w:rPr>
          <w:rFonts w:ascii="Times New Roman" w:hAnsi="Times New Roman" w:cs="Times New Roman"/>
          <w:sz w:val="24"/>
          <w:szCs w:val="24"/>
        </w:rPr>
        <w:t>as the denominator</w:t>
      </w:r>
      <w:r w:rsidR="00FF1C40" w:rsidRPr="00300C00">
        <w:rPr>
          <w:rFonts w:ascii="Times New Roman" w:hAnsi="Times New Roman" w:cs="Times New Roman"/>
          <w:sz w:val="24"/>
          <w:szCs w:val="24"/>
        </w:rPr>
        <w:t>.</w:t>
      </w:r>
    </w:p>
    <w:p w14:paraId="5A412545" w14:textId="76BB7ABD" w:rsidR="009766AE" w:rsidRDefault="000D023A" w:rsidP="009766AE">
      <w:pPr>
        <w:spacing w:after="0" w:line="480" w:lineRule="auto"/>
        <w:rPr>
          <w:rFonts w:ascii="Times New Roman" w:hAnsi="Times New Roman" w:cs="Times New Roman"/>
          <w:sz w:val="24"/>
          <w:lang w:val="en-GB"/>
        </w:rPr>
      </w:pPr>
      <w:r w:rsidRPr="00300C00">
        <w:rPr>
          <w:rFonts w:ascii="Times New Roman" w:hAnsi="Times New Roman" w:cs="Times New Roman"/>
          <w:sz w:val="24"/>
          <w:szCs w:val="24"/>
        </w:rPr>
        <w:tab/>
      </w:r>
      <w:r w:rsidR="00BC16E9" w:rsidRPr="00300C00">
        <w:rPr>
          <w:rFonts w:ascii="Times New Roman" w:hAnsi="Times New Roman" w:cs="Times New Roman"/>
          <w:sz w:val="24"/>
          <w:szCs w:val="24"/>
        </w:rPr>
        <w:t xml:space="preserve">Next, </w:t>
      </w:r>
      <w:r w:rsidRPr="00300C00">
        <w:rPr>
          <w:rFonts w:ascii="Times New Roman" w:hAnsi="Times New Roman" w:cs="Times New Roman"/>
          <w:sz w:val="24"/>
          <w:lang w:val="en-GB"/>
        </w:rPr>
        <w:t xml:space="preserve">structural equation </w:t>
      </w:r>
      <w:r w:rsidR="00BE49FF" w:rsidRPr="00300C00">
        <w:rPr>
          <w:rFonts w:ascii="Times New Roman" w:hAnsi="Times New Roman" w:cs="Times New Roman"/>
          <w:sz w:val="24"/>
          <w:lang w:val="en-GB"/>
        </w:rPr>
        <w:t>modelling</w:t>
      </w:r>
      <w:r w:rsidRPr="00300C00">
        <w:rPr>
          <w:rFonts w:ascii="Times New Roman" w:hAnsi="Times New Roman" w:cs="Times New Roman"/>
          <w:sz w:val="24"/>
          <w:lang w:val="en-GB"/>
        </w:rPr>
        <w:t xml:space="preserve"> (SEM) </w:t>
      </w:r>
      <w:r w:rsidR="00BE49FF" w:rsidRPr="00300C00">
        <w:rPr>
          <w:rFonts w:ascii="Times New Roman" w:hAnsi="Times New Roman" w:cs="Times New Roman"/>
          <w:sz w:val="24"/>
          <w:lang w:val="en-GB"/>
        </w:rPr>
        <w:t xml:space="preserve">was used to examine the </w:t>
      </w:r>
      <w:r w:rsidR="00484F4C" w:rsidRPr="00300C00">
        <w:rPr>
          <w:rFonts w:ascii="Times New Roman" w:hAnsi="Times New Roman" w:cs="Times New Roman"/>
          <w:sz w:val="24"/>
          <w:lang w:val="en-GB"/>
        </w:rPr>
        <w:t xml:space="preserve">significance of the </w:t>
      </w:r>
      <w:r w:rsidR="00BE49FF" w:rsidRPr="00300C00">
        <w:rPr>
          <w:rFonts w:ascii="Times New Roman" w:hAnsi="Times New Roman" w:cs="Times New Roman"/>
          <w:sz w:val="24"/>
          <w:lang w:val="en-GB"/>
        </w:rPr>
        <w:t xml:space="preserve">two predictive paths on PISA reading literacy: </w:t>
      </w:r>
      <w:r w:rsidR="00484F4C" w:rsidRPr="00300C00">
        <w:rPr>
          <w:rFonts w:ascii="Times New Roman" w:hAnsi="Times New Roman" w:cs="Times New Roman"/>
          <w:sz w:val="24"/>
          <w:lang w:val="en-GB"/>
        </w:rPr>
        <w:t>the</w:t>
      </w:r>
      <w:r w:rsidR="00BE49FF" w:rsidRPr="00300C00">
        <w:rPr>
          <w:rFonts w:ascii="Times New Roman" w:hAnsi="Times New Roman" w:cs="Times New Roman"/>
          <w:sz w:val="24"/>
          <w:lang w:val="en-GB"/>
        </w:rPr>
        <w:t xml:space="preserve"> </w:t>
      </w:r>
      <w:r w:rsidR="00765607">
        <w:rPr>
          <w:rFonts w:ascii="Times New Roman" w:hAnsi="Times New Roman" w:cs="Times New Roman"/>
          <w:sz w:val="24"/>
          <w:lang w:val="en-GB"/>
        </w:rPr>
        <w:t xml:space="preserve">direct </w:t>
      </w:r>
      <w:r w:rsidR="00BE49FF" w:rsidRPr="00300C00">
        <w:rPr>
          <w:rFonts w:ascii="Times New Roman" w:hAnsi="Times New Roman" w:cs="Times New Roman"/>
          <w:sz w:val="24"/>
          <w:lang w:val="en-GB"/>
        </w:rPr>
        <w:t xml:space="preserve">path from early language skills and </w:t>
      </w:r>
      <w:r w:rsidR="00484F4C" w:rsidRPr="00300C00">
        <w:rPr>
          <w:rFonts w:ascii="Times New Roman" w:hAnsi="Times New Roman" w:cs="Times New Roman"/>
          <w:sz w:val="24"/>
          <w:lang w:val="en-GB"/>
        </w:rPr>
        <w:t>the</w:t>
      </w:r>
      <w:r w:rsidR="00BE49FF" w:rsidRPr="00300C00">
        <w:rPr>
          <w:rFonts w:ascii="Times New Roman" w:hAnsi="Times New Roman" w:cs="Times New Roman"/>
          <w:sz w:val="24"/>
          <w:lang w:val="en-GB"/>
        </w:rPr>
        <w:t xml:space="preserve"> </w:t>
      </w:r>
      <w:r w:rsidR="00765607">
        <w:rPr>
          <w:rFonts w:ascii="Times New Roman" w:hAnsi="Times New Roman" w:cs="Times New Roman"/>
          <w:sz w:val="24"/>
          <w:lang w:val="en-GB"/>
        </w:rPr>
        <w:t xml:space="preserve">indirect </w:t>
      </w:r>
      <w:r w:rsidR="00BE49FF" w:rsidRPr="00300C00">
        <w:rPr>
          <w:rFonts w:ascii="Times New Roman" w:hAnsi="Times New Roman" w:cs="Times New Roman"/>
          <w:sz w:val="24"/>
          <w:lang w:val="en-GB"/>
        </w:rPr>
        <w:t>path from pre-literacy skills through reading fluency on PISA reading (see Figure 1). T</w:t>
      </w:r>
      <w:r w:rsidR="00747931">
        <w:rPr>
          <w:rFonts w:ascii="Times New Roman" w:hAnsi="Times New Roman" w:cs="Times New Roman"/>
          <w:sz w:val="24"/>
          <w:lang w:val="en-GB"/>
        </w:rPr>
        <w:t>he Mplus 8</w:t>
      </w:r>
      <w:r w:rsidRPr="00300C00">
        <w:rPr>
          <w:rFonts w:ascii="Times New Roman" w:hAnsi="Times New Roman" w:cs="Times New Roman"/>
          <w:sz w:val="24"/>
          <w:lang w:val="en-GB"/>
        </w:rPr>
        <w:t>.</w:t>
      </w:r>
      <w:r w:rsidR="00747931">
        <w:rPr>
          <w:rFonts w:ascii="Times New Roman" w:hAnsi="Times New Roman" w:cs="Times New Roman"/>
          <w:sz w:val="24"/>
          <w:lang w:val="en-GB"/>
        </w:rPr>
        <w:t>0</w:t>
      </w:r>
      <w:r w:rsidRPr="00300C00">
        <w:rPr>
          <w:rFonts w:ascii="Times New Roman" w:hAnsi="Times New Roman" w:cs="Times New Roman"/>
          <w:sz w:val="24"/>
          <w:lang w:val="en-GB"/>
        </w:rPr>
        <w:t xml:space="preserve"> program (Muthén &amp; Muthén, 1988–201</w:t>
      </w:r>
      <w:r w:rsidR="00747931">
        <w:rPr>
          <w:rFonts w:ascii="Times New Roman" w:hAnsi="Times New Roman" w:cs="Times New Roman"/>
          <w:sz w:val="24"/>
          <w:lang w:val="en-GB"/>
        </w:rPr>
        <w:t>7</w:t>
      </w:r>
      <w:r w:rsidRPr="00300C00">
        <w:rPr>
          <w:rFonts w:ascii="Times New Roman" w:hAnsi="Times New Roman" w:cs="Times New Roman"/>
          <w:sz w:val="24"/>
          <w:lang w:val="en-GB"/>
        </w:rPr>
        <w:t>)</w:t>
      </w:r>
      <w:r w:rsidR="000A6199" w:rsidRPr="00300C00">
        <w:rPr>
          <w:rFonts w:ascii="Times New Roman" w:hAnsi="Times New Roman" w:cs="Times New Roman"/>
          <w:sz w:val="24"/>
          <w:lang w:val="en-GB"/>
        </w:rPr>
        <w:t xml:space="preserve"> </w:t>
      </w:r>
      <w:r w:rsidR="00BE49FF" w:rsidRPr="00300C00">
        <w:rPr>
          <w:rFonts w:ascii="Times New Roman" w:hAnsi="Times New Roman" w:cs="Times New Roman"/>
          <w:sz w:val="24"/>
          <w:lang w:val="en-GB"/>
        </w:rPr>
        <w:t>was used for modelling</w:t>
      </w:r>
      <w:r w:rsidRPr="00300C00">
        <w:rPr>
          <w:rFonts w:ascii="Times New Roman" w:hAnsi="Times New Roman" w:cs="Times New Roman"/>
          <w:sz w:val="24"/>
          <w:lang w:val="en-GB"/>
        </w:rPr>
        <w:t xml:space="preserve">. </w:t>
      </w:r>
      <w:r w:rsidR="00E830F7">
        <w:rPr>
          <w:rFonts w:ascii="Times New Roman" w:hAnsi="Times New Roman" w:cs="Times New Roman"/>
          <w:sz w:val="24"/>
          <w:lang w:val="en-GB"/>
        </w:rPr>
        <w:t>F</w:t>
      </w:r>
      <w:r w:rsidRPr="00300C00">
        <w:rPr>
          <w:rFonts w:ascii="Times New Roman" w:hAnsi="Times New Roman" w:cs="Times New Roman"/>
          <w:sz w:val="24"/>
          <w:lang w:val="en-GB"/>
        </w:rPr>
        <w:t>actor</w:t>
      </w:r>
      <w:r w:rsidR="00E830F7">
        <w:rPr>
          <w:rFonts w:ascii="Times New Roman" w:hAnsi="Times New Roman" w:cs="Times New Roman"/>
          <w:sz w:val="24"/>
          <w:lang w:val="en-GB"/>
        </w:rPr>
        <w:t>-</w:t>
      </w:r>
      <w:r w:rsidRPr="00300C00">
        <w:rPr>
          <w:rFonts w:ascii="Times New Roman" w:hAnsi="Times New Roman" w:cs="Times New Roman"/>
          <w:sz w:val="24"/>
          <w:lang w:val="en-GB"/>
        </w:rPr>
        <w:t>s</w:t>
      </w:r>
      <w:r w:rsidR="00E830F7">
        <w:rPr>
          <w:rFonts w:ascii="Times New Roman" w:hAnsi="Times New Roman" w:cs="Times New Roman"/>
          <w:sz w:val="24"/>
          <w:lang w:val="en-GB"/>
        </w:rPr>
        <w:t>cores</w:t>
      </w:r>
      <w:r w:rsidRPr="00300C00">
        <w:rPr>
          <w:rFonts w:ascii="Times New Roman" w:hAnsi="Times New Roman" w:cs="Times New Roman"/>
          <w:sz w:val="24"/>
          <w:lang w:val="en-GB"/>
        </w:rPr>
        <w:t xml:space="preserve"> for each of the </w:t>
      </w:r>
      <w:r w:rsidR="00AD7D09">
        <w:rPr>
          <w:rFonts w:ascii="Times New Roman" w:hAnsi="Times New Roman" w:cs="Times New Roman"/>
          <w:sz w:val="24"/>
          <w:lang w:val="en-GB"/>
        </w:rPr>
        <w:t xml:space="preserve">following </w:t>
      </w:r>
      <w:r w:rsidRPr="00300C00">
        <w:rPr>
          <w:rFonts w:ascii="Times New Roman" w:hAnsi="Times New Roman" w:cs="Times New Roman"/>
          <w:sz w:val="24"/>
          <w:lang w:val="en-GB"/>
        </w:rPr>
        <w:t>skills</w:t>
      </w:r>
      <w:r w:rsidR="00E830F7">
        <w:rPr>
          <w:rFonts w:ascii="Times New Roman" w:hAnsi="Times New Roman" w:cs="Times New Roman"/>
          <w:sz w:val="24"/>
          <w:lang w:val="en-GB"/>
        </w:rPr>
        <w:t xml:space="preserve"> were created first and imported to the M</w:t>
      </w:r>
      <w:r w:rsidR="00855F81">
        <w:rPr>
          <w:rFonts w:ascii="Times New Roman" w:hAnsi="Times New Roman" w:cs="Times New Roman"/>
          <w:sz w:val="24"/>
          <w:lang w:val="en-GB"/>
        </w:rPr>
        <w:t>plus</w:t>
      </w:r>
      <w:r w:rsidR="00E830F7">
        <w:rPr>
          <w:rFonts w:ascii="Times New Roman" w:hAnsi="Times New Roman" w:cs="Times New Roman"/>
          <w:sz w:val="24"/>
          <w:lang w:val="en-GB"/>
        </w:rPr>
        <w:t xml:space="preserve"> program</w:t>
      </w:r>
      <w:r w:rsidRPr="00300C00">
        <w:rPr>
          <w:rFonts w:ascii="Times New Roman" w:hAnsi="Times New Roman" w:cs="Times New Roman"/>
          <w:sz w:val="24"/>
          <w:lang w:val="en-GB"/>
        </w:rPr>
        <w:t xml:space="preserve">: </w:t>
      </w:r>
      <w:r w:rsidR="00484F4C" w:rsidRPr="00300C00">
        <w:rPr>
          <w:rFonts w:ascii="Times New Roman" w:hAnsi="Times New Roman" w:cs="Times New Roman"/>
          <w:sz w:val="24"/>
          <w:lang w:val="en-GB"/>
        </w:rPr>
        <w:t>L</w:t>
      </w:r>
      <w:r w:rsidR="00BC16E9" w:rsidRPr="00300C00">
        <w:rPr>
          <w:rFonts w:ascii="Times New Roman" w:hAnsi="Times New Roman" w:cs="Times New Roman"/>
          <w:sz w:val="24"/>
          <w:lang w:val="en-GB"/>
        </w:rPr>
        <w:t>anguage</w:t>
      </w:r>
      <w:r w:rsidR="00E830F7">
        <w:rPr>
          <w:rFonts w:ascii="Times New Roman" w:hAnsi="Times New Roman" w:cs="Times New Roman"/>
          <w:sz w:val="24"/>
          <w:lang w:val="en-GB"/>
        </w:rPr>
        <w:t xml:space="preserve"> 2–2.5</w:t>
      </w:r>
      <w:r w:rsidR="00797486">
        <w:rPr>
          <w:rFonts w:ascii="Times New Roman" w:hAnsi="Times New Roman" w:cs="Times New Roman"/>
          <w:sz w:val="24"/>
          <w:lang w:val="en-GB"/>
        </w:rPr>
        <w:t xml:space="preserve"> </w:t>
      </w:r>
      <w:r w:rsidR="00E830F7">
        <w:rPr>
          <w:rFonts w:ascii="Times New Roman" w:hAnsi="Times New Roman" w:cs="Times New Roman"/>
          <w:sz w:val="24"/>
          <w:lang w:val="en-GB"/>
        </w:rPr>
        <w:t>years</w:t>
      </w:r>
      <w:r w:rsidRPr="00300C00">
        <w:rPr>
          <w:rFonts w:ascii="Times New Roman" w:hAnsi="Times New Roman" w:cs="Times New Roman"/>
          <w:sz w:val="24"/>
          <w:lang w:val="en-GB"/>
        </w:rPr>
        <w:t xml:space="preserve">, </w:t>
      </w:r>
      <w:r w:rsidR="00E830F7">
        <w:rPr>
          <w:rFonts w:ascii="Times New Roman" w:hAnsi="Times New Roman" w:cs="Times New Roman"/>
          <w:sz w:val="24"/>
          <w:lang w:val="en-GB"/>
        </w:rPr>
        <w:t>Phonological awareness 3.5–6.5 years</w:t>
      </w:r>
      <w:r w:rsidR="00AD7D09">
        <w:rPr>
          <w:rFonts w:ascii="Times New Roman" w:hAnsi="Times New Roman" w:cs="Times New Roman"/>
          <w:sz w:val="24"/>
          <w:lang w:val="en-GB"/>
        </w:rPr>
        <w:t>,</w:t>
      </w:r>
      <w:r w:rsidR="00BC16E9" w:rsidRPr="00300C00">
        <w:rPr>
          <w:rFonts w:ascii="Times New Roman" w:hAnsi="Times New Roman" w:cs="Times New Roman"/>
          <w:sz w:val="24"/>
          <w:lang w:val="en-GB"/>
        </w:rPr>
        <w:t xml:space="preserve"> </w:t>
      </w:r>
      <w:r w:rsidR="00E830F7">
        <w:rPr>
          <w:rFonts w:ascii="Times New Roman" w:hAnsi="Times New Roman" w:cs="Times New Roman"/>
          <w:sz w:val="24"/>
          <w:lang w:val="en-GB"/>
        </w:rPr>
        <w:t xml:space="preserve">Letter knowledge 3.5–6.5 years, Rapid naming 3.5–6.5 years, </w:t>
      </w:r>
      <w:r w:rsidR="00484F4C" w:rsidRPr="00300C00">
        <w:rPr>
          <w:rFonts w:ascii="Times New Roman" w:hAnsi="Times New Roman" w:cs="Times New Roman"/>
          <w:sz w:val="24"/>
          <w:lang w:val="en-GB"/>
        </w:rPr>
        <w:t>R</w:t>
      </w:r>
      <w:r w:rsidR="00BC16E9" w:rsidRPr="00300C00">
        <w:rPr>
          <w:rFonts w:ascii="Times New Roman" w:hAnsi="Times New Roman" w:cs="Times New Roman"/>
          <w:sz w:val="24"/>
          <w:lang w:val="en-GB"/>
        </w:rPr>
        <w:t>eading fluency</w:t>
      </w:r>
      <w:r w:rsidR="00E830F7">
        <w:rPr>
          <w:rFonts w:ascii="Times New Roman" w:hAnsi="Times New Roman" w:cs="Times New Roman"/>
          <w:sz w:val="24"/>
          <w:lang w:val="en-GB"/>
        </w:rPr>
        <w:t xml:space="preserve"> Grade 1-3,</w:t>
      </w:r>
      <w:r w:rsidRPr="00300C00">
        <w:rPr>
          <w:rFonts w:ascii="Times New Roman" w:hAnsi="Times New Roman" w:cs="Times New Roman"/>
          <w:sz w:val="24"/>
          <w:lang w:val="en-GB"/>
        </w:rPr>
        <w:t xml:space="preserve"> </w:t>
      </w:r>
      <w:r w:rsidR="00E830F7" w:rsidRPr="00300C00">
        <w:rPr>
          <w:rFonts w:ascii="Times New Roman" w:hAnsi="Times New Roman" w:cs="Times New Roman"/>
          <w:sz w:val="24"/>
          <w:lang w:val="en-GB"/>
        </w:rPr>
        <w:t>Reading fluency</w:t>
      </w:r>
      <w:r w:rsidR="00E830F7">
        <w:rPr>
          <w:rFonts w:ascii="Times New Roman" w:hAnsi="Times New Roman" w:cs="Times New Roman"/>
          <w:sz w:val="24"/>
          <w:lang w:val="en-GB"/>
        </w:rPr>
        <w:t xml:space="preserve"> Grade 8, </w:t>
      </w:r>
      <w:r w:rsidRPr="00300C00">
        <w:rPr>
          <w:rFonts w:ascii="Times New Roman" w:hAnsi="Times New Roman" w:cs="Times New Roman"/>
          <w:sz w:val="24"/>
          <w:lang w:val="en-GB"/>
        </w:rPr>
        <w:t xml:space="preserve">and </w:t>
      </w:r>
      <w:r w:rsidR="00BC16E9" w:rsidRPr="00300C00">
        <w:rPr>
          <w:rFonts w:ascii="Times New Roman" w:hAnsi="Times New Roman" w:cs="Times New Roman"/>
          <w:sz w:val="24"/>
          <w:lang w:val="en-GB"/>
        </w:rPr>
        <w:t>PISA reading</w:t>
      </w:r>
      <w:r w:rsidR="00E830F7">
        <w:rPr>
          <w:rFonts w:ascii="Times New Roman" w:hAnsi="Times New Roman" w:cs="Times New Roman"/>
          <w:sz w:val="24"/>
          <w:lang w:val="en-GB"/>
        </w:rPr>
        <w:t xml:space="preserve"> Grade 9</w:t>
      </w:r>
      <w:r w:rsidR="00BE49FF" w:rsidRPr="00300C00">
        <w:rPr>
          <w:rFonts w:ascii="Times New Roman" w:hAnsi="Times New Roman" w:cs="Times New Roman"/>
          <w:sz w:val="24"/>
          <w:lang w:val="en-GB"/>
        </w:rPr>
        <w:t xml:space="preserve">. </w:t>
      </w:r>
      <w:r w:rsidR="00A10F22">
        <w:rPr>
          <w:rFonts w:ascii="Times New Roman" w:hAnsi="Times New Roman" w:cs="Times New Roman"/>
          <w:sz w:val="24"/>
          <w:lang w:val="en-GB"/>
        </w:rPr>
        <w:t>Children’s gender was added as a dichotomous measure</w:t>
      </w:r>
      <w:r w:rsidR="00D5089C">
        <w:rPr>
          <w:rFonts w:ascii="Times New Roman" w:hAnsi="Times New Roman" w:cs="Times New Roman"/>
          <w:sz w:val="24"/>
          <w:lang w:val="en-GB"/>
        </w:rPr>
        <w:t>, but due to non-significant association to all other measures it was dropped out from the final model</w:t>
      </w:r>
      <w:r w:rsidR="00A10F22">
        <w:rPr>
          <w:rFonts w:ascii="Times New Roman" w:hAnsi="Times New Roman" w:cs="Times New Roman"/>
          <w:sz w:val="24"/>
          <w:lang w:val="en-GB"/>
        </w:rPr>
        <w:t>.</w:t>
      </w:r>
      <w:r w:rsidR="009766AE">
        <w:rPr>
          <w:rFonts w:ascii="Times New Roman" w:hAnsi="Times New Roman" w:cs="Times New Roman"/>
          <w:sz w:val="24"/>
          <w:lang w:val="en-GB"/>
        </w:rPr>
        <w:t xml:space="preserve"> </w:t>
      </w:r>
      <w:r w:rsidR="00D5089C">
        <w:rPr>
          <w:rFonts w:ascii="Times New Roman" w:hAnsi="Times New Roman" w:cs="Times New Roman"/>
          <w:sz w:val="24"/>
          <w:lang w:val="en-GB"/>
        </w:rPr>
        <w:t xml:space="preserve">The </w:t>
      </w:r>
      <w:r w:rsidR="00B809DF">
        <w:rPr>
          <w:rFonts w:ascii="Times New Roman" w:hAnsi="Times New Roman" w:cs="Times New Roman"/>
          <w:sz w:val="24"/>
          <w:lang w:val="en-GB"/>
        </w:rPr>
        <w:t xml:space="preserve">final </w:t>
      </w:r>
      <w:r w:rsidR="00D5089C">
        <w:rPr>
          <w:rFonts w:ascii="Times New Roman" w:hAnsi="Times New Roman" w:cs="Times New Roman"/>
          <w:sz w:val="24"/>
          <w:lang w:val="en-GB"/>
        </w:rPr>
        <w:t>model</w:t>
      </w:r>
      <w:r w:rsidR="009766AE">
        <w:rPr>
          <w:rFonts w:ascii="Times New Roman" w:hAnsi="Times New Roman" w:cs="Times New Roman"/>
          <w:sz w:val="24"/>
          <w:lang w:val="en-GB"/>
        </w:rPr>
        <w:t xml:space="preserve"> (Figure 1)</w:t>
      </w:r>
      <w:r w:rsidR="00D5089C">
        <w:rPr>
          <w:rFonts w:ascii="Times New Roman" w:hAnsi="Times New Roman" w:cs="Times New Roman"/>
          <w:sz w:val="24"/>
          <w:lang w:val="en-GB"/>
        </w:rPr>
        <w:t xml:space="preserve"> was constructed as follows: First, a latent factor named Pre-literacy skills was constructed from Phonological awareness,</w:t>
      </w:r>
      <w:r w:rsidR="00D5089C" w:rsidRPr="00300C00">
        <w:rPr>
          <w:rFonts w:ascii="Times New Roman" w:hAnsi="Times New Roman" w:cs="Times New Roman"/>
          <w:sz w:val="24"/>
          <w:lang w:val="en-GB"/>
        </w:rPr>
        <w:t xml:space="preserve"> </w:t>
      </w:r>
      <w:r w:rsidR="00D5089C">
        <w:rPr>
          <w:rFonts w:ascii="Times New Roman" w:hAnsi="Times New Roman" w:cs="Times New Roman"/>
          <w:sz w:val="24"/>
          <w:lang w:val="en-GB"/>
        </w:rPr>
        <w:t>Letter knowledge, and Rapid naming.</w:t>
      </w:r>
      <w:r w:rsidR="00D5089C" w:rsidRPr="00300C00">
        <w:rPr>
          <w:rFonts w:ascii="Times New Roman" w:hAnsi="Times New Roman" w:cs="Times New Roman"/>
          <w:sz w:val="24"/>
          <w:lang w:val="en-GB"/>
        </w:rPr>
        <w:t xml:space="preserve"> </w:t>
      </w:r>
      <w:r w:rsidR="00BE49FF" w:rsidRPr="00300C00">
        <w:rPr>
          <w:rFonts w:ascii="Times New Roman" w:hAnsi="Times New Roman" w:cs="Times New Roman"/>
          <w:sz w:val="24"/>
          <w:lang w:val="en-GB"/>
        </w:rPr>
        <w:t>Next</w:t>
      </w:r>
      <w:r w:rsidR="00797486">
        <w:rPr>
          <w:rFonts w:ascii="Times New Roman" w:hAnsi="Times New Roman" w:cs="Times New Roman"/>
          <w:sz w:val="24"/>
          <w:lang w:val="en-GB"/>
        </w:rPr>
        <w:t>,</w:t>
      </w:r>
      <w:r w:rsidRPr="00300C00">
        <w:rPr>
          <w:rFonts w:ascii="Times New Roman" w:hAnsi="Times New Roman" w:cs="Times New Roman"/>
          <w:sz w:val="24"/>
          <w:lang w:val="en-GB"/>
        </w:rPr>
        <w:t xml:space="preserve"> the </w:t>
      </w:r>
      <w:r w:rsidR="009766AE">
        <w:rPr>
          <w:rFonts w:ascii="Times New Roman" w:hAnsi="Times New Roman" w:cs="Times New Roman"/>
          <w:sz w:val="24"/>
          <w:lang w:val="en-GB"/>
        </w:rPr>
        <w:t xml:space="preserve">hypothesized paths were added and </w:t>
      </w:r>
      <w:r w:rsidRPr="00300C00">
        <w:rPr>
          <w:rFonts w:ascii="Times New Roman" w:hAnsi="Times New Roman" w:cs="Times New Roman"/>
          <w:sz w:val="24"/>
          <w:lang w:val="en-GB"/>
        </w:rPr>
        <w:t xml:space="preserve">significance of </w:t>
      </w:r>
      <w:r w:rsidR="00285ACB" w:rsidRPr="00300C00">
        <w:rPr>
          <w:rFonts w:ascii="Times New Roman" w:hAnsi="Times New Roman" w:cs="Times New Roman"/>
          <w:sz w:val="24"/>
          <w:lang w:val="en-GB"/>
        </w:rPr>
        <w:t>each</w:t>
      </w:r>
      <w:r w:rsidRPr="00300C00">
        <w:rPr>
          <w:rFonts w:ascii="Times New Roman" w:hAnsi="Times New Roman" w:cs="Times New Roman"/>
          <w:sz w:val="24"/>
          <w:lang w:val="en-GB"/>
        </w:rPr>
        <w:t xml:space="preserve"> </w:t>
      </w:r>
      <w:r w:rsidR="009B54B8">
        <w:rPr>
          <w:rFonts w:ascii="Times New Roman" w:hAnsi="Times New Roman" w:cs="Times New Roman"/>
          <w:sz w:val="24"/>
          <w:lang w:val="en-GB"/>
        </w:rPr>
        <w:t xml:space="preserve">hypothesized </w:t>
      </w:r>
      <w:r w:rsidRPr="00300C00">
        <w:rPr>
          <w:rFonts w:ascii="Times New Roman" w:hAnsi="Times New Roman" w:cs="Times New Roman"/>
          <w:sz w:val="24"/>
          <w:lang w:val="en-GB"/>
        </w:rPr>
        <w:t xml:space="preserve">predictive path </w:t>
      </w:r>
      <w:r w:rsidR="00285ACB" w:rsidRPr="00300C00">
        <w:rPr>
          <w:rFonts w:ascii="Times New Roman" w:hAnsi="Times New Roman" w:cs="Times New Roman"/>
          <w:sz w:val="24"/>
          <w:lang w:val="en-GB"/>
        </w:rPr>
        <w:t xml:space="preserve">was </w:t>
      </w:r>
      <w:r w:rsidR="009766AE">
        <w:rPr>
          <w:rFonts w:ascii="Times New Roman" w:hAnsi="Times New Roman" w:cs="Times New Roman"/>
          <w:sz w:val="24"/>
          <w:lang w:val="en-GB"/>
        </w:rPr>
        <w:t>examined</w:t>
      </w:r>
      <w:r w:rsidRPr="00300C00">
        <w:rPr>
          <w:rFonts w:ascii="Times New Roman" w:hAnsi="Times New Roman" w:cs="Times New Roman"/>
          <w:sz w:val="24"/>
          <w:lang w:val="en-GB"/>
        </w:rPr>
        <w:t xml:space="preserve">. </w:t>
      </w:r>
      <w:r w:rsidR="00484F4C" w:rsidRPr="00300C00">
        <w:rPr>
          <w:rFonts w:ascii="Times New Roman" w:hAnsi="Times New Roman" w:cs="Times New Roman"/>
          <w:sz w:val="24"/>
          <w:lang w:val="en-GB"/>
        </w:rPr>
        <w:t xml:space="preserve">Finally, </w:t>
      </w:r>
      <w:r w:rsidR="00077CFD" w:rsidRPr="00300C00">
        <w:rPr>
          <w:rFonts w:ascii="Times New Roman" w:hAnsi="Times New Roman" w:cs="Times New Roman"/>
          <w:sz w:val="24"/>
          <w:lang w:val="en-GB"/>
        </w:rPr>
        <w:t xml:space="preserve">the model was further developed by adding </w:t>
      </w:r>
      <w:r w:rsidR="00D5089C">
        <w:rPr>
          <w:rFonts w:ascii="Times New Roman" w:hAnsi="Times New Roman" w:cs="Times New Roman"/>
          <w:sz w:val="24"/>
          <w:lang w:val="en-GB"/>
        </w:rPr>
        <w:t xml:space="preserve">a </w:t>
      </w:r>
      <w:r w:rsidR="00077CFD" w:rsidRPr="00300C00">
        <w:rPr>
          <w:rFonts w:ascii="Times New Roman" w:hAnsi="Times New Roman" w:cs="Times New Roman"/>
          <w:sz w:val="24"/>
          <w:lang w:val="en-GB"/>
        </w:rPr>
        <w:t xml:space="preserve">predictive path between </w:t>
      </w:r>
      <w:r w:rsidR="00D5089C">
        <w:rPr>
          <w:rFonts w:ascii="Times New Roman" w:hAnsi="Times New Roman" w:cs="Times New Roman"/>
          <w:sz w:val="24"/>
          <w:lang w:val="en-GB"/>
        </w:rPr>
        <w:t xml:space="preserve">Rapid naming and Grade 8 Reading fluency, based on </w:t>
      </w:r>
      <w:r w:rsidR="00484F4C" w:rsidRPr="00300C00">
        <w:rPr>
          <w:rFonts w:ascii="Times New Roman" w:hAnsi="Times New Roman" w:cs="Times New Roman"/>
          <w:sz w:val="24"/>
          <w:lang w:val="en-GB"/>
        </w:rPr>
        <w:t>the modification indices</w:t>
      </w:r>
      <w:r w:rsidR="00077CFD" w:rsidRPr="00300C00">
        <w:rPr>
          <w:rFonts w:ascii="Times New Roman" w:hAnsi="Times New Roman" w:cs="Times New Roman"/>
          <w:sz w:val="24"/>
          <w:lang w:val="en-GB"/>
        </w:rPr>
        <w:t xml:space="preserve"> suggested by</w:t>
      </w:r>
      <w:r w:rsidR="00484F4C" w:rsidRPr="00300C00">
        <w:rPr>
          <w:rFonts w:ascii="Times New Roman" w:hAnsi="Times New Roman" w:cs="Times New Roman"/>
          <w:sz w:val="24"/>
          <w:lang w:val="en-GB"/>
        </w:rPr>
        <w:t xml:space="preserve"> the M</w:t>
      </w:r>
      <w:r w:rsidR="009766AE">
        <w:rPr>
          <w:rFonts w:ascii="Times New Roman" w:hAnsi="Times New Roman" w:cs="Times New Roman"/>
          <w:sz w:val="24"/>
          <w:lang w:val="en-GB"/>
        </w:rPr>
        <w:t>plus</w:t>
      </w:r>
      <w:r w:rsidR="00484F4C" w:rsidRPr="00300C00">
        <w:rPr>
          <w:rFonts w:ascii="Times New Roman" w:hAnsi="Times New Roman" w:cs="Times New Roman"/>
          <w:sz w:val="24"/>
          <w:lang w:val="en-GB"/>
        </w:rPr>
        <w:t xml:space="preserve"> program</w:t>
      </w:r>
      <w:r w:rsidR="00D70C8F" w:rsidRPr="00300C00">
        <w:rPr>
          <w:rFonts w:ascii="Times New Roman" w:hAnsi="Times New Roman" w:cs="Times New Roman"/>
          <w:sz w:val="24"/>
          <w:lang w:val="en-GB"/>
        </w:rPr>
        <w:t>.</w:t>
      </w:r>
      <w:r w:rsidR="00484F4C" w:rsidRPr="00300C00">
        <w:rPr>
          <w:rFonts w:ascii="Times New Roman" w:hAnsi="Times New Roman" w:cs="Times New Roman"/>
          <w:sz w:val="24"/>
          <w:lang w:val="en-GB"/>
        </w:rPr>
        <w:t xml:space="preserve"> </w:t>
      </w:r>
      <w:r w:rsidRPr="00300C00">
        <w:rPr>
          <w:rFonts w:ascii="Times New Roman" w:hAnsi="Times New Roman" w:cs="Times New Roman"/>
          <w:sz w:val="24"/>
          <w:lang w:val="en-GB"/>
        </w:rPr>
        <w:t xml:space="preserve">All error variances were estimated freely. </w:t>
      </w:r>
      <w:r w:rsidR="00D70C8F" w:rsidRPr="00300C00">
        <w:rPr>
          <w:rFonts w:ascii="Times New Roman" w:hAnsi="Times New Roman" w:cs="Times New Roman"/>
          <w:sz w:val="24"/>
          <w:szCs w:val="24"/>
        </w:rPr>
        <w:t xml:space="preserve">Finally, </w:t>
      </w:r>
      <w:r w:rsidR="004B1AF1">
        <w:rPr>
          <w:rFonts w:ascii="Times New Roman" w:hAnsi="Times New Roman" w:cs="Times New Roman"/>
          <w:sz w:val="24"/>
          <w:szCs w:val="24"/>
        </w:rPr>
        <w:t xml:space="preserve">the </w:t>
      </w:r>
      <w:r w:rsidR="009766AE">
        <w:rPr>
          <w:rFonts w:ascii="Times New Roman" w:hAnsi="Times New Roman" w:cs="Times New Roman"/>
          <w:sz w:val="24"/>
          <w:szCs w:val="24"/>
        </w:rPr>
        <w:t xml:space="preserve">model estimates for the </w:t>
      </w:r>
      <w:r w:rsidR="004B1AF1">
        <w:rPr>
          <w:rFonts w:ascii="Times New Roman" w:hAnsi="Times New Roman" w:cs="Times New Roman"/>
          <w:sz w:val="24"/>
          <w:szCs w:val="24"/>
        </w:rPr>
        <w:t>two</w:t>
      </w:r>
      <w:r w:rsidR="004B1AF1">
        <w:rPr>
          <w:rFonts w:ascii="Times New Roman" w:hAnsi="Times New Roman" w:cs="Times New Roman"/>
          <w:sz w:val="24"/>
          <w:lang w:val="en-GB"/>
        </w:rPr>
        <w:t xml:space="preserve"> groups </w:t>
      </w:r>
      <w:r w:rsidR="004B1AF1" w:rsidRPr="00300C00">
        <w:rPr>
          <w:rFonts w:ascii="Times New Roman" w:hAnsi="Times New Roman" w:cs="Times New Roman"/>
          <w:sz w:val="24"/>
          <w:szCs w:val="24"/>
        </w:rPr>
        <w:t xml:space="preserve">(the Family-risk and </w:t>
      </w:r>
      <w:r w:rsidR="004B1AF1">
        <w:rPr>
          <w:rFonts w:ascii="Times New Roman" w:hAnsi="Times New Roman" w:cs="Times New Roman"/>
          <w:sz w:val="24"/>
          <w:szCs w:val="24"/>
        </w:rPr>
        <w:t xml:space="preserve">the </w:t>
      </w:r>
      <w:r w:rsidR="004B1AF1" w:rsidRPr="00300C00">
        <w:rPr>
          <w:rFonts w:ascii="Times New Roman" w:hAnsi="Times New Roman" w:cs="Times New Roman"/>
          <w:sz w:val="24"/>
          <w:szCs w:val="24"/>
        </w:rPr>
        <w:t>No family-risk group)</w:t>
      </w:r>
      <w:r w:rsidR="004B1AF1">
        <w:rPr>
          <w:rFonts w:ascii="Times New Roman" w:hAnsi="Times New Roman" w:cs="Times New Roman"/>
          <w:sz w:val="24"/>
          <w:szCs w:val="24"/>
        </w:rPr>
        <w:t xml:space="preserve"> </w:t>
      </w:r>
      <w:r w:rsidR="004B1AF1">
        <w:rPr>
          <w:rFonts w:ascii="Times New Roman" w:hAnsi="Times New Roman" w:cs="Times New Roman"/>
          <w:sz w:val="24"/>
          <w:lang w:val="en-GB"/>
        </w:rPr>
        <w:t xml:space="preserve">were </w:t>
      </w:r>
      <w:r w:rsidR="009766AE">
        <w:rPr>
          <w:rFonts w:ascii="Times New Roman" w:hAnsi="Times New Roman" w:cs="Times New Roman"/>
          <w:sz w:val="24"/>
          <w:lang w:val="en-GB"/>
        </w:rPr>
        <w:t>compared with</w:t>
      </w:r>
      <w:r w:rsidR="004B1AF1">
        <w:rPr>
          <w:rFonts w:ascii="Times New Roman" w:hAnsi="Times New Roman" w:cs="Times New Roman"/>
          <w:sz w:val="24"/>
          <w:lang w:val="en-GB"/>
        </w:rPr>
        <w:t xml:space="preserve"> the GROUPING option of M</w:t>
      </w:r>
      <w:r w:rsidR="009766AE">
        <w:rPr>
          <w:rFonts w:ascii="Times New Roman" w:hAnsi="Times New Roman" w:cs="Times New Roman"/>
          <w:sz w:val="24"/>
          <w:lang w:val="en-GB"/>
        </w:rPr>
        <w:t>plus</w:t>
      </w:r>
      <w:r w:rsidR="004B1AF1">
        <w:rPr>
          <w:rFonts w:ascii="Times New Roman" w:hAnsi="Times New Roman" w:cs="Times New Roman"/>
          <w:sz w:val="24"/>
          <w:lang w:val="en-GB"/>
        </w:rPr>
        <w:t xml:space="preserve"> t</w:t>
      </w:r>
      <w:r w:rsidR="00D70C8F" w:rsidRPr="00300C00">
        <w:rPr>
          <w:rFonts w:ascii="Times New Roman" w:hAnsi="Times New Roman" w:cs="Times New Roman"/>
          <w:sz w:val="24"/>
          <w:szCs w:val="24"/>
        </w:rPr>
        <w:t>o test whether the same predictive model was valid in both groups</w:t>
      </w:r>
      <w:r w:rsidR="004B1AF1">
        <w:rPr>
          <w:rFonts w:ascii="Times New Roman" w:hAnsi="Times New Roman" w:cs="Times New Roman"/>
          <w:sz w:val="24"/>
          <w:szCs w:val="24"/>
        </w:rPr>
        <w:t>.</w:t>
      </w:r>
      <w:r w:rsidR="00D70C8F" w:rsidRPr="00300C00">
        <w:rPr>
          <w:rFonts w:ascii="Times New Roman" w:hAnsi="Times New Roman" w:cs="Times New Roman"/>
          <w:sz w:val="24"/>
          <w:szCs w:val="24"/>
        </w:rPr>
        <w:t xml:space="preserve"> </w:t>
      </w:r>
      <w:r w:rsidR="004B1AF1">
        <w:rPr>
          <w:rFonts w:ascii="Times New Roman" w:hAnsi="Times New Roman" w:cs="Times New Roman"/>
          <w:sz w:val="24"/>
          <w:szCs w:val="24"/>
        </w:rPr>
        <w:t>T</w:t>
      </w:r>
      <w:r w:rsidR="00E64A10" w:rsidRPr="00300C00">
        <w:rPr>
          <w:rFonts w:ascii="Times New Roman" w:hAnsi="Times New Roman" w:cs="Times New Roman"/>
          <w:sz w:val="24"/>
          <w:szCs w:val="24"/>
        </w:rPr>
        <w:t>he MODEL CONSTRAINT option of the M</w:t>
      </w:r>
      <w:r w:rsidR="009766AE">
        <w:rPr>
          <w:rFonts w:ascii="Times New Roman" w:hAnsi="Times New Roman" w:cs="Times New Roman"/>
          <w:sz w:val="24"/>
          <w:szCs w:val="24"/>
        </w:rPr>
        <w:t>plus</w:t>
      </w:r>
      <w:r w:rsidR="00E64A10" w:rsidRPr="00300C00">
        <w:rPr>
          <w:rFonts w:ascii="Times New Roman" w:hAnsi="Times New Roman" w:cs="Times New Roman"/>
          <w:sz w:val="24"/>
          <w:szCs w:val="24"/>
        </w:rPr>
        <w:t xml:space="preserve"> was carried out to test</w:t>
      </w:r>
      <w:r w:rsidR="009B54B8">
        <w:rPr>
          <w:rFonts w:ascii="Times New Roman" w:hAnsi="Times New Roman" w:cs="Times New Roman"/>
          <w:sz w:val="24"/>
          <w:szCs w:val="24"/>
        </w:rPr>
        <w:t xml:space="preserve"> if there was </w:t>
      </w:r>
      <w:r w:rsidR="004B1AF1">
        <w:rPr>
          <w:rFonts w:ascii="Times New Roman" w:hAnsi="Times New Roman" w:cs="Times New Roman"/>
          <w:sz w:val="24"/>
          <w:szCs w:val="24"/>
        </w:rPr>
        <w:t xml:space="preserve">a </w:t>
      </w:r>
      <w:r w:rsidR="009B54B8">
        <w:rPr>
          <w:rFonts w:ascii="Times New Roman" w:hAnsi="Times New Roman" w:cs="Times New Roman"/>
          <w:sz w:val="24"/>
          <w:szCs w:val="24"/>
        </w:rPr>
        <w:t xml:space="preserve">group difference in </w:t>
      </w:r>
      <w:r w:rsidR="00E64A10" w:rsidRPr="00300C00">
        <w:rPr>
          <w:rFonts w:ascii="Times New Roman" w:hAnsi="Times New Roman" w:cs="Times New Roman"/>
          <w:sz w:val="24"/>
          <w:szCs w:val="24"/>
        </w:rPr>
        <w:t xml:space="preserve">the </w:t>
      </w:r>
      <w:r w:rsidR="004A4167">
        <w:rPr>
          <w:rFonts w:ascii="Times New Roman" w:hAnsi="Times New Roman" w:cs="Times New Roman"/>
          <w:sz w:val="24"/>
          <w:szCs w:val="24"/>
        </w:rPr>
        <w:t>un</w:t>
      </w:r>
      <w:r w:rsidR="005F17BD" w:rsidRPr="00300C00">
        <w:rPr>
          <w:rFonts w:ascii="Times New Roman" w:hAnsi="Times New Roman" w:cs="Times New Roman"/>
          <w:sz w:val="24"/>
          <w:szCs w:val="24"/>
        </w:rPr>
        <w:t xml:space="preserve">standardized </w:t>
      </w:r>
      <w:r w:rsidR="009B54B8">
        <w:rPr>
          <w:rFonts w:ascii="Times New Roman" w:hAnsi="Times New Roman" w:cs="Times New Roman"/>
          <w:sz w:val="24"/>
          <w:szCs w:val="24"/>
        </w:rPr>
        <w:t>estimate</w:t>
      </w:r>
      <w:r w:rsidR="005F17BD" w:rsidRPr="00300C00">
        <w:rPr>
          <w:rFonts w:ascii="Times New Roman" w:hAnsi="Times New Roman" w:cs="Times New Roman"/>
          <w:sz w:val="24"/>
          <w:szCs w:val="24"/>
        </w:rPr>
        <w:t xml:space="preserve">s of the </w:t>
      </w:r>
      <w:r w:rsidR="00E64A10" w:rsidRPr="00300C00">
        <w:rPr>
          <w:rFonts w:ascii="Times New Roman" w:hAnsi="Times New Roman" w:cs="Times New Roman"/>
          <w:sz w:val="24"/>
          <w:szCs w:val="24"/>
        </w:rPr>
        <w:t>predictive paths</w:t>
      </w:r>
      <w:r w:rsidR="009B54B8">
        <w:rPr>
          <w:rFonts w:ascii="Times New Roman" w:hAnsi="Times New Roman" w:cs="Times New Roman"/>
          <w:sz w:val="24"/>
          <w:szCs w:val="24"/>
        </w:rPr>
        <w:t xml:space="preserve"> or in</w:t>
      </w:r>
      <w:r w:rsidR="006235D1" w:rsidRPr="00300C00">
        <w:rPr>
          <w:rFonts w:ascii="Times New Roman" w:hAnsi="Times New Roman" w:cs="Times New Roman"/>
          <w:sz w:val="24"/>
          <w:szCs w:val="24"/>
        </w:rPr>
        <w:t xml:space="preserve"> </w:t>
      </w:r>
      <w:r w:rsidR="006235D1" w:rsidRPr="00300C00">
        <w:rPr>
          <w:rFonts w:ascii="Times New Roman" w:hAnsi="Times New Roman" w:cs="Times New Roman"/>
          <w:sz w:val="24"/>
          <w:lang w:val="en-GB"/>
        </w:rPr>
        <w:t xml:space="preserve">the size of the </w:t>
      </w:r>
      <w:r w:rsidR="009B54B8">
        <w:rPr>
          <w:rFonts w:ascii="Times New Roman" w:hAnsi="Times New Roman" w:cs="Times New Roman"/>
          <w:sz w:val="24"/>
          <w:lang w:val="en-GB"/>
        </w:rPr>
        <w:t xml:space="preserve">PISA </w:t>
      </w:r>
      <w:r w:rsidR="006235D1" w:rsidRPr="00300C00">
        <w:rPr>
          <w:rFonts w:ascii="Times New Roman" w:hAnsi="Times New Roman" w:cs="Times New Roman"/>
          <w:sz w:val="24"/>
          <w:lang w:val="en-GB"/>
        </w:rPr>
        <w:t>residual variance</w:t>
      </w:r>
      <w:r w:rsidR="00D70C8F" w:rsidRPr="00300C00">
        <w:rPr>
          <w:rFonts w:ascii="Times New Roman" w:hAnsi="Times New Roman" w:cs="Times New Roman"/>
          <w:sz w:val="24"/>
          <w:lang w:val="en-GB"/>
        </w:rPr>
        <w:t>.</w:t>
      </w:r>
      <w:r w:rsidR="004A4167">
        <w:rPr>
          <w:rFonts w:ascii="Times New Roman" w:hAnsi="Times New Roman" w:cs="Times New Roman"/>
          <w:sz w:val="24"/>
          <w:lang w:val="en-GB"/>
        </w:rPr>
        <w:t xml:space="preserve"> Moreover, similarity of the variances of the </w:t>
      </w:r>
      <w:r w:rsidR="00D5089C">
        <w:rPr>
          <w:rFonts w:ascii="Times New Roman" w:hAnsi="Times New Roman" w:cs="Times New Roman"/>
          <w:sz w:val="24"/>
          <w:lang w:val="en-GB"/>
        </w:rPr>
        <w:t>predi</w:t>
      </w:r>
      <w:r w:rsidR="004A4167">
        <w:rPr>
          <w:rFonts w:ascii="Times New Roman" w:hAnsi="Times New Roman" w:cs="Times New Roman"/>
          <w:sz w:val="24"/>
          <w:lang w:val="en-GB"/>
        </w:rPr>
        <w:t xml:space="preserve">ctors (Language skills, </w:t>
      </w:r>
      <w:r w:rsidR="00D5089C">
        <w:rPr>
          <w:rFonts w:ascii="Times New Roman" w:hAnsi="Times New Roman" w:cs="Times New Roman"/>
          <w:sz w:val="24"/>
          <w:lang w:val="en-GB"/>
        </w:rPr>
        <w:t>Phonological awareness,</w:t>
      </w:r>
      <w:r w:rsidR="00D5089C" w:rsidRPr="00300C00">
        <w:rPr>
          <w:rFonts w:ascii="Times New Roman" w:hAnsi="Times New Roman" w:cs="Times New Roman"/>
          <w:sz w:val="24"/>
          <w:lang w:val="en-GB"/>
        </w:rPr>
        <w:t xml:space="preserve"> </w:t>
      </w:r>
      <w:r w:rsidR="00D5089C">
        <w:rPr>
          <w:rFonts w:ascii="Times New Roman" w:hAnsi="Times New Roman" w:cs="Times New Roman"/>
          <w:sz w:val="24"/>
          <w:lang w:val="en-GB"/>
        </w:rPr>
        <w:t>Letter knowledge, Rapid naming</w:t>
      </w:r>
      <w:r w:rsidR="004A4167">
        <w:rPr>
          <w:rFonts w:ascii="Times New Roman" w:hAnsi="Times New Roman" w:cs="Times New Roman"/>
          <w:sz w:val="24"/>
          <w:lang w:val="en-GB"/>
        </w:rPr>
        <w:t xml:space="preserve">, </w:t>
      </w:r>
      <w:r w:rsidR="00D5089C">
        <w:rPr>
          <w:rFonts w:ascii="Times New Roman" w:hAnsi="Times New Roman" w:cs="Times New Roman"/>
          <w:sz w:val="24"/>
          <w:lang w:val="en-GB"/>
        </w:rPr>
        <w:t>Reading fluency)</w:t>
      </w:r>
      <w:r w:rsidR="004A4167">
        <w:rPr>
          <w:rFonts w:ascii="Times New Roman" w:hAnsi="Times New Roman" w:cs="Times New Roman"/>
          <w:sz w:val="24"/>
          <w:lang w:val="en-GB"/>
        </w:rPr>
        <w:t xml:space="preserve"> and PISA reading was tested</w:t>
      </w:r>
      <w:r w:rsidR="0081604E">
        <w:rPr>
          <w:rFonts w:ascii="Times New Roman" w:hAnsi="Times New Roman" w:cs="Times New Roman"/>
          <w:sz w:val="24"/>
          <w:lang w:val="en-GB"/>
        </w:rPr>
        <w:t xml:space="preserve"> to reveal factors that could </w:t>
      </w:r>
      <w:r w:rsidR="0053142E">
        <w:rPr>
          <w:rFonts w:ascii="Times New Roman" w:hAnsi="Times New Roman" w:cs="Times New Roman"/>
          <w:sz w:val="24"/>
          <w:lang w:val="en-GB"/>
        </w:rPr>
        <w:t>explain</w:t>
      </w:r>
      <w:r w:rsidR="0081604E">
        <w:rPr>
          <w:rFonts w:ascii="Times New Roman" w:hAnsi="Times New Roman" w:cs="Times New Roman"/>
          <w:sz w:val="24"/>
          <w:lang w:val="en-GB"/>
        </w:rPr>
        <w:t xml:space="preserve"> possible differences in predicted variances of PISA reading</w:t>
      </w:r>
      <w:r w:rsidR="0053142E">
        <w:rPr>
          <w:rFonts w:ascii="Times New Roman" w:hAnsi="Times New Roman" w:cs="Times New Roman"/>
          <w:sz w:val="24"/>
          <w:lang w:val="en-GB"/>
        </w:rPr>
        <w:t xml:space="preserve"> in the two groups</w:t>
      </w:r>
      <w:r w:rsidR="004A4167">
        <w:rPr>
          <w:rFonts w:ascii="Times New Roman" w:hAnsi="Times New Roman" w:cs="Times New Roman"/>
          <w:sz w:val="24"/>
          <w:lang w:val="en-GB"/>
        </w:rPr>
        <w:t>.</w:t>
      </w:r>
      <w:r w:rsidR="009766AE">
        <w:rPr>
          <w:rFonts w:ascii="Times New Roman" w:hAnsi="Times New Roman" w:cs="Times New Roman"/>
          <w:sz w:val="24"/>
          <w:lang w:val="en-GB"/>
        </w:rPr>
        <w:t xml:space="preserve"> </w:t>
      </w:r>
    </w:p>
    <w:p w14:paraId="56F8BB1C" w14:textId="694A1629" w:rsidR="00D70C8F" w:rsidRPr="00300C00" w:rsidRDefault="009766AE" w:rsidP="00747931">
      <w:pPr>
        <w:spacing w:after="0" w:line="480" w:lineRule="auto"/>
        <w:ind w:firstLine="1304"/>
        <w:rPr>
          <w:rFonts w:ascii="Times New Roman" w:hAnsi="Times New Roman" w:cs="Times New Roman"/>
          <w:sz w:val="24"/>
          <w:szCs w:val="24"/>
        </w:rPr>
      </w:pPr>
      <w:r w:rsidRPr="00300C00">
        <w:rPr>
          <w:rFonts w:ascii="Times New Roman" w:eastAsia="Times New Roman" w:hAnsi="Times New Roman" w:cs="Times New Roman"/>
          <w:sz w:val="24"/>
          <w:lang w:val="en-GB"/>
        </w:rPr>
        <w:t xml:space="preserve">The parameters of the models were estimated using the maximum likelihood robust (MLR) procedure. The goodness of fit of the estimated model was evaluated using five indicators: the </w:t>
      </w:r>
      <w:r w:rsidRPr="00300C00">
        <w:rPr>
          <w:rFonts w:ascii="Times New Roman" w:hAnsi="Times New Roman" w:cs="Times New Roman"/>
          <w:i/>
          <w:sz w:val="24"/>
          <w:lang w:val="en-GB"/>
        </w:rPr>
        <w:t>χ</w:t>
      </w:r>
      <w:r w:rsidRPr="00300C00">
        <w:rPr>
          <w:rFonts w:ascii="Times New Roman" w:hAnsi="Times New Roman" w:cs="Times New Roman"/>
          <w:i/>
          <w:sz w:val="24"/>
          <w:vertAlign w:val="superscript"/>
          <w:lang w:val="en-GB"/>
        </w:rPr>
        <w:t>2</w:t>
      </w:r>
      <w:r w:rsidRPr="00300C00">
        <w:rPr>
          <w:rFonts w:ascii="Times New Roman" w:eastAsia="Times New Roman" w:hAnsi="Times New Roman" w:cs="Times New Roman"/>
          <w:sz w:val="24"/>
          <w:lang w:val="en-GB"/>
        </w:rPr>
        <w:t xml:space="preserve"> test, Comparative Fit Index (CFI), Tucker-Lewis Fit Index (TLI), Root Mean Square Error of Approximation (RMSEA</w:t>
      </w:r>
      <w:r w:rsidRPr="00300C00">
        <w:rPr>
          <w:rFonts w:ascii="Times New Roman" w:hAnsi="Times New Roman" w:cs="Times New Roman"/>
          <w:sz w:val="24"/>
          <w:lang w:val="en-GB"/>
        </w:rPr>
        <w:t>),</w:t>
      </w:r>
      <w:r w:rsidRPr="00300C00">
        <w:rPr>
          <w:rFonts w:ascii="Times New Roman" w:eastAsia="Times New Roman" w:hAnsi="Times New Roman" w:cs="Times New Roman"/>
          <w:sz w:val="24"/>
          <w:lang w:val="en-GB"/>
        </w:rPr>
        <w:t xml:space="preserve"> and Standardized Root Mean Square Residual (SRMR)</w:t>
      </w:r>
      <w:r w:rsidRPr="00300C00">
        <w:rPr>
          <w:rFonts w:ascii="Times New Roman" w:hAnsi="Times New Roman" w:cs="Times New Roman"/>
          <w:sz w:val="24"/>
          <w:lang w:val="en-GB"/>
        </w:rPr>
        <w:t>.</w:t>
      </w:r>
      <w:r w:rsidR="004A4167">
        <w:rPr>
          <w:rFonts w:ascii="Times New Roman" w:hAnsi="Times New Roman" w:cs="Times New Roman"/>
          <w:sz w:val="24"/>
          <w:lang w:val="en-GB"/>
        </w:rPr>
        <w:t xml:space="preserve"> </w:t>
      </w:r>
      <w:r w:rsidR="005F17BD" w:rsidRPr="00300C00">
        <w:rPr>
          <w:rFonts w:ascii="Times New Roman" w:hAnsi="Times New Roman" w:cs="Times New Roman"/>
          <w:sz w:val="24"/>
          <w:lang w:val="en-GB"/>
        </w:rPr>
        <w:t xml:space="preserve"> </w:t>
      </w:r>
    </w:p>
    <w:p w14:paraId="56119C0C" w14:textId="6BAE20CE" w:rsidR="00BB452D" w:rsidRPr="00300C00" w:rsidRDefault="00240318" w:rsidP="00DD0F62">
      <w:pPr>
        <w:spacing w:before="240" w:after="0" w:line="480" w:lineRule="auto"/>
        <w:jc w:val="center"/>
        <w:rPr>
          <w:rFonts w:ascii="Times New Roman" w:hAnsi="Times New Roman" w:cs="Times New Roman"/>
          <w:b/>
          <w:sz w:val="24"/>
          <w:szCs w:val="24"/>
        </w:rPr>
      </w:pPr>
      <w:r w:rsidRPr="00300C00">
        <w:rPr>
          <w:rFonts w:ascii="Times New Roman" w:hAnsi="Times New Roman" w:cs="Times New Roman"/>
          <w:b/>
          <w:sz w:val="24"/>
          <w:szCs w:val="24"/>
        </w:rPr>
        <w:t xml:space="preserve">3. </w:t>
      </w:r>
      <w:r w:rsidR="00E7463E" w:rsidRPr="00300C00">
        <w:rPr>
          <w:rFonts w:ascii="Times New Roman" w:hAnsi="Times New Roman" w:cs="Times New Roman"/>
          <w:b/>
          <w:sz w:val="24"/>
          <w:szCs w:val="24"/>
        </w:rPr>
        <w:t>RESULTS</w:t>
      </w:r>
    </w:p>
    <w:p w14:paraId="7C9C5B1D" w14:textId="4A378C56" w:rsidR="00AE523D" w:rsidRPr="00300C00" w:rsidRDefault="00240318" w:rsidP="00DD0F62">
      <w:pPr>
        <w:spacing w:before="120" w:after="0" w:line="480" w:lineRule="auto"/>
        <w:ind w:left="357"/>
        <w:rPr>
          <w:rFonts w:ascii="Times New Roman" w:hAnsi="Times New Roman" w:cs="Times New Roman"/>
          <w:b/>
          <w:sz w:val="24"/>
          <w:szCs w:val="24"/>
        </w:rPr>
      </w:pPr>
      <w:r w:rsidRPr="00300C00">
        <w:rPr>
          <w:rFonts w:ascii="Times New Roman" w:hAnsi="Times New Roman" w:cs="Times New Roman"/>
          <w:b/>
          <w:sz w:val="24"/>
          <w:szCs w:val="24"/>
        </w:rPr>
        <w:t xml:space="preserve">3.1. </w:t>
      </w:r>
      <w:r w:rsidR="00DD0F62" w:rsidRPr="00300C00">
        <w:rPr>
          <w:rFonts w:ascii="Times New Roman" w:hAnsi="Times New Roman" w:cs="Times New Roman"/>
          <w:b/>
          <w:sz w:val="24"/>
          <w:szCs w:val="24"/>
        </w:rPr>
        <w:tab/>
      </w:r>
      <w:r w:rsidR="005E090B" w:rsidRPr="00300C00">
        <w:rPr>
          <w:rFonts w:ascii="Times New Roman" w:hAnsi="Times New Roman" w:cs="Times New Roman"/>
          <w:b/>
          <w:sz w:val="24"/>
          <w:szCs w:val="24"/>
        </w:rPr>
        <w:t xml:space="preserve">The </w:t>
      </w:r>
      <w:r w:rsidR="009B54B8">
        <w:rPr>
          <w:rFonts w:ascii="Times New Roman" w:hAnsi="Times New Roman" w:cs="Times New Roman"/>
          <w:b/>
          <w:sz w:val="24"/>
          <w:szCs w:val="24"/>
        </w:rPr>
        <w:t>E</w:t>
      </w:r>
      <w:r w:rsidR="005E090B" w:rsidRPr="00300C00">
        <w:rPr>
          <w:rFonts w:ascii="Times New Roman" w:hAnsi="Times New Roman" w:cs="Times New Roman"/>
          <w:b/>
          <w:sz w:val="24"/>
          <w:szCs w:val="24"/>
        </w:rPr>
        <w:t xml:space="preserve">ffect of </w:t>
      </w:r>
      <w:r w:rsidR="008F3CCD">
        <w:rPr>
          <w:rFonts w:ascii="Times New Roman" w:hAnsi="Times New Roman" w:cs="Times New Roman"/>
          <w:b/>
          <w:sz w:val="24"/>
          <w:szCs w:val="24"/>
        </w:rPr>
        <w:t>Family-risk</w:t>
      </w:r>
      <w:r w:rsidR="00C45518" w:rsidRPr="00300C00">
        <w:rPr>
          <w:rFonts w:ascii="Times New Roman" w:hAnsi="Times New Roman" w:cs="Times New Roman"/>
          <w:b/>
          <w:sz w:val="24"/>
          <w:szCs w:val="24"/>
        </w:rPr>
        <w:t xml:space="preserve"> G</w:t>
      </w:r>
      <w:r w:rsidR="00224CCD" w:rsidRPr="00300C00">
        <w:rPr>
          <w:rFonts w:ascii="Times New Roman" w:hAnsi="Times New Roman" w:cs="Times New Roman"/>
          <w:b/>
          <w:sz w:val="24"/>
          <w:szCs w:val="24"/>
        </w:rPr>
        <w:t xml:space="preserve">roup </w:t>
      </w:r>
      <w:r w:rsidR="009B54B8">
        <w:rPr>
          <w:rFonts w:ascii="Times New Roman" w:hAnsi="Times New Roman" w:cs="Times New Roman"/>
          <w:b/>
          <w:sz w:val="24"/>
          <w:szCs w:val="24"/>
        </w:rPr>
        <w:t>and Gender</w:t>
      </w:r>
    </w:p>
    <w:p w14:paraId="156050D0" w14:textId="30CC687E" w:rsidR="00BB452D" w:rsidRPr="00300C00" w:rsidRDefault="00414182" w:rsidP="001C79B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We first compared the family risk groups in PISA reading using </w:t>
      </w:r>
      <w:r w:rsidRPr="00300C00">
        <w:rPr>
          <w:rFonts w:ascii="Times New Roman" w:hAnsi="Times New Roman" w:cs="Times New Roman"/>
          <w:sz w:val="24"/>
          <w:szCs w:val="24"/>
        </w:rPr>
        <w:t>AN</w:t>
      </w:r>
      <w:r>
        <w:rPr>
          <w:rFonts w:ascii="Times New Roman" w:hAnsi="Times New Roman" w:cs="Times New Roman"/>
          <w:sz w:val="24"/>
          <w:szCs w:val="24"/>
        </w:rPr>
        <w:t>C</w:t>
      </w:r>
      <w:r w:rsidRPr="00300C00">
        <w:rPr>
          <w:rFonts w:ascii="Times New Roman" w:hAnsi="Times New Roman" w:cs="Times New Roman"/>
          <w:sz w:val="24"/>
          <w:szCs w:val="24"/>
        </w:rPr>
        <w:t xml:space="preserve">OVA </w:t>
      </w:r>
      <w:r>
        <w:rPr>
          <w:rFonts w:ascii="Times New Roman" w:hAnsi="Times New Roman" w:cs="Times New Roman"/>
          <w:sz w:val="24"/>
          <w:szCs w:val="24"/>
        </w:rPr>
        <w:t>with children’s gender as a covariate</w:t>
      </w:r>
      <w:r w:rsidR="009B54B8">
        <w:rPr>
          <w:rFonts w:ascii="Times New Roman" w:hAnsi="Times New Roman" w:cs="Times New Roman"/>
          <w:sz w:val="24"/>
          <w:szCs w:val="24"/>
        </w:rPr>
        <w:t xml:space="preserve"> </w:t>
      </w:r>
      <w:r w:rsidR="009B54B8" w:rsidRPr="00300C00">
        <w:rPr>
          <w:rFonts w:ascii="Times New Roman" w:hAnsi="Times New Roman" w:cs="Times New Roman"/>
          <w:sz w:val="24"/>
          <w:szCs w:val="24"/>
        </w:rPr>
        <w:t>(</w:t>
      </w:r>
      <w:r w:rsidR="009B54B8" w:rsidRPr="008D038D">
        <w:rPr>
          <w:rFonts w:ascii="Times New Roman" w:hAnsi="Times New Roman" w:cs="Times New Roman"/>
          <w:sz w:val="24"/>
          <w:szCs w:val="24"/>
        </w:rPr>
        <w:t xml:space="preserve">see Table </w:t>
      </w:r>
      <w:r w:rsidR="009B54B8">
        <w:rPr>
          <w:rFonts w:ascii="Times New Roman" w:hAnsi="Times New Roman" w:cs="Times New Roman"/>
          <w:sz w:val="24"/>
          <w:szCs w:val="24"/>
        </w:rPr>
        <w:t>2</w:t>
      </w:r>
      <w:r w:rsidR="009B54B8">
        <w:rPr>
          <w:rFonts w:ascii="Times New Roman" w:hAnsi="Times New Roman" w:cs="Times New Roman"/>
          <w:i/>
          <w:sz w:val="24"/>
          <w:szCs w:val="24"/>
        </w:rPr>
        <w:t>)</w:t>
      </w:r>
      <w:r>
        <w:rPr>
          <w:rFonts w:ascii="Times New Roman" w:hAnsi="Times New Roman" w:cs="Times New Roman"/>
          <w:sz w:val="24"/>
          <w:szCs w:val="24"/>
        </w:rPr>
        <w:t>. T</w:t>
      </w:r>
      <w:r w:rsidRPr="00300C00">
        <w:rPr>
          <w:rFonts w:ascii="Times New Roman" w:hAnsi="Times New Roman" w:cs="Times New Roman"/>
          <w:sz w:val="24"/>
          <w:szCs w:val="24"/>
        </w:rPr>
        <w:t xml:space="preserve">he </w:t>
      </w:r>
      <w:r w:rsidR="003D0E69" w:rsidRPr="00300C00">
        <w:rPr>
          <w:rFonts w:ascii="Times New Roman" w:hAnsi="Times New Roman" w:cs="Times New Roman"/>
          <w:sz w:val="24"/>
          <w:szCs w:val="24"/>
        </w:rPr>
        <w:t>No family-risk</w:t>
      </w:r>
      <w:r w:rsidR="008D038D">
        <w:rPr>
          <w:rFonts w:ascii="Times New Roman" w:hAnsi="Times New Roman" w:cs="Times New Roman"/>
          <w:sz w:val="24"/>
          <w:szCs w:val="24"/>
        </w:rPr>
        <w:t xml:space="preserve"> group outperformed </w:t>
      </w:r>
      <w:r w:rsidR="009B54B8">
        <w:rPr>
          <w:rFonts w:ascii="Times New Roman" w:hAnsi="Times New Roman" w:cs="Times New Roman"/>
          <w:sz w:val="24"/>
          <w:szCs w:val="24"/>
        </w:rPr>
        <w:t>the F</w:t>
      </w:r>
      <w:r w:rsidR="008D038D">
        <w:rPr>
          <w:rFonts w:ascii="Times New Roman" w:hAnsi="Times New Roman" w:cs="Times New Roman"/>
          <w:sz w:val="24"/>
          <w:szCs w:val="24"/>
        </w:rPr>
        <w:t xml:space="preserve">amily-risk </w:t>
      </w:r>
      <w:r w:rsidR="009B54B8">
        <w:rPr>
          <w:rFonts w:ascii="Times New Roman" w:hAnsi="Times New Roman" w:cs="Times New Roman"/>
          <w:sz w:val="24"/>
          <w:szCs w:val="24"/>
        </w:rPr>
        <w:t>group in PISA reading</w:t>
      </w:r>
      <w:r w:rsidR="008D038D">
        <w:rPr>
          <w:rFonts w:ascii="Times New Roman" w:hAnsi="Times New Roman" w:cs="Times New Roman"/>
          <w:sz w:val="24"/>
          <w:szCs w:val="24"/>
        </w:rPr>
        <w:t>, although the effect-size between the two groups was small</w:t>
      </w:r>
      <w:r w:rsidR="004B15B0" w:rsidRPr="00300C00">
        <w:rPr>
          <w:rFonts w:ascii="Times New Roman" w:hAnsi="Times New Roman" w:cs="Times New Roman"/>
          <w:sz w:val="24"/>
          <w:szCs w:val="24"/>
        </w:rPr>
        <w:t>.</w:t>
      </w:r>
      <w:r w:rsidR="008D038D">
        <w:rPr>
          <w:rFonts w:ascii="Times New Roman" w:hAnsi="Times New Roman" w:cs="Times New Roman"/>
          <w:sz w:val="24"/>
          <w:szCs w:val="24"/>
        </w:rPr>
        <w:t xml:space="preserve"> Also the effect of children’s gender </w:t>
      </w:r>
      <w:r w:rsidR="0030020D">
        <w:rPr>
          <w:rFonts w:ascii="Times New Roman" w:hAnsi="Times New Roman" w:cs="Times New Roman"/>
          <w:sz w:val="24"/>
          <w:szCs w:val="24"/>
        </w:rPr>
        <w:t xml:space="preserve">on PISA-reading </w:t>
      </w:r>
      <w:r w:rsidR="008D038D">
        <w:rPr>
          <w:rFonts w:ascii="Times New Roman" w:hAnsi="Times New Roman" w:cs="Times New Roman"/>
          <w:sz w:val="24"/>
          <w:szCs w:val="24"/>
        </w:rPr>
        <w:t xml:space="preserve">was significant </w:t>
      </w:r>
      <w:r w:rsidR="00A60E2B">
        <w:rPr>
          <w:rFonts w:ascii="Times New Roman" w:hAnsi="Times New Roman" w:cs="Times New Roman"/>
          <w:sz w:val="24"/>
          <w:szCs w:val="24"/>
        </w:rPr>
        <w:t xml:space="preserve">with </w:t>
      </w:r>
      <w:r w:rsidR="008D038D">
        <w:rPr>
          <w:rFonts w:ascii="Times New Roman" w:hAnsi="Times New Roman" w:cs="Times New Roman"/>
          <w:sz w:val="24"/>
          <w:szCs w:val="24"/>
        </w:rPr>
        <w:t xml:space="preserve">girls performing better than boys </w:t>
      </w:r>
      <w:r w:rsidR="008D038D" w:rsidRPr="00300C00">
        <w:rPr>
          <w:rFonts w:ascii="Times New Roman" w:hAnsi="Times New Roman" w:cs="Times New Roman"/>
          <w:sz w:val="24"/>
          <w:szCs w:val="24"/>
        </w:rPr>
        <w:t>(</w:t>
      </w:r>
      <w:r w:rsidR="008D038D" w:rsidRPr="00300C00">
        <w:rPr>
          <w:rFonts w:ascii="Times New Roman" w:hAnsi="Times New Roman" w:cs="Times New Roman"/>
          <w:i/>
          <w:sz w:val="24"/>
          <w:szCs w:val="24"/>
        </w:rPr>
        <w:t>F</w:t>
      </w:r>
      <w:r w:rsidR="008D038D">
        <w:rPr>
          <w:rFonts w:ascii="Times New Roman" w:hAnsi="Times New Roman" w:cs="Times New Roman"/>
          <w:sz w:val="24"/>
          <w:szCs w:val="24"/>
        </w:rPr>
        <w:t>(1</w:t>
      </w:r>
      <w:r w:rsidR="008D038D" w:rsidRPr="00300C00">
        <w:rPr>
          <w:rFonts w:ascii="Times New Roman" w:hAnsi="Times New Roman" w:cs="Times New Roman"/>
          <w:sz w:val="24"/>
          <w:szCs w:val="24"/>
        </w:rPr>
        <w:t>, 1</w:t>
      </w:r>
      <w:r w:rsidR="008D038D">
        <w:rPr>
          <w:rFonts w:ascii="Times New Roman" w:hAnsi="Times New Roman" w:cs="Times New Roman"/>
          <w:sz w:val="24"/>
          <w:szCs w:val="24"/>
        </w:rPr>
        <w:t>57</w:t>
      </w:r>
      <w:r w:rsidR="008D038D" w:rsidRPr="00300C00">
        <w:rPr>
          <w:rFonts w:ascii="Times New Roman" w:hAnsi="Times New Roman" w:cs="Times New Roman"/>
          <w:sz w:val="24"/>
          <w:szCs w:val="24"/>
        </w:rPr>
        <w:t xml:space="preserve">) = </w:t>
      </w:r>
      <w:r w:rsidR="008D038D">
        <w:rPr>
          <w:rFonts w:ascii="Times New Roman" w:hAnsi="Times New Roman" w:cs="Times New Roman"/>
          <w:sz w:val="24"/>
          <w:szCs w:val="24"/>
        </w:rPr>
        <w:t>11</w:t>
      </w:r>
      <w:r w:rsidR="008D038D" w:rsidRPr="00300C00">
        <w:rPr>
          <w:rFonts w:ascii="Times New Roman" w:hAnsi="Times New Roman" w:cs="Times New Roman"/>
          <w:sz w:val="24"/>
          <w:szCs w:val="24"/>
        </w:rPr>
        <w:t>.</w:t>
      </w:r>
      <w:r w:rsidR="008D038D">
        <w:rPr>
          <w:rFonts w:ascii="Times New Roman" w:hAnsi="Times New Roman" w:cs="Times New Roman"/>
          <w:sz w:val="24"/>
          <w:szCs w:val="24"/>
        </w:rPr>
        <w:t>03</w:t>
      </w:r>
      <w:r w:rsidR="008D038D" w:rsidRPr="00300C00">
        <w:rPr>
          <w:rFonts w:ascii="Times New Roman" w:hAnsi="Times New Roman" w:cs="Times New Roman"/>
          <w:sz w:val="24"/>
          <w:szCs w:val="24"/>
        </w:rPr>
        <w:t xml:space="preserve">, </w:t>
      </w:r>
      <w:r w:rsidR="008D038D" w:rsidRPr="00300C00">
        <w:rPr>
          <w:rFonts w:ascii="Times New Roman" w:hAnsi="Times New Roman" w:cs="Times New Roman"/>
          <w:i/>
          <w:sz w:val="24"/>
          <w:szCs w:val="24"/>
        </w:rPr>
        <w:t>p</w:t>
      </w:r>
      <w:r w:rsidR="008D038D" w:rsidRPr="00300C00">
        <w:rPr>
          <w:rFonts w:ascii="Times New Roman" w:hAnsi="Times New Roman" w:cs="Times New Roman"/>
          <w:sz w:val="24"/>
          <w:szCs w:val="24"/>
        </w:rPr>
        <w:t xml:space="preserve"> &lt; .0</w:t>
      </w:r>
      <w:r w:rsidR="008D038D">
        <w:rPr>
          <w:rFonts w:ascii="Times New Roman" w:hAnsi="Times New Roman" w:cs="Times New Roman"/>
          <w:sz w:val="24"/>
          <w:szCs w:val="24"/>
        </w:rPr>
        <w:t>1).</w:t>
      </w:r>
    </w:p>
    <w:p w14:paraId="2B08F6FB" w14:textId="6999FEFA" w:rsidR="003C1AFC" w:rsidRPr="00300C00" w:rsidRDefault="00887DD5" w:rsidP="003C1AFC">
      <w:pPr>
        <w:spacing w:after="0" w:line="480" w:lineRule="auto"/>
        <w:rPr>
          <w:rFonts w:ascii="Times New Roman" w:hAnsi="Times New Roman" w:cs="Times New Roman"/>
          <w:sz w:val="24"/>
          <w:szCs w:val="24"/>
        </w:rPr>
      </w:pPr>
      <w:r w:rsidRPr="00300C00">
        <w:rPr>
          <w:rFonts w:ascii="Times New Roman" w:hAnsi="Times New Roman" w:cs="Times New Roman"/>
          <w:sz w:val="24"/>
          <w:szCs w:val="24"/>
        </w:rPr>
        <w:tab/>
      </w:r>
      <w:r w:rsidR="00CE570D" w:rsidRPr="00300C00">
        <w:rPr>
          <w:rFonts w:ascii="Times New Roman" w:hAnsi="Times New Roman" w:cs="Times New Roman"/>
          <w:sz w:val="24"/>
          <w:szCs w:val="24"/>
        </w:rPr>
        <w:t>Compari</w:t>
      </w:r>
      <w:r w:rsidR="00414182">
        <w:rPr>
          <w:rFonts w:ascii="Times New Roman" w:hAnsi="Times New Roman" w:cs="Times New Roman"/>
          <w:sz w:val="24"/>
          <w:szCs w:val="24"/>
        </w:rPr>
        <w:t>sons of</w:t>
      </w:r>
      <w:r w:rsidR="00CE570D" w:rsidRPr="00300C00">
        <w:rPr>
          <w:rFonts w:ascii="Times New Roman" w:hAnsi="Times New Roman" w:cs="Times New Roman"/>
          <w:sz w:val="24"/>
          <w:szCs w:val="24"/>
        </w:rPr>
        <w:t xml:space="preserve"> group means in </w:t>
      </w:r>
      <w:r w:rsidR="00ED50BA" w:rsidRPr="00300C00">
        <w:rPr>
          <w:rFonts w:ascii="Times New Roman" w:hAnsi="Times New Roman" w:cs="Times New Roman"/>
          <w:sz w:val="24"/>
          <w:szCs w:val="24"/>
        </w:rPr>
        <w:t xml:space="preserve">early </w:t>
      </w:r>
      <w:r w:rsidR="00CE570D" w:rsidRPr="00300C00">
        <w:rPr>
          <w:rFonts w:ascii="Times New Roman" w:hAnsi="Times New Roman" w:cs="Times New Roman"/>
          <w:sz w:val="24"/>
          <w:szCs w:val="24"/>
        </w:rPr>
        <w:t xml:space="preserve">cognitive skills </w:t>
      </w:r>
      <w:r w:rsidR="00ED50BA" w:rsidRPr="00300C00">
        <w:rPr>
          <w:rFonts w:ascii="Times New Roman" w:hAnsi="Times New Roman" w:cs="Times New Roman"/>
          <w:sz w:val="24"/>
          <w:szCs w:val="24"/>
        </w:rPr>
        <w:t xml:space="preserve">with </w:t>
      </w:r>
      <w:r w:rsidR="00954B74">
        <w:rPr>
          <w:rFonts w:ascii="Times New Roman" w:hAnsi="Times New Roman" w:cs="Times New Roman"/>
          <w:sz w:val="24"/>
          <w:szCs w:val="24"/>
        </w:rPr>
        <w:t xml:space="preserve">MANCOVA </w:t>
      </w:r>
      <w:r w:rsidR="008D038D">
        <w:rPr>
          <w:rFonts w:ascii="Times New Roman" w:hAnsi="Times New Roman" w:cs="Times New Roman"/>
          <w:sz w:val="24"/>
          <w:szCs w:val="24"/>
        </w:rPr>
        <w:t xml:space="preserve">using children’s gender as covariate </w:t>
      </w:r>
      <w:r w:rsidR="007B14A9" w:rsidRPr="00300C00">
        <w:rPr>
          <w:rFonts w:ascii="Times New Roman" w:hAnsi="Times New Roman" w:cs="Times New Roman"/>
          <w:sz w:val="24"/>
          <w:szCs w:val="24"/>
        </w:rPr>
        <w:t xml:space="preserve">showed </w:t>
      </w:r>
      <w:r w:rsidR="00CF0332" w:rsidRPr="00300C00">
        <w:rPr>
          <w:rFonts w:ascii="Times New Roman" w:hAnsi="Times New Roman" w:cs="Times New Roman"/>
          <w:sz w:val="24"/>
          <w:szCs w:val="24"/>
        </w:rPr>
        <w:t xml:space="preserve">that </w:t>
      </w:r>
      <w:r w:rsidR="007B14A9" w:rsidRPr="00300C00">
        <w:rPr>
          <w:rFonts w:ascii="Times New Roman" w:hAnsi="Times New Roman" w:cs="Times New Roman"/>
          <w:sz w:val="24"/>
          <w:szCs w:val="24"/>
        </w:rPr>
        <w:t xml:space="preserve">the </w:t>
      </w:r>
      <w:r w:rsidR="00A128B7">
        <w:rPr>
          <w:rFonts w:ascii="Times New Roman" w:hAnsi="Times New Roman" w:cs="Times New Roman"/>
          <w:sz w:val="24"/>
          <w:szCs w:val="24"/>
        </w:rPr>
        <w:t>No f</w:t>
      </w:r>
      <w:r w:rsidR="003D0E69" w:rsidRPr="00300C00">
        <w:rPr>
          <w:rFonts w:ascii="Times New Roman" w:hAnsi="Times New Roman" w:cs="Times New Roman"/>
          <w:sz w:val="24"/>
          <w:szCs w:val="24"/>
        </w:rPr>
        <w:t>amily-risk</w:t>
      </w:r>
      <w:r w:rsidR="007B14A9" w:rsidRPr="00300C00">
        <w:rPr>
          <w:rFonts w:ascii="Times New Roman" w:hAnsi="Times New Roman" w:cs="Times New Roman"/>
          <w:sz w:val="24"/>
          <w:szCs w:val="24"/>
        </w:rPr>
        <w:t xml:space="preserve"> </w:t>
      </w:r>
      <w:r w:rsidR="008D038D">
        <w:rPr>
          <w:rFonts w:ascii="Times New Roman" w:hAnsi="Times New Roman" w:cs="Times New Roman"/>
          <w:sz w:val="24"/>
          <w:szCs w:val="24"/>
        </w:rPr>
        <w:t>group outperformed</w:t>
      </w:r>
      <w:r w:rsidR="007B14A9" w:rsidRPr="00300C00">
        <w:rPr>
          <w:rFonts w:ascii="Times New Roman" w:hAnsi="Times New Roman" w:cs="Times New Roman"/>
          <w:sz w:val="24"/>
          <w:szCs w:val="24"/>
        </w:rPr>
        <w:t xml:space="preserve"> </w:t>
      </w:r>
      <w:r w:rsidR="008D038D">
        <w:rPr>
          <w:rFonts w:ascii="Times New Roman" w:hAnsi="Times New Roman" w:cs="Times New Roman"/>
          <w:sz w:val="24"/>
          <w:szCs w:val="24"/>
        </w:rPr>
        <w:t xml:space="preserve">the </w:t>
      </w:r>
      <w:r w:rsidR="00A128B7">
        <w:rPr>
          <w:rFonts w:ascii="Times New Roman" w:hAnsi="Times New Roman" w:cs="Times New Roman"/>
          <w:sz w:val="24"/>
          <w:szCs w:val="24"/>
        </w:rPr>
        <w:t>F</w:t>
      </w:r>
      <w:r w:rsidR="003D0E69" w:rsidRPr="00300C00">
        <w:rPr>
          <w:rFonts w:ascii="Times New Roman" w:hAnsi="Times New Roman" w:cs="Times New Roman"/>
          <w:sz w:val="24"/>
          <w:szCs w:val="24"/>
        </w:rPr>
        <w:t>amily-risk</w:t>
      </w:r>
      <w:r w:rsidR="008D038D">
        <w:rPr>
          <w:rFonts w:ascii="Times New Roman" w:hAnsi="Times New Roman" w:cs="Times New Roman"/>
          <w:sz w:val="24"/>
          <w:szCs w:val="24"/>
        </w:rPr>
        <w:t xml:space="preserve"> children </w:t>
      </w:r>
      <w:r w:rsidR="007B14A9" w:rsidRPr="00300C00">
        <w:rPr>
          <w:rFonts w:ascii="Times New Roman" w:hAnsi="Times New Roman" w:cs="Times New Roman"/>
          <w:sz w:val="24"/>
          <w:szCs w:val="24"/>
        </w:rPr>
        <w:t>in Language skills</w:t>
      </w:r>
      <w:r w:rsidR="008D038D">
        <w:rPr>
          <w:rFonts w:ascii="Times New Roman" w:hAnsi="Times New Roman" w:cs="Times New Roman"/>
          <w:sz w:val="24"/>
          <w:szCs w:val="24"/>
        </w:rPr>
        <w:t xml:space="preserve">, </w:t>
      </w:r>
      <w:r w:rsidR="00CE570D" w:rsidRPr="00300C00">
        <w:rPr>
          <w:rFonts w:ascii="Times New Roman" w:hAnsi="Times New Roman" w:cs="Times New Roman"/>
          <w:sz w:val="24"/>
          <w:szCs w:val="24"/>
        </w:rPr>
        <w:t>Phonological awareness</w:t>
      </w:r>
      <w:r w:rsidR="008D038D">
        <w:rPr>
          <w:rFonts w:ascii="Times New Roman" w:hAnsi="Times New Roman" w:cs="Times New Roman"/>
          <w:sz w:val="24"/>
          <w:szCs w:val="24"/>
        </w:rPr>
        <w:t>,</w:t>
      </w:r>
      <w:r w:rsidR="00CE570D" w:rsidRPr="00300C00">
        <w:rPr>
          <w:rFonts w:ascii="Times New Roman" w:hAnsi="Times New Roman" w:cs="Times New Roman"/>
          <w:sz w:val="24"/>
          <w:szCs w:val="24"/>
        </w:rPr>
        <w:t xml:space="preserve"> Rapid naming</w:t>
      </w:r>
      <w:r w:rsidR="008D038D">
        <w:rPr>
          <w:rFonts w:ascii="Times New Roman" w:hAnsi="Times New Roman" w:cs="Times New Roman"/>
          <w:sz w:val="24"/>
          <w:szCs w:val="24"/>
        </w:rPr>
        <w:t xml:space="preserve">, and </w:t>
      </w:r>
      <w:r w:rsidR="00CE570D" w:rsidRPr="00300C00">
        <w:rPr>
          <w:rFonts w:ascii="Times New Roman" w:hAnsi="Times New Roman" w:cs="Times New Roman"/>
          <w:sz w:val="24"/>
          <w:szCs w:val="24"/>
        </w:rPr>
        <w:t>Letter knowledge</w:t>
      </w:r>
      <w:r w:rsidR="008D038D">
        <w:rPr>
          <w:rFonts w:ascii="Times New Roman" w:hAnsi="Times New Roman" w:cs="Times New Roman"/>
          <w:sz w:val="24"/>
          <w:szCs w:val="24"/>
        </w:rPr>
        <w:t xml:space="preserve">. The effect-sizes were small in the earliest assessment points (2.0–3.5 years), </w:t>
      </w:r>
      <w:r w:rsidR="003C1AFC">
        <w:rPr>
          <w:rFonts w:ascii="Times New Roman" w:hAnsi="Times New Roman" w:cs="Times New Roman"/>
          <w:sz w:val="24"/>
          <w:szCs w:val="24"/>
        </w:rPr>
        <w:t>but increased to being</w:t>
      </w:r>
      <w:r w:rsidR="008D038D">
        <w:rPr>
          <w:rFonts w:ascii="Times New Roman" w:hAnsi="Times New Roman" w:cs="Times New Roman"/>
          <w:sz w:val="24"/>
          <w:szCs w:val="24"/>
        </w:rPr>
        <w:t xml:space="preserve"> moderate in the two latter assessment points before school-age, i.e. 5.0</w:t>
      </w:r>
      <w:r w:rsidR="00B15F25">
        <w:rPr>
          <w:rFonts w:ascii="Times New Roman" w:hAnsi="Times New Roman" w:cs="Times New Roman"/>
          <w:sz w:val="24"/>
          <w:szCs w:val="24"/>
        </w:rPr>
        <w:t>–</w:t>
      </w:r>
      <w:r w:rsidR="008D038D">
        <w:rPr>
          <w:rFonts w:ascii="Times New Roman" w:hAnsi="Times New Roman" w:cs="Times New Roman"/>
          <w:sz w:val="24"/>
          <w:szCs w:val="24"/>
        </w:rPr>
        <w:t xml:space="preserve">5.5 and 6.5 years. </w:t>
      </w:r>
      <w:r w:rsidR="00532518">
        <w:rPr>
          <w:rFonts w:ascii="Times New Roman" w:hAnsi="Times New Roman" w:cs="Times New Roman"/>
          <w:sz w:val="24"/>
          <w:szCs w:val="24"/>
        </w:rPr>
        <w:t>G</w:t>
      </w:r>
      <w:r w:rsidR="008D038D">
        <w:rPr>
          <w:rFonts w:ascii="Times New Roman" w:hAnsi="Times New Roman" w:cs="Times New Roman"/>
          <w:sz w:val="24"/>
          <w:szCs w:val="24"/>
        </w:rPr>
        <w:t xml:space="preserve">ender had a significant effect on Language skills </w:t>
      </w:r>
      <w:r w:rsidR="008D038D" w:rsidRPr="00300C00">
        <w:rPr>
          <w:rFonts w:ascii="Times New Roman" w:hAnsi="Times New Roman" w:cs="Times New Roman"/>
          <w:sz w:val="24"/>
          <w:szCs w:val="24"/>
        </w:rPr>
        <w:t>(</w:t>
      </w:r>
      <w:r w:rsidR="008D038D" w:rsidRPr="00300C00">
        <w:rPr>
          <w:rFonts w:ascii="Times New Roman" w:hAnsi="Times New Roman" w:cs="Times New Roman"/>
          <w:i/>
          <w:sz w:val="24"/>
          <w:szCs w:val="24"/>
        </w:rPr>
        <w:t>F</w:t>
      </w:r>
      <w:r w:rsidR="008D038D">
        <w:rPr>
          <w:rFonts w:ascii="Times New Roman" w:hAnsi="Times New Roman" w:cs="Times New Roman"/>
          <w:sz w:val="24"/>
          <w:szCs w:val="24"/>
        </w:rPr>
        <w:t>(3</w:t>
      </w:r>
      <w:r w:rsidR="008D038D" w:rsidRPr="00300C00">
        <w:rPr>
          <w:rFonts w:ascii="Times New Roman" w:hAnsi="Times New Roman" w:cs="Times New Roman"/>
          <w:sz w:val="24"/>
          <w:szCs w:val="24"/>
        </w:rPr>
        <w:t>, 1</w:t>
      </w:r>
      <w:r w:rsidR="008D038D">
        <w:rPr>
          <w:rFonts w:ascii="Times New Roman" w:hAnsi="Times New Roman" w:cs="Times New Roman"/>
          <w:sz w:val="24"/>
          <w:szCs w:val="24"/>
        </w:rPr>
        <w:t>50</w:t>
      </w:r>
      <w:r w:rsidR="008D038D" w:rsidRPr="00300C00">
        <w:rPr>
          <w:rFonts w:ascii="Times New Roman" w:hAnsi="Times New Roman" w:cs="Times New Roman"/>
          <w:sz w:val="24"/>
          <w:szCs w:val="24"/>
        </w:rPr>
        <w:t xml:space="preserve">) = </w:t>
      </w:r>
      <w:r w:rsidR="008D038D">
        <w:rPr>
          <w:rFonts w:ascii="Times New Roman" w:hAnsi="Times New Roman" w:cs="Times New Roman"/>
          <w:sz w:val="24"/>
          <w:szCs w:val="24"/>
        </w:rPr>
        <w:t>4</w:t>
      </w:r>
      <w:r w:rsidR="008D038D" w:rsidRPr="00300C00">
        <w:rPr>
          <w:rFonts w:ascii="Times New Roman" w:hAnsi="Times New Roman" w:cs="Times New Roman"/>
          <w:sz w:val="24"/>
          <w:szCs w:val="24"/>
        </w:rPr>
        <w:t>.</w:t>
      </w:r>
      <w:r w:rsidR="008D038D">
        <w:rPr>
          <w:rFonts w:ascii="Times New Roman" w:hAnsi="Times New Roman" w:cs="Times New Roman"/>
          <w:sz w:val="24"/>
          <w:szCs w:val="24"/>
        </w:rPr>
        <w:t>90</w:t>
      </w:r>
      <w:r w:rsidR="008D038D" w:rsidRPr="00300C00">
        <w:rPr>
          <w:rFonts w:ascii="Times New Roman" w:hAnsi="Times New Roman" w:cs="Times New Roman"/>
          <w:sz w:val="24"/>
          <w:szCs w:val="24"/>
        </w:rPr>
        <w:t xml:space="preserve">, </w:t>
      </w:r>
      <w:r w:rsidR="008D038D" w:rsidRPr="00300C00">
        <w:rPr>
          <w:rFonts w:ascii="Times New Roman" w:hAnsi="Times New Roman" w:cs="Times New Roman"/>
          <w:i/>
          <w:sz w:val="24"/>
          <w:szCs w:val="24"/>
        </w:rPr>
        <w:t>p</w:t>
      </w:r>
      <w:r w:rsidR="008D038D" w:rsidRPr="00300C00">
        <w:rPr>
          <w:rFonts w:ascii="Times New Roman" w:hAnsi="Times New Roman" w:cs="Times New Roman"/>
          <w:sz w:val="24"/>
          <w:szCs w:val="24"/>
        </w:rPr>
        <w:t xml:space="preserve"> &lt; .0</w:t>
      </w:r>
      <w:r w:rsidR="008D038D">
        <w:rPr>
          <w:rFonts w:ascii="Times New Roman" w:hAnsi="Times New Roman" w:cs="Times New Roman"/>
          <w:sz w:val="24"/>
          <w:szCs w:val="24"/>
        </w:rPr>
        <w:t>1)</w:t>
      </w:r>
      <w:r w:rsidR="00532518">
        <w:rPr>
          <w:rFonts w:ascii="Times New Roman" w:hAnsi="Times New Roman" w:cs="Times New Roman"/>
          <w:sz w:val="24"/>
          <w:szCs w:val="24"/>
        </w:rPr>
        <w:t xml:space="preserve"> with</w:t>
      </w:r>
      <w:r w:rsidR="00380082">
        <w:rPr>
          <w:rFonts w:ascii="Times New Roman" w:hAnsi="Times New Roman" w:cs="Times New Roman"/>
          <w:sz w:val="24"/>
          <w:szCs w:val="24"/>
        </w:rPr>
        <w:t xml:space="preserve"> girls outperforming boys. In addition, close to significant effects of gender</w:t>
      </w:r>
      <w:r w:rsidR="00B15F25">
        <w:rPr>
          <w:rFonts w:ascii="Times New Roman" w:hAnsi="Times New Roman" w:cs="Times New Roman"/>
          <w:sz w:val="24"/>
          <w:szCs w:val="24"/>
        </w:rPr>
        <w:t xml:space="preserve"> in favor of girls</w:t>
      </w:r>
      <w:r w:rsidR="00380082">
        <w:rPr>
          <w:rFonts w:ascii="Times New Roman" w:hAnsi="Times New Roman" w:cs="Times New Roman"/>
          <w:sz w:val="24"/>
          <w:szCs w:val="24"/>
        </w:rPr>
        <w:t xml:space="preserve"> were found in before school-age Phonological awareness </w:t>
      </w:r>
      <w:r w:rsidR="00380082" w:rsidRPr="00300C00">
        <w:rPr>
          <w:rFonts w:ascii="Times New Roman" w:hAnsi="Times New Roman" w:cs="Times New Roman"/>
          <w:sz w:val="24"/>
          <w:szCs w:val="24"/>
        </w:rPr>
        <w:t>(</w:t>
      </w:r>
      <w:r w:rsidR="00380082" w:rsidRPr="00300C00">
        <w:rPr>
          <w:rFonts w:ascii="Times New Roman" w:hAnsi="Times New Roman" w:cs="Times New Roman"/>
          <w:i/>
          <w:sz w:val="24"/>
          <w:szCs w:val="24"/>
        </w:rPr>
        <w:t>F</w:t>
      </w:r>
      <w:r w:rsidR="00380082">
        <w:rPr>
          <w:rFonts w:ascii="Times New Roman" w:hAnsi="Times New Roman" w:cs="Times New Roman"/>
          <w:sz w:val="24"/>
          <w:szCs w:val="24"/>
        </w:rPr>
        <w:t>(1</w:t>
      </w:r>
      <w:r w:rsidR="00380082" w:rsidRPr="00300C00">
        <w:rPr>
          <w:rFonts w:ascii="Times New Roman" w:hAnsi="Times New Roman" w:cs="Times New Roman"/>
          <w:sz w:val="24"/>
          <w:szCs w:val="24"/>
        </w:rPr>
        <w:t>, 1</w:t>
      </w:r>
      <w:r w:rsidR="00380082">
        <w:rPr>
          <w:rFonts w:ascii="Times New Roman" w:hAnsi="Times New Roman" w:cs="Times New Roman"/>
          <w:sz w:val="24"/>
          <w:szCs w:val="24"/>
        </w:rPr>
        <w:t>49</w:t>
      </w:r>
      <w:r w:rsidR="00380082" w:rsidRPr="00300C00">
        <w:rPr>
          <w:rFonts w:ascii="Times New Roman" w:hAnsi="Times New Roman" w:cs="Times New Roman"/>
          <w:sz w:val="24"/>
          <w:szCs w:val="24"/>
        </w:rPr>
        <w:t xml:space="preserve">) = </w:t>
      </w:r>
      <w:r w:rsidR="00380082">
        <w:rPr>
          <w:rFonts w:ascii="Times New Roman" w:hAnsi="Times New Roman" w:cs="Times New Roman"/>
          <w:sz w:val="24"/>
          <w:szCs w:val="24"/>
        </w:rPr>
        <w:t>2</w:t>
      </w:r>
      <w:r w:rsidR="00380082" w:rsidRPr="00300C00">
        <w:rPr>
          <w:rFonts w:ascii="Times New Roman" w:hAnsi="Times New Roman" w:cs="Times New Roman"/>
          <w:sz w:val="24"/>
          <w:szCs w:val="24"/>
        </w:rPr>
        <w:t>.</w:t>
      </w:r>
      <w:r w:rsidR="00380082">
        <w:rPr>
          <w:rFonts w:ascii="Times New Roman" w:hAnsi="Times New Roman" w:cs="Times New Roman"/>
          <w:sz w:val="24"/>
          <w:szCs w:val="24"/>
        </w:rPr>
        <w:t>50</w:t>
      </w:r>
      <w:r w:rsidR="00380082" w:rsidRPr="00300C00">
        <w:rPr>
          <w:rFonts w:ascii="Times New Roman" w:hAnsi="Times New Roman" w:cs="Times New Roman"/>
          <w:sz w:val="24"/>
          <w:szCs w:val="24"/>
        </w:rPr>
        <w:t xml:space="preserve">, </w:t>
      </w:r>
      <w:r w:rsidR="00380082" w:rsidRPr="00300C00">
        <w:rPr>
          <w:rFonts w:ascii="Times New Roman" w:hAnsi="Times New Roman" w:cs="Times New Roman"/>
          <w:i/>
          <w:sz w:val="24"/>
          <w:szCs w:val="24"/>
        </w:rPr>
        <w:t>p</w:t>
      </w:r>
      <w:r w:rsidR="00380082" w:rsidRPr="00300C00">
        <w:rPr>
          <w:rFonts w:ascii="Times New Roman" w:hAnsi="Times New Roman" w:cs="Times New Roman"/>
          <w:sz w:val="24"/>
          <w:szCs w:val="24"/>
        </w:rPr>
        <w:t xml:space="preserve"> &lt; .0</w:t>
      </w:r>
      <w:r w:rsidR="00380082">
        <w:rPr>
          <w:rFonts w:ascii="Times New Roman" w:hAnsi="Times New Roman" w:cs="Times New Roman"/>
          <w:sz w:val="24"/>
          <w:szCs w:val="24"/>
        </w:rPr>
        <w:t xml:space="preserve">7) and Rapid naming </w:t>
      </w:r>
      <w:r w:rsidR="0030020D">
        <w:rPr>
          <w:rFonts w:ascii="Times New Roman" w:hAnsi="Times New Roman" w:cs="Times New Roman"/>
          <w:sz w:val="24"/>
          <w:szCs w:val="24"/>
        </w:rPr>
        <w:t xml:space="preserve">skills </w:t>
      </w:r>
      <w:r w:rsidR="00380082" w:rsidRPr="00300C00">
        <w:rPr>
          <w:rFonts w:ascii="Times New Roman" w:hAnsi="Times New Roman" w:cs="Times New Roman"/>
          <w:sz w:val="24"/>
          <w:szCs w:val="24"/>
        </w:rPr>
        <w:t>(</w:t>
      </w:r>
      <w:r w:rsidR="00380082" w:rsidRPr="00300C00">
        <w:rPr>
          <w:rFonts w:ascii="Times New Roman" w:hAnsi="Times New Roman" w:cs="Times New Roman"/>
          <w:i/>
          <w:sz w:val="24"/>
          <w:szCs w:val="24"/>
        </w:rPr>
        <w:t>F</w:t>
      </w:r>
      <w:r w:rsidR="00380082">
        <w:rPr>
          <w:rFonts w:ascii="Times New Roman" w:hAnsi="Times New Roman" w:cs="Times New Roman"/>
          <w:sz w:val="24"/>
          <w:szCs w:val="24"/>
        </w:rPr>
        <w:t>(1</w:t>
      </w:r>
      <w:r w:rsidR="00380082" w:rsidRPr="00300C00">
        <w:rPr>
          <w:rFonts w:ascii="Times New Roman" w:hAnsi="Times New Roman" w:cs="Times New Roman"/>
          <w:sz w:val="24"/>
          <w:szCs w:val="24"/>
        </w:rPr>
        <w:t>, 1</w:t>
      </w:r>
      <w:r w:rsidR="00380082">
        <w:rPr>
          <w:rFonts w:ascii="Times New Roman" w:hAnsi="Times New Roman" w:cs="Times New Roman"/>
          <w:sz w:val="24"/>
          <w:szCs w:val="24"/>
        </w:rPr>
        <w:t>23</w:t>
      </w:r>
      <w:r w:rsidR="00380082" w:rsidRPr="00300C00">
        <w:rPr>
          <w:rFonts w:ascii="Times New Roman" w:hAnsi="Times New Roman" w:cs="Times New Roman"/>
          <w:sz w:val="24"/>
          <w:szCs w:val="24"/>
        </w:rPr>
        <w:t xml:space="preserve">) = </w:t>
      </w:r>
      <w:r w:rsidR="00380082">
        <w:rPr>
          <w:rFonts w:ascii="Times New Roman" w:hAnsi="Times New Roman" w:cs="Times New Roman"/>
          <w:sz w:val="24"/>
          <w:szCs w:val="24"/>
        </w:rPr>
        <w:t>2</w:t>
      </w:r>
      <w:r w:rsidR="00380082" w:rsidRPr="00300C00">
        <w:rPr>
          <w:rFonts w:ascii="Times New Roman" w:hAnsi="Times New Roman" w:cs="Times New Roman"/>
          <w:sz w:val="24"/>
          <w:szCs w:val="24"/>
        </w:rPr>
        <w:t>.</w:t>
      </w:r>
      <w:r w:rsidR="00380082">
        <w:rPr>
          <w:rFonts w:ascii="Times New Roman" w:hAnsi="Times New Roman" w:cs="Times New Roman"/>
          <w:sz w:val="24"/>
          <w:szCs w:val="24"/>
        </w:rPr>
        <w:t>48</w:t>
      </w:r>
      <w:r w:rsidR="00380082" w:rsidRPr="00300C00">
        <w:rPr>
          <w:rFonts w:ascii="Times New Roman" w:hAnsi="Times New Roman" w:cs="Times New Roman"/>
          <w:sz w:val="24"/>
          <w:szCs w:val="24"/>
        </w:rPr>
        <w:t xml:space="preserve">, </w:t>
      </w:r>
      <w:r w:rsidR="00380082" w:rsidRPr="00300C00">
        <w:rPr>
          <w:rFonts w:ascii="Times New Roman" w:hAnsi="Times New Roman" w:cs="Times New Roman"/>
          <w:i/>
          <w:sz w:val="24"/>
          <w:szCs w:val="24"/>
        </w:rPr>
        <w:t>p</w:t>
      </w:r>
      <w:r w:rsidR="00380082" w:rsidRPr="00300C00">
        <w:rPr>
          <w:rFonts w:ascii="Times New Roman" w:hAnsi="Times New Roman" w:cs="Times New Roman"/>
          <w:sz w:val="24"/>
          <w:szCs w:val="24"/>
        </w:rPr>
        <w:t xml:space="preserve"> &lt; .0</w:t>
      </w:r>
      <w:r w:rsidR="00380082">
        <w:rPr>
          <w:rFonts w:ascii="Times New Roman" w:hAnsi="Times New Roman" w:cs="Times New Roman"/>
          <w:sz w:val="24"/>
          <w:szCs w:val="24"/>
        </w:rPr>
        <w:t>7</w:t>
      </w:r>
      <w:r w:rsidR="00B15F25">
        <w:rPr>
          <w:rFonts w:ascii="Times New Roman" w:hAnsi="Times New Roman" w:cs="Times New Roman"/>
          <w:sz w:val="24"/>
          <w:szCs w:val="24"/>
        </w:rPr>
        <w:t>).</w:t>
      </w:r>
      <w:r w:rsidR="003C1AFC">
        <w:rPr>
          <w:rFonts w:ascii="Times New Roman" w:hAnsi="Times New Roman" w:cs="Times New Roman"/>
          <w:sz w:val="24"/>
          <w:szCs w:val="24"/>
        </w:rPr>
        <w:t xml:space="preserve"> </w:t>
      </w:r>
      <w:r w:rsidR="00B15F25">
        <w:rPr>
          <w:rFonts w:ascii="Times New Roman" w:hAnsi="Times New Roman" w:cs="Times New Roman"/>
          <w:sz w:val="24"/>
          <w:szCs w:val="24"/>
        </w:rPr>
        <w:t>N</w:t>
      </w:r>
      <w:r w:rsidR="00380082">
        <w:rPr>
          <w:rFonts w:ascii="Times New Roman" w:hAnsi="Times New Roman" w:cs="Times New Roman"/>
          <w:sz w:val="24"/>
          <w:szCs w:val="24"/>
        </w:rPr>
        <w:t xml:space="preserve">o </w:t>
      </w:r>
      <w:r w:rsidR="00B15F25">
        <w:rPr>
          <w:rFonts w:ascii="Times New Roman" w:hAnsi="Times New Roman" w:cs="Times New Roman"/>
          <w:sz w:val="24"/>
          <w:szCs w:val="24"/>
        </w:rPr>
        <w:t>effect of gender was</w:t>
      </w:r>
      <w:r w:rsidR="00380082">
        <w:rPr>
          <w:rFonts w:ascii="Times New Roman" w:hAnsi="Times New Roman" w:cs="Times New Roman"/>
          <w:sz w:val="24"/>
          <w:szCs w:val="24"/>
        </w:rPr>
        <w:t xml:space="preserve"> found in </w:t>
      </w:r>
      <w:r w:rsidR="00954B74">
        <w:rPr>
          <w:rFonts w:ascii="Times New Roman" w:hAnsi="Times New Roman" w:cs="Times New Roman"/>
          <w:sz w:val="24"/>
          <w:szCs w:val="24"/>
        </w:rPr>
        <w:t>L</w:t>
      </w:r>
      <w:r w:rsidR="00380082">
        <w:rPr>
          <w:rFonts w:ascii="Times New Roman" w:hAnsi="Times New Roman" w:cs="Times New Roman"/>
          <w:sz w:val="24"/>
          <w:szCs w:val="24"/>
        </w:rPr>
        <w:t xml:space="preserve">etter knowledge before school-age. </w:t>
      </w:r>
    </w:p>
    <w:p w14:paraId="1B2C7255" w14:textId="3189A125" w:rsidR="00F45A9B" w:rsidRPr="00300C00" w:rsidRDefault="00365307" w:rsidP="003C1AFC">
      <w:pPr>
        <w:spacing w:after="0" w:line="480" w:lineRule="auto"/>
        <w:ind w:firstLine="1304"/>
        <w:rPr>
          <w:rFonts w:ascii="Times New Roman" w:hAnsi="Times New Roman" w:cs="Times New Roman"/>
          <w:sz w:val="24"/>
          <w:szCs w:val="24"/>
        </w:rPr>
      </w:pPr>
      <w:r w:rsidRPr="00300C00">
        <w:rPr>
          <w:rFonts w:ascii="Times New Roman" w:hAnsi="Times New Roman" w:cs="Times New Roman"/>
          <w:sz w:val="24"/>
          <w:szCs w:val="24"/>
        </w:rPr>
        <w:t>Compari</w:t>
      </w:r>
      <w:r>
        <w:rPr>
          <w:rFonts w:ascii="Times New Roman" w:hAnsi="Times New Roman" w:cs="Times New Roman"/>
          <w:sz w:val="24"/>
          <w:szCs w:val="24"/>
        </w:rPr>
        <w:t>sons of</w:t>
      </w:r>
      <w:r w:rsidRPr="00300C00">
        <w:rPr>
          <w:rFonts w:ascii="Times New Roman" w:hAnsi="Times New Roman" w:cs="Times New Roman"/>
          <w:sz w:val="24"/>
          <w:szCs w:val="24"/>
        </w:rPr>
        <w:t xml:space="preserve"> group means </w:t>
      </w:r>
      <w:r w:rsidR="000A27AD">
        <w:rPr>
          <w:rFonts w:ascii="Times New Roman" w:hAnsi="Times New Roman" w:cs="Times New Roman"/>
          <w:sz w:val="24"/>
          <w:szCs w:val="24"/>
        </w:rPr>
        <w:t xml:space="preserve">in </w:t>
      </w:r>
      <w:r w:rsidR="00705C29">
        <w:rPr>
          <w:rFonts w:ascii="Times New Roman" w:hAnsi="Times New Roman" w:cs="Times New Roman"/>
          <w:sz w:val="24"/>
          <w:szCs w:val="24"/>
        </w:rPr>
        <w:t>reading fluency</w:t>
      </w:r>
      <w:r w:rsidRPr="00300C00">
        <w:rPr>
          <w:rFonts w:ascii="Times New Roman" w:hAnsi="Times New Roman" w:cs="Times New Roman"/>
          <w:sz w:val="24"/>
          <w:szCs w:val="24"/>
        </w:rPr>
        <w:t xml:space="preserve"> with </w:t>
      </w:r>
      <w:r>
        <w:rPr>
          <w:rFonts w:ascii="Times New Roman" w:hAnsi="Times New Roman" w:cs="Times New Roman"/>
          <w:sz w:val="24"/>
          <w:szCs w:val="24"/>
        </w:rPr>
        <w:t xml:space="preserve">MANCOVA using children’s gender as covariate </w:t>
      </w:r>
      <w:r w:rsidRPr="00300C00">
        <w:rPr>
          <w:rFonts w:ascii="Times New Roman" w:hAnsi="Times New Roman" w:cs="Times New Roman"/>
          <w:sz w:val="24"/>
          <w:szCs w:val="24"/>
        </w:rPr>
        <w:t xml:space="preserve">showed that </w:t>
      </w:r>
      <w:r>
        <w:rPr>
          <w:rFonts w:ascii="Times New Roman" w:hAnsi="Times New Roman" w:cs="Times New Roman"/>
          <w:sz w:val="24"/>
          <w:szCs w:val="24"/>
        </w:rPr>
        <w:t xml:space="preserve">children in </w:t>
      </w:r>
      <w:r w:rsidRPr="00300C00">
        <w:rPr>
          <w:rFonts w:ascii="Times New Roman" w:hAnsi="Times New Roman" w:cs="Times New Roman"/>
          <w:sz w:val="24"/>
          <w:szCs w:val="24"/>
        </w:rPr>
        <w:t>t</w:t>
      </w:r>
      <w:r w:rsidR="003C1AFC">
        <w:rPr>
          <w:rFonts w:ascii="Times New Roman" w:hAnsi="Times New Roman" w:cs="Times New Roman"/>
          <w:sz w:val="24"/>
          <w:szCs w:val="24"/>
        </w:rPr>
        <w:t xml:space="preserve">he </w:t>
      </w:r>
      <w:r w:rsidR="003C1AFC" w:rsidRPr="00300C00">
        <w:rPr>
          <w:rFonts w:ascii="Times New Roman" w:hAnsi="Times New Roman" w:cs="Times New Roman"/>
          <w:sz w:val="24"/>
          <w:szCs w:val="24"/>
        </w:rPr>
        <w:t>No family-risk</w:t>
      </w:r>
      <w:r w:rsidR="003C1AFC">
        <w:rPr>
          <w:rFonts w:ascii="Times New Roman" w:hAnsi="Times New Roman" w:cs="Times New Roman"/>
          <w:sz w:val="24"/>
          <w:szCs w:val="24"/>
        </w:rPr>
        <w:t xml:space="preserve"> group r</w:t>
      </w:r>
      <w:r w:rsidR="00CB590D" w:rsidRPr="00300C00">
        <w:rPr>
          <w:rFonts w:ascii="Times New Roman" w:hAnsi="Times New Roman" w:cs="Times New Roman"/>
          <w:sz w:val="24"/>
          <w:szCs w:val="24"/>
        </w:rPr>
        <w:t>ead</w:t>
      </w:r>
      <w:r w:rsidR="00A128B7">
        <w:rPr>
          <w:rFonts w:ascii="Times New Roman" w:hAnsi="Times New Roman" w:cs="Times New Roman"/>
          <w:sz w:val="24"/>
          <w:szCs w:val="24"/>
        </w:rPr>
        <w:t xml:space="preserve"> more</w:t>
      </w:r>
      <w:r w:rsidR="00CB590D" w:rsidRPr="00300C00">
        <w:rPr>
          <w:rFonts w:ascii="Times New Roman" w:hAnsi="Times New Roman" w:cs="Times New Roman"/>
          <w:sz w:val="24"/>
          <w:szCs w:val="24"/>
        </w:rPr>
        <w:t xml:space="preserve"> </w:t>
      </w:r>
      <w:r w:rsidR="00637AA2" w:rsidRPr="00300C00">
        <w:rPr>
          <w:rFonts w:ascii="Times New Roman" w:hAnsi="Times New Roman" w:cs="Times New Roman"/>
          <w:sz w:val="24"/>
          <w:szCs w:val="24"/>
        </w:rPr>
        <w:t>fluen</w:t>
      </w:r>
      <w:r w:rsidR="00A128B7">
        <w:rPr>
          <w:rFonts w:ascii="Times New Roman" w:hAnsi="Times New Roman" w:cs="Times New Roman"/>
          <w:sz w:val="24"/>
          <w:szCs w:val="24"/>
        </w:rPr>
        <w:t>tl</w:t>
      </w:r>
      <w:r w:rsidR="00637AA2" w:rsidRPr="00300C00">
        <w:rPr>
          <w:rFonts w:ascii="Times New Roman" w:hAnsi="Times New Roman" w:cs="Times New Roman"/>
          <w:sz w:val="24"/>
          <w:szCs w:val="24"/>
        </w:rPr>
        <w:t>y</w:t>
      </w:r>
      <w:r w:rsidR="003C1AFC">
        <w:rPr>
          <w:rFonts w:ascii="Times New Roman" w:hAnsi="Times New Roman" w:cs="Times New Roman"/>
          <w:sz w:val="24"/>
          <w:szCs w:val="24"/>
        </w:rPr>
        <w:t xml:space="preserve"> than children with</w:t>
      </w:r>
      <w:r w:rsidR="003D0E69" w:rsidRPr="00300C00">
        <w:rPr>
          <w:rFonts w:ascii="Times New Roman" w:hAnsi="Times New Roman" w:cs="Times New Roman"/>
          <w:sz w:val="24"/>
          <w:szCs w:val="24"/>
        </w:rPr>
        <w:t xml:space="preserve"> family-risk</w:t>
      </w:r>
      <w:r w:rsidR="003C1AFC">
        <w:rPr>
          <w:rFonts w:ascii="Times New Roman" w:hAnsi="Times New Roman" w:cs="Times New Roman"/>
          <w:sz w:val="24"/>
          <w:szCs w:val="24"/>
        </w:rPr>
        <w:t xml:space="preserve"> throughout grades 1 to 8.</w:t>
      </w:r>
      <w:r w:rsidR="003A1A03" w:rsidRPr="00300C00">
        <w:rPr>
          <w:rFonts w:ascii="Times New Roman" w:hAnsi="Times New Roman" w:cs="Times New Roman"/>
          <w:sz w:val="24"/>
          <w:szCs w:val="24"/>
        </w:rPr>
        <w:t xml:space="preserve"> </w:t>
      </w:r>
      <w:r w:rsidR="003C1AFC">
        <w:rPr>
          <w:rFonts w:ascii="Times New Roman" w:hAnsi="Times New Roman" w:cs="Times New Roman"/>
          <w:sz w:val="24"/>
          <w:szCs w:val="24"/>
        </w:rPr>
        <w:t xml:space="preserve">Effect-sizes varied between moderate to high, being largest </w:t>
      </w:r>
      <w:r w:rsidR="0030020D">
        <w:rPr>
          <w:rFonts w:ascii="Times New Roman" w:hAnsi="Times New Roman" w:cs="Times New Roman"/>
          <w:sz w:val="24"/>
          <w:szCs w:val="24"/>
        </w:rPr>
        <w:t>soon after the beginning of children’s school-car</w:t>
      </w:r>
      <w:r w:rsidR="00532518">
        <w:rPr>
          <w:rFonts w:ascii="Times New Roman" w:hAnsi="Times New Roman" w:cs="Times New Roman"/>
          <w:sz w:val="24"/>
          <w:szCs w:val="24"/>
        </w:rPr>
        <w:t>eer</w:t>
      </w:r>
      <w:r w:rsidR="0030020D">
        <w:rPr>
          <w:rFonts w:ascii="Times New Roman" w:hAnsi="Times New Roman" w:cs="Times New Roman"/>
          <w:sz w:val="24"/>
          <w:szCs w:val="24"/>
        </w:rPr>
        <w:t xml:space="preserve">, i.e. </w:t>
      </w:r>
      <w:r w:rsidR="003C1AFC">
        <w:rPr>
          <w:rFonts w:ascii="Times New Roman" w:hAnsi="Times New Roman" w:cs="Times New Roman"/>
          <w:sz w:val="24"/>
          <w:szCs w:val="24"/>
        </w:rPr>
        <w:t>at the end of Grade 1. I</w:t>
      </w:r>
      <w:r w:rsidR="005A2BBF">
        <w:rPr>
          <w:rFonts w:ascii="Times New Roman" w:hAnsi="Times New Roman" w:cs="Times New Roman"/>
          <w:sz w:val="24"/>
          <w:szCs w:val="24"/>
        </w:rPr>
        <w:t>n</w:t>
      </w:r>
      <w:r w:rsidR="003C1AFC">
        <w:rPr>
          <w:rFonts w:ascii="Times New Roman" w:hAnsi="Times New Roman" w:cs="Times New Roman"/>
          <w:sz w:val="24"/>
          <w:szCs w:val="24"/>
        </w:rPr>
        <w:t xml:space="preserve"> addition, the</w:t>
      </w:r>
      <w:r w:rsidR="003A1A03" w:rsidRPr="00300C00">
        <w:rPr>
          <w:rFonts w:ascii="Times New Roman" w:hAnsi="Times New Roman" w:cs="Times New Roman"/>
          <w:sz w:val="24"/>
          <w:szCs w:val="24"/>
        </w:rPr>
        <w:t xml:space="preserve"> </w:t>
      </w:r>
      <w:r w:rsidR="00A128B7">
        <w:rPr>
          <w:rFonts w:ascii="Times New Roman" w:hAnsi="Times New Roman" w:cs="Times New Roman"/>
          <w:sz w:val="24"/>
          <w:szCs w:val="24"/>
        </w:rPr>
        <w:t xml:space="preserve">main </w:t>
      </w:r>
      <w:r w:rsidR="003A1A03" w:rsidRPr="00300C00">
        <w:rPr>
          <w:rFonts w:ascii="Times New Roman" w:hAnsi="Times New Roman" w:cs="Times New Roman"/>
          <w:sz w:val="24"/>
          <w:szCs w:val="24"/>
        </w:rPr>
        <w:t xml:space="preserve">effect of gender was </w:t>
      </w:r>
      <w:r w:rsidR="003C1AFC">
        <w:rPr>
          <w:rFonts w:ascii="Times New Roman" w:hAnsi="Times New Roman" w:cs="Times New Roman"/>
          <w:sz w:val="24"/>
          <w:szCs w:val="24"/>
        </w:rPr>
        <w:t>also significant</w:t>
      </w:r>
      <w:r w:rsidR="00AB5694">
        <w:rPr>
          <w:rFonts w:ascii="Times New Roman" w:hAnsi="Times New Roman" w:cs="Times New Roman"/>
          <w:sz w:val="24"/>
          <w:szCs w:val="24"/>
        </w:rPr>
        <w:t xml:space="preserve"> </w:t>
      </w:r>
      <w:r w:rsidR="00AB5694" w:rsidRPr="00300C00">
        <w:rPr>
          <w:rFonts w:ascii="Times New Roman" w:hAnsi="Times New Roman" w:cs="Times New Roman"/>
          <w:sz w:val="24"/>
          <w:szCs w:val="24"/>
        </w:rPr>
        <w:t>(</w:t>
      </w:r>
      <w:r w:rsidR="00AB5694" w:rsidRPr="00300C00">
        <w:rPr>
          <w:rFonts w:ascii="Times New Roman" w:hAnsi="Times New Roman" w:cs="Times New Roman"/>
          <w:i/>
          <w:sz w:val="24"/>
          <w:szCs w:val="24"/>
        </w:rPr>
        <w:t>F</w:t>
      </w:r>
      <w:r w:rsidR="00AB5694">
        <w:rPr>
          <w:rFonts w:ascii="Times New Roman" w:hAnsi="Times New Roman" w:cs="Times New Roman"/>
          <w:sz w:val="24"/>
          <w:szCs w:val="24"/>
        </w:rPr>
        <w:t>(4</w:t>
      </w:r>
      <w:r w:rsidR="00AB5694" w:rsidRPr="00300C00">
        <w:rPr>
          <w:rFonts w:ascii="Times New Roman" w:hAnsi="Times New Roman" w:cs="Times New Roman"/>
          <w:sz w:val="24"/>
          <w:szCs w:val="24"/>
        </w:rPr>
        <w:t>, 1</w:t>
      </w:r>
      <w:r w:rsidR="00AB5694">
        <w:rPr>
          <w:rFonts w:ascii="Times New Roman" w:hAnsi="Times New Roman" w:cs="Times New Roman"/>
          <w:sz w:val="24"/>
          <w:szCs w:val="24"/>
        </w:rPr>
        <w:t>41</w:t>
      </w:r>
      <w:r w:rsidR="00AB5694" w:rsidRPr="00300C00">
        <w:rPr>
          <w:rFonts w:ascii="Times New Roman" w:hAnsi="Times New Roman" w:cs="Times New Roman"/>
          <w:sz w:val="24"/>
          <w:szCs w:val="24"/>
        </w:rPr>
        <w:t xml:space="preserve">) = </w:t>
      </w:r>
      <w:r w:rsidR="00AB5694">
        <w:rPr>
          <w:rFonts w:ascii="Times New Roman" w:hAnsi="Times New Roman" w:cs="Times New Roman"/>
          <w:sz w:val="24"/>
          <w:szCs w:val="24"/>
        </w:rPr>
        <w:t>2</w:t>
      </w:r>
      <w:r w:rsidR="00AB5694" w:rsidRPr="00300C00">
        <w:rPr>
          <w:rFonts w:ascii="Times New Roman" w:hAnsi="Times New Roman" w:cs="Times New Roman"/>
          <w:sz w:val="24"/>
          <w:szCs w:val="24"/>
        </w:rPr>
        <w:t>.</w:t>
      </w:r>
      <w:r w:rsidR="00AB5694">
        <w:rPr>
          <w:rFonts w:ascii="Times New Roman" w:hAnsi="Times New Roman" w:cs="Times New Roman"/>
          <w:sz w:val="24"/>
          <w:szCs w:val="24"/>
        </w:rPr>
        <w:t>54</w:t>
      </w:r>
      <w:r w:rsidR="00AB5694" w:rsidRPr="00300C00">
        <w:rPr>
          <w:rFonts w:ascii="Times New Roman" w:hAnsi="Times New Roman" w:cs="Times New Roman"/>
          <w:sz w:val="24"/>
          <w:szCs w:val="24"/>
        </w:rPr>
        <w:t xml:space="preserve">, </w:t>
      </w:r>
      <w:r w:rsidR="00AB5694" w:rsidRPr="00300C00">
        <w:rPr>
          <w:rFonts w:ascii="Times New Roman" w:hAnsi="Times New Roman" w:cs="Times New Roman"/>
          <w:i/>
          <w:sz w:val="24"/>
          <w:szCs w:val="24"/>
        </w:rPr>
        <w:t>p</w:t>
      </w:r>
      <w:r w:rsidR="00AB5694" w:rsidRPr="00300C00">
        <w:rPr>
          <w:rFonts w:ascii="Times New Roman" w:hAnsi="Times New Roman" w:cs="Times New Roman"/>
          <w:sz w:val="24"/>
          <w:szCs w:val="24"/>
        </w:rPr>
        <w:t xml:space="preserve"> &lt; .0</w:t>
      </w:r>
      <w:r w:rsidR="00AB5694">
        <w:rPr>
          <w:rFonts w:ascii="Times New Roman" w:hAnsi="Times New Roman" w:cs="Times New Roman"/>
          <w:sz w:val="24"/>
          <w:szCs w:val="24"/>
        </w:rPr>
        <w:t>5)</w:t>
      </w:r>
      <w:r w:rsidR="00B95BC7" w:rsidRPr="00300C00">
        <w:rPr>
          <w:rFonts w:ascii="Times New Roman" w:hAnsi="Times New Roman" w:cs="Times New Roman"/>
          <w:sz w:val="24"/>
          <w:szCs w:val="24"/>
        </w:rPr>
        <w:t xml:space="preserve">. </w:t>
      </w:r>
      <w:r w:rsidR="00AB5694">
        <w:rPr>
          <w:rFonts w:ascii="Times New Roman" w:hAnsi="Times New Roman" w:cs="Times New Roman"/>
          <w:sz w:val="24"/>
          <w:szCs w:val="24"/>
        </w:rPr>
        <w:t>However, f</w:t>
      </w:r>
      <w:r w:rsidR="00B95BC7" w:rsidRPr="00300C00">
        <w:rPr>
          <w:rFonts w:ascii="Times New Roman" w:hAnsi="Times New Roman" w:cs="Times New Roman"/>
          <w:sz w:val="24"/>
          <w:szCs w:val="24"/>
        </w:rPr>
        <w:t xml:space="preserve">urther </w:t>
      </w:r>
      <w:r w:rsidR="003C1AFC">
        <w:rPr>
          <w:rFonts w:ascii="Times New Roman" w:hAnsi="Times New Roman" w:cs="Times New Roman"/>
          <w:sz w:val="24"/>
          <w:szCs w:val="24"/>
        </w:rPr>
        <w:t>inspection of the effect of gender</w:t>
      </w:r>
      <w:r w:rsidR="00B95BC7" w:rsidRPr="00300C00">
        <w:rPr>
          <w:rFonts w:ascii="Times New Roman" w:hAnsi="Times New Roman" w:cs="Times New Roman"/>
          <w:sz w:val="24"/>
          <w:szCs w:val="24"/>
        </w:rPr>
        <w:t xml:space="preserve"> with </w:t>
      </w:r>
      <w:r w:rsidR="00A7018B">
        <w:rPr>
          <w:rFonts w:ascii="Times New Roman" w:hAnsi="Times New Roman" w:cs="Times New Roman"/>
          <w:sz w:val="24"/>
          <w:szCs w:val="24"/>
        </w:rPr>
        <w:t>ANOVA</w:t>
      </w:r>
      <w:r w:rsidR="00A128B7">
        <w:rPr>
          <w:rFonts w:ascii="Times New Roman" w:hAnsi="Times New Roman" w:cs="Times New Roman"/>
          <w:sz w:val="24"/>
          <w:szCs w:val="24"/>
        </w:rPr>
        <w:t>s</w:t>
      </w:r>
      <w:r w:rsidR="00B95BC7" w:rsidRPr="00300C00">
        <w:rPr>
          <w:rFonts w:ascii="Times New Roman" w:hAnsi="Times New Roman" w:cs="Times New Roman"/>
          <w:sz w:val="24"/>
          <w:szCs w:val="24"/>
        </w:rPr>
        <w:t xml:space="preserve"> </w:t>
      </w:r>
      <w:r w:rsidR="00AB5694">
        <w:rPr>
          <w:rFonts w:ascii="Times New Roman" w:hAnsi="Times New Roman" w:cs="Times New Roman"/>
          <w:sz w:val="24"/>
          <w:szCs w:val="24"/>
        </w:rPr>
        <w:t xml:space="preserve">failed to </w:t>
      </w:r>
      <w:r w:rsidR="00A7018B">
        <w:rPr>
          <w:rFonts w:ascii="Times New Roman" w:hAnsi="Times New Roman" w:cs="Times New Roman"/>
          <w:sz w:val="24"/>
          <w:szCs w:val="24"/>
        </w:rPr>
        <w:t xml:space="preserve">reach </w:t>
      </w:r>
      <w:r w:rsidR="00D14DF2">
        <w:rPr>
          <w:rFonts w:ascii="Times New Roman" w:hAnsi="Times New Roman" w:cs="Times New Roman"/>
          <w:sz w:val="24"/>
          <w:szCs w:val="24"/>
        </w:rPr>
        <w:t xml:space="preserve">statistical </w:t>
      </w:r>
      <w:r w:rsidR="00A7018B">
        <w:rPr>
          <w:rFonts w:ascii="Times New Roman" w:hAnsi="Times New Roman" w:cs="Times New Roman"/>
          <w:sz w:val="24"/>
          <w:szCs w:val="24"/>
        </w:rPr>
        <w:t>significance</w:t>
      </w:r>
      <w:r w:rsidR="005B71DA">
        <w:rPr>
          <w:rFonts w:ascii="Times New Roman" w:hAnsi="Times New Roman" w:cs="Times New Roman"/>
          <w:sz w:val="24"/>
          <w:szCs w:val="24"/>
        </w:rPr>
        <w:t xml:space="preserve"> at any of the grades</w:t>
      </w:r>
      <w:r w:rsidR="003C1AFC">
        <w:rPr>
          <w:rFonts w:ascii="Times New Roman" w:hAnsi="Times New Roman" w:cs="Times New Roman"/>
          <w:sz w:val="24"/>
          <w:szCs w:val="24"/>
        </w:rPr>
        <w:t>.</w:t>
      </w:r>
      <w:r w:rsidR="00735B16" w:rsidRPr="00300C00">
        <w:rPr>
          <w:rFonts w:ascii="Times New Roman" w:hAnsi="Times New Roman" w:cs="Times New Roman"/>
          <w:sz w:val="24"/>
          <w:szCs w:val="24"/>
        </w:rPr>
        <w:t xml:space="preserve"> </w:t>
      </w:r>
    </w:p>
    <w:p w14:paraId="6FA5A91F" w14:textId="31BC802F" w:rsidR="008665AE" w:rsidRPr="00300C00" w:rsidRDefault="00FB4830" w:rsidP="0063251D">
      <w:pPr>
        <w:spacing w:after="0" w:line="480" w:lineRule="auto"/>
        <w:ind w:left="357"/>
        <w:rPr>
          <w:rFonts w:ascii="Times New Roman" w:hAnsi="Times New Roman" w:cs="Times New Roman"/>
          <w:b/>
          <w:sz w:val="24"/>
          <w:szCs w:val="24"/>
        </w:rPr>
      </w:pPr>
      <w:r w:rsidRPr="00300C00">
        <w:rPr>
          <w:rFonts w:ascii="Times New Roman" w:hAnsi="Times New Roman" w:cs="Times New Roman"/>
          <w:b/>
          <w:sz w:val="24"/>
          <w:szCs w:val="24"/>
        </w:rPr>
        <w:t xml:space="preserve">3.2. </w:t>
      </w:r>
      <w:r w:rsidR="00DD0F62" w:rsidRPr="00300C00">
        <w:rPr>
          <w:rFonts w:ascii="Times New Roman" w:hAnsi="Times New Roman" w:cs="Times New Roman"/>
          <w:b/>
          <w:sz w:val="24"/>
          <w:szCs w:val="24"/>
        </w:rPr>
        <w:tab/>
      </w:r>
      <w:r w:rsidR="00224CCD" w:rsidRPr="00300C00">
        <w:rPr>
          <w:rFonts w:ascii="Times New Roman" w:hAnsi="Times New Roman" w:cs="Times New Roman"/>
          <w:b/>
          <w:sz w:val="24"/>
          <w:szCs w:val="24"/>
        </w:rPr>
        <w:t xml:space="preserve">Prediction of </w:t>
      </w:r>
      <w:r w:rsidR="00807C7F" w:rsidRPr="00300C00">
        <w:rPr>
          <w:rFonts w:ascii="Times New Roman" w:hAnsi="Times New Roman" w:cs="Times New Roman"/>
          <w:b/>
          <w:sz w:val="24"/>
          <w:szCs w:val="24"/>
        </w:rPr>
        <w:t xml:space="preserve">PISA </w:t>
      </w:r>
      <w:r w:rsidR="00735B16" w:rsidRPr="00300C00">
        <w:rPr>
          <w:rFonts w:ascii="Times New Roman" w:hAnsi="Times New Roman" w:cs="Times New Roman"/>
          <w:b/>
          <w:sz w:val="24"/>
          <w:szCs w:val="24"/>
        </w:rPr>
        <w:t>R</w:t>
      </w:r>
      <w:r w:rsidR="00807C7F" w:rsidRPr="00300C00">
        <w:rPr>
          <w:rFonts w:ascii="Times New Roman" w:hAnsi="Times New Roman" w:cs="Times New Roman"/>
          <w:b/>
          <w:sz w:val="24"/>
          <w:szCs w:val="24"/>
        </w:rPr>
        <w:t>eading</w:t>
      </w:r>
    </w:p>
    <w:p w14:paraId="41560D17" w14:textId="7686809B" w:rsidR="00DC3C7B" w:rsidRPr="00300C00" w:rsidRDefault="00E37CE7" w:rsidP="00DD0F62">
      <w:pPr>
        <w:spacing w:after="0" w:line="480" w:lineRule="auto"/>
        <w:rPr>
          <w:rFonts w:ascii="Times New Roman" w:hAnsi="Times New Roman" w:cs="Times New Roman"/>
          <w:sz w:val="24"/>
          <w:szCs w:val="24"/>
        </w:rPr>
      </w:pPr>
      <w:r w:rsidRPr="00300C00">
        <w:rPr>
          <w:rFonts w:ascii="Times New Roman" w:hAnsi="Times New Roman" w:cs="Times New Roman"/>
          <w:sz w:val="24"/>
          <w:szCs w:val="24"/>
        </w:rPr>
        <w:t>The c</w:t>
      </w:r>
      <w:r w:rsidR="00DC3C7B" w:rsidRPr="00300C00">
        <w:rPr>
          <w:rFonts w:ascii="Times New Roman" w:hAnsi="Times New Roman" w:cs="Times New Roman"/>
          <w:sz w:val="24"/>
          <w:szCs w:val="24"/>
        </w:rPr>
        <w:t>orrelations between</w:t>
      </w:r>
      <w:r w:rsidR="00C2317D" w:rsidRPr="00300C00">
        <w:rPr>
          <w:rFonts w:ascii="Times New Roman" w:hAnsi="Times New Roman" w:cs="Times New Roman"/>
          <w:sz w:val="24"/>
          <w:szCs w:val="24"/>
        </w:rPr>
        <w:t xml:space="preserve"> the </w:t>
      </w:r>
      <w:r w:rsidR="00323B07" w:rsidRPr="00300C00">
        <w:rPr>
          <w:rFonts w:ascii="Times New Roman" w:hAnsi="Times New Roman" w:cs="Times New Roman"/>
          <w:sz w:val="24"/>
          <w:szCs w:val="24"/>
        </w:rPr>
        <w:t xml:space="preserve">cognitive </w:t>
      </w:r>
      <w:r w:rsidR="00C2317D" w:rsidRPr="00300C00">
        <w:rPr>
          <w:rFonts w:ascii="Times New Roman" w:hAnsi="Times New Roman" w:cs="Times New Roman"/>
          <w:sz w:val="24"/>
          <w:szCs w:val="24"/>
        </w:rPr>
        <w:t>predictors</w:t>
      </w:r>
      <w:r w:rsidR="006235D1" w:rsidRPr="00300C00">
        <w:rPr>
          <w:rFonts w:ascii="Times New Roman" w:hAnsi="Times New Roman" w:cs="Times New Roman"/>
          <w:sz w:val="24"/>
          <w:szCs w:val="24"/>
        </w:rPr>
        <w:t>,</w:t>
      </w:r>
      <w:r w:rsidR="001C49E4" w:rsidRPr="00300C00">
        <w:rPr>
          <w:rFonts w:ascii="Times New Roman" w:hAnsi="Times New Roman" w:cs="Times New Roman"/>
          <w:sz w:val="24"/>
          <w:szCs w:val="24"/>
        </w:rPr>
        <w:t xml:space="preserve"> </w:t>
      </w:r>
      <w:r w:rsidR="000C1D0B" w:rsidRPr="00300C00">
        <w:rPr>
          <w:rFonts w:ascii="Times New Roman" w:hAnsi="Times New Roman" w:cs="Times New Roman"/>
          <w:sz w:val="24"/>
          <w:szCs w:val="24"/>
        </w:rPr>
        <w:t>reading fluency</w:t>
      </w:r>
      <w:r w:rsidR="00DE3E62" w:rsidRPr="00300C00">
        <w:rPr>
          <w:rFonts w:ascii="Times New Roman" w:hAnsi="Times New Roman" w:cs="Times New Roman"/>
          <w:sz w:val="24"/>
          <w:szCs w:val="24"/>
        </w:rPr>
        <w:t xml:space="preserve"> </w:t>
      </w:r>
      <w:r w:rsidR="006235D1" w:rsidRPr="00300C00">
        <w:rPr>
          <w:rFonts w:ascii="Times New Roman" w:hAnsi="Times New Roman" w:cs="Times New Roman"/>
          <w:sz w:val="24"/>
          <w:szCs w:val="24"/>
        </w:rPr>
        <w:t>and</w:t>
      </w:r>
      <w:r w:rsidR="00DE3E62" w:rsidRPr="00300C00">
        <w:rPr>
          <w:rFonts w:ascii="Times New Roman" w:hAnsi="Times New Roman" w:cs="Times New Roman"/>
          <w:sz w:val="24"/>
          <w:szCs w:val="24"/>
        </w:rPr>
        <w:t xml:space="preserve"> </w:t>
      </w:r>
      <w:r w:rsidR="00807C7F" w:rsidRPr="00300C00">
        <w:rPr>
          <w:rFonts w:ascii="Times New Roman" w:hAnsi="Times New Roman" w:cs="Times New Roman"/>
          <w:sz w:val="24"/>
          <w:szCs w:val="24"/>
        </w:rPr>
        <w:t>PISA reading</w:t>
      </w:r>
      <w:r w:rsidR="003D1F06" w:rsidRPr="00300C00">
        <w:rPr>
          <w:rFonts w:ascii="Times New Roman" w:hAnsi="Times New Roman" w:cs="Times New Roman"/>
          <w:sz w:val="24"/>
          <w:szCs w:val="24"/>
        </w:rPr>
        <w:t xml:space="preserve"> </w:t>
      </w:r>
      <w:r w:rsidR="00C2317D" w:rsidRPr="00300C00">
        <w:rPr>
          <w:rFonts w:ascii="Times New Roman" w:hAnsi="Times New Roman" w:cs="Times New Roman"/>
          <w:sz w:val="24"/>
          <w:szCs w:val="24"/>
        </w:rPr>
        <w:t xml:space="preserve">are presented separately for </w:t>
      </w:r>
      <w:r w:rsidR="009A11BA" w:rsidRPr="00300C00">
        <w:rPr>
          <w:rFonts w:ascii="Times New Roman" w:hAnsi="Times New Roman" w:cs="Times New Roman"/>
          <w:sz w:val="24"/>
          <w:szCs w:val="24"/>
        </w:rPr>
        <w:t xml:space="preserve">the </w:t>
      </w:r>
      <w:r w:rsidR="00021E63" w:rsidRPr="00300C00">
        <w:rPr>
          <w:rFonts w:ascii="Times New Roman" w:hAnsi="Times New Roman" w:cs="Times New Roman"/>
          <w:sz w:val="24"/>
          <w:szCs w:val="24"/>
        </w:rPr>
        <w:t xml:space="preserve">two </w:t>
      </w:r>
      <w:r w:rsidR="009A11BA" w:rsidRPr="00300C00">
        <w:rPr>
          <w:rFonts w:ascii="Times New Roman" w:hAnsi="Times New Roman" w:cs="Times New Roman"/>
          <w:sz w:val="24"/>
          <w:szCs w:val="24"/>
        </w:rPr>
        <w:t xml:space="preserve">groups </w:t>
      </w:r>
      <w:r w:rsidR="00021E63" w:rsidRPr="00300C00">
        <w:rPr>
          <w:rFonts w:ascii="Times New Roman" w:hAnsi="Times New Roman" w:cs="Times New Roman"/>
          <w:sz w:val="24"/>
          <w:szCs w:val="24"/>
        </w:rPr>
        <w:t>(</w:t>
      </w:r>
      <w:r w:rsidR="003D0E69" w:rsidRPr="00300C00">
        <w:rPr>
          <w:rFonts w:ascii="Times New Roman" w:hAnsi="Times New Roman" w:cs="Times New Roman"/>
          <w:sz w:val="24"/>
          <w:szCs w:val="24"/>
        </w:rPr>
        <w:t>Family-risk</w:t>
      </w:r>
      <w:r w:rsidR="00021E63" w:rsidRPr="00300C00">
        <w:rPr>
          <w:rFonts w:ascii="Times New Roman" w:hAnsi="Times New Roman" w:cs="Times New Roman"/>
          <w:sz w:val="24"/>
          <w:szCs w:val="24"/>
        </w:rPr>
        <w:t xml:space="preserve"> and </w:t>
      </w:r>
      <w:r w:rsidR="003D0E69" w:rsidRPr="00300C00">
        <w:rPr>
          <w:rFonts w:ascii="Times New Roman" w:hAnsi="Times New Roman" w:cs="Times New Roman"/>
          <w:sz w:val="24"/>
          <w:szCs w:val="24"/>
        </w:rPr>
        <w:t>No family-risk</w:t>
      </w:r>
      <w:r w:rsidR="00021E63" w:rsidRPr="00300C00">
        <w:rPr>
          <w:rFonts w:ascii="Times New Roman" w:hAnsi="Times New Roman" w:cs="Times New Roman"/>
          <w:sz w:val="24"/>
          <w:szCs w:val="24"/>
        </w:rPr>
        <w:t xml:space="preserve">) </w:t>
      </w:r>
      <w:r w:rsidR="003D1F06" w:rsidRPr="00300C00">
        <w:rPr>
          <w:rFonts w:ascii="Times New Roman" w:hAnsi="Times New Roman" w:cs="Times New Roman"/>
          <w:sz w:val="24"/>
          <w:szCs w:val="24"/>
        </w:rPr>
        <w:t xml:space="preserve">in </w:t>
      </w:r>
      <w:r w:rsidR="00C2317D" w:rsidRPr="00300C00">
        <w:rPr>
          <w:rFonts w:ascii="Times New Roman" w:hAnsi="Times New Roman" w:cs="Times New Roman"/>
          <w:sz w:val="24"/>
          <w:szCs w:val="24"/>
        </w:rPr>
        <w:t>Table</w:t>
      </w:r>
      <w:r w:rsidR="003D1F06" w:rsidRPr="00300C00">
        <w:rPr>
          <w:rFonts w:ascii="Times New Roman" w:hAnsi="Times New Roman" w:cs="Times New Roman"/>
          <w:sz w:val="24"/>
          <w:szCs w:val="24"/>
        </w:rPr>
        <w:t xml:space="preserve"> </w:t>
      </w:r>
      <w:r w:rsidR="00F31B2E">
        <w:rPr>
          <w:rFonts w:ascii="Times New Roman" w:hAnsi="Times New Roman" w:cs="Times New Roman"/>
          <w:sz w:val="24"/>
          <w:szCs w:val="24"/>
        </w:rPr>
        <w:t>3</w:t>
      </w:r>
      <w:r w:rsidR="00C2317D" w:rsidRPr="00300C00">
        <w:rPr>
          <w:rFonts w:ascii="Times New Roman" w:hAnsi="Times New Roman" w:cs="Times New Roman"/>
          <w:sz w:val="24"/>
          <w:szCs w:val="24"/>
        </w:rPr>
        <w:t>.</w:t>
      </w:r>
      <w:r w:rsidR="009D4991" w:rsidRPr="00300C00">
        <w:rPr>
          <w:rFonts w:ascii="Times New Roman" w:hAnsi="Times New Roman" w:cs="Times New Roman"/>
          <w:sz w:val="24"/>
          <w:szCs w:val="24"/>
        </w:rPr>
        <w:t xml:space="preserve"> </w:t>
      </w:r>
      <w:r w:rsidR="006235D1" w:rsidRPr="00300C00">
        <w:rPr>
          <w:rFonts w:ascii="Times New Roman" w:hAnsi="Times New Roman" w:cs="Times New Roman"/>
          <w:sz w:val="24"/>
          <w:szCs w:val="24"/>
        </w:rPr>
        <w:t xml:space="preserve">Concerning the prediction of PISA reading, the associations between the predictors and PISA reading are of special interest. </w:t>
      </w:r>
      <w:r w:rsidR="009D4991" w:rsidRPr="00300C00">
        <w:rPr>
          <w:rFonts w:ascii="Times New Roman" w:hAnsi="Times New Roman" w:cs="Times New Roman"/>
          <w:sz w:val="24"/>
          <w:szCs w:val="24"/>
        </w:rPr>
        <w:t xml:space="preserve">Among </w:t>
      </w:r>
      <w:r w:rsidR="005414BD">
        <w:rPr>
          <w:rFonts w:ascii="Times New Roman" w:hAnsi="Times New Roman" w:cs="Times New Roman"/>
          <w:sz w:val="24"/>
          <w:szCs w:val="24"/>
        </w:rPr>
        <w:t>f</w:t>
      </w:r>
      <w:r w:rsidR="003D0E69" w:rsidRPr="00300C00">
        <w:rPr>
          <w:rFonts w:ascii="Times New Roman" w:hAnsi="Times New Roman" w:cs="Times New Roman"/>
          <w:sz w:val="24"/>
          <w:szCs w:val="24"/>
        </w:rPr>
        <w:t>amily-risk</w:t>
      </w:r>
      <w:r w:rsidR="009D4991" w:rsidRPr="00300C00">
        <w:rPr>
          <w:rFonts w:ascii="Times New Roman" w:hAnsi="Times New Roman" w:cs="Times New Roman"/>
          <w:sz w:val="24"/>
          <w:szCs w:val="24"/>
        </w:rPr>
        <w:t xml:space="preserve"> children</w:t>
      </w:r>
      <w:r w:rsidR="00846D73">
        <w:rPr>
          <w:rFonts w:ascii="Times New Roman" w:hAnsi="Times New Roman" w:cs="Times New Roman"/>
          <w:sz w:val="24"/>
          <w:szCs w:val="24"/>
        </w:rPr>
        <w:t>,</w:t>
      </w:r>
      <w:r w:rsidR="009D4991" w:rsidRPr="00300C00">
        <w:rPr>
          <w:rFonts w:ascii="Times New Roman" w:hAnsi="Times New Roman" w:cs="Times New Roman"/>
          <w:sz w:val="24"/>
          <w:szCs w:val="24"/>
        </w:rPr>
        <w:t xml:space="preserve"> all cognitive </w:t>
      </w:r>
      <w:r w:rsidR="00A604B1" w:rsidRPr="00300C00">
        <w:rPr>
          <w:rFonts w:ascii="Times New Roman" w:hAnsi="Times New Roman" w:cs="Times New Roman"/>
          <w:sz w:val="24"/>
          <w:szCs w:val="24"/>
        </w:rPr>
        <w:t>measures</w:t>
      </w:r>
      <w:r w:rsidR="009D4991" w:rsidRPr="00300C00">
        <w:rPr>
          <w:rFonts w:ascii="Times New Roman" w:hAnsi="Times New Roman" w:cs="Times New Roman"/>
          <w:sz w:val="24"/>
          <w:szCs w:val="24"/>
        </w:rPr>
        <w:t xml:space="preserve"> from all assessment ages before school-age as well as all reading fluency measures at school-age were significantly associated with PISA reading: better </w:t>
      </w:r>
      <w:r w:rsidR="0063251D">
        <w:rPr>
          <w:rFonts w:ascii="Times New Roman" w:hAnsi="Times New Roman" w:cs="Times New Roman"/>
          <w:sz w:val="24"/>
          <w:szCs w:val="24"/>
        </w:rPr>
        <w:t xml:space="preserve">cognitive </w:t>
      </w:r>
      <w:r w:rsidR="009D4991" w:rsidRPr="00300C00">
        <w:rPr>
          <w:rFonts w:ascii="Times New Roman" w:hAnsi="Times New Roman" w:cs="Times New Roman"/>
          <w:sz w:val="24"/>
          <w:szCs w:val="24"/>
        </w:rPr>
        <w:t xml:space="preserve">skills predicted better performance in PISA reading. </w:t>
      </w:r>
      <w:r w:rsidR="00EA3E75" w:rsidRPr="00300C00">
        <w:rPr>
          <w:rFonts w:ascii="Times New Roman" w:hAnsi="Times New Roman" w:cs="Times New Roman"/>
          <w:sz w:val="24"/>
          <w:szCs w:val="24"/>
        </w:rPr>
        <w:t xml:space="preserve">Also </w:t>
      </w:r>
      <w:r w:rsidR="005414BD">
        <w:rPr>
          <w:rFonts w:ascii="Times New Roman" w:hAnsi="Times New Roman" w:cs="Times New Roman"/>
          <w:sz w:val="24"/>
          <w:szCs w:val="24"/>
        </w:rPr>
        <w:t>in</w:t>
      </w:r>
      <w:r w:rsidR="00EA3E75" w:rsidRPr="00300C00">
        <w:rPr>
          <w:rFonts w:ascii="Times New Roman" w:hAnsi="Times New Roman" w:cs="Times New Roman"/>
          <w:sz w:val="24"/>
          <w:szCs w:val="24"/>
        </w:rPr>
        <w:t xml:space="preserve"> the </w:t>
      </w:r>
      <w:r w:rsidR="003D0E69" w:rsidRPr="00300C00">
        <w:rPr>
          <w:rFonts w:ascii="Times New Roman" w:hAnsi="Times New Roman" w:cs="Times New Roman"/>
          <w:sz w:val="24"/>
          <w:szCs w:val="24"/>
        </w:rPr>
        <w:t>No family-risk</w:t>
      </w:r>
      <w:r w:rsidR="00EA3E75" w:rsidRPr="00300C00">
        <w:rPr>
          <w:rFonts w:ascii="Times New Roman" w:hAnsi="Times New Roman" w:cs="Times New Roman"/>
          <w:sz w:val="24"/>
          <w:szCs w:val="24"/>
        </w:rPr>
        <w:t xml:space="preserve"> </w:t>
      </w:r>
      <w:r w:rsidR="005414BD">
        <w:rPr>
          <w:rFonts w:ascii="Times New Roman" w:hAnsi="Times New Roman" w:cs="Times New Roman"/>
          <w:sz w:val="24"/>
          <w:szCs w:val="24"/>
        </w:rPr>
        <w:t>group</w:t>
      </w:r>
      <w:r w:rsidR="00EA3E75" w:rsidRPr="00300C00">
        <w:rPr>
          <w:rFonts w:ascii="Times New Roman" w:hAnsi="Times New Roman" w:cs="Times New Roman"/>
          <w:sz w:val="24"/>
          <w:szCs w:val="24"/>
        </w:rPr>
        <w:t xml:space="preserve"> significant </w:t>
      </w:r>
      <w:r w:rsidR="00A604B1" w:rsidRPr="00300C00">
        <w:rPr>
          <w:rFonts w:ascii="Times New Roman" w:hAnsi="Times New Roman" w:cs="Times New Roman"/>
          <w:sz w:val="24"/>
          <w:szCs w:val="24"/>
        </w:rPr>
        <w:t xml:space="preserve">positive </w:t>
      </w:r>
      <w:r w:rsidR="00EA3E75" w:rsidRPr="00300C00">
        <w:rPr>
          <w:rFonts w:ascii="Times New Roman" w:hAnsi="Times New Roman" w:cs="Times New Roman"/>
          <w:sz w:val="24"/>
          <w:szCs w:val="24"/>
        </w:rPr>
        <w:t>association</w:t>
      </w:r>
      <w:r w:rsidR="00A604B1" w:rsidRPr="00300C00">
        <w:rPr>
          <w:rFonts w:ascii="Times New Roman" w:hAnsi="Times New Roman" w:cs="Times New Roman"/>
          <w:sz w:val="24"/>
          <w:szCs w:val="24"/>
        </w:rPr>
        <w:t>s</w:t>
      </w:r>
      <w:r w:rsidR="00EA3E75" w:rsidRPr="00300C00">
        <w:rPr>
          <w:rFonts w:ascii="Times New Roman" w:hAnsi="Times New Roman" w:cs="Times New Roman"/>
          <w:sz w:val="24"/>
          <w:szCs w:val="24"/>
        </w:rPr>
        <w:t xml:space="preserve"> were foun</w:t>
      </w:r>
      <w:r w:rsidR="00A604B1" w:rsidRPr="00300C00">
        <w:rPr>
          <w:rFonts w:ascii="Times New Roman" w:hAnsi="Times New Roman" w:cs="Times New Roman"/>
          <w:sz w:val="24"/>
          <w:szCs w:val="24"/>
        </w:rPr>
        <w:t>d</w:t>
      </w:r>
      <w:r w:rsidR="00EA3E75" w:rsidRPr="00300C00">
        <w:rPr>
          <w:rFonts w:ascii="Times New Roman" w:hAnsi="Times New Roman" w:cs="Times New Roman"/>
          <w:sz w:val="24"/>
          <w:szCs w:val="24"/>
        </w:rPr>
        <w:t xml:space="preserve"> from all assessed cognitive skills and reading fluency to PISA reading. However, within each skill the earliest assessed measure was not significantly associated to PISA reading in the </w:t>
      </w:r>
      <w:r w:rsidR="003D0E69" w:rsidRPr="00300C00">
        <w:rPr>
          <w:rFonts w:ascii="Times New Roman" w:hAnsi="Times New Roman" w:cs="Times New Roman"/>
          <w:sz w:val="24"/>
          <w:szCs w:val="24"/>
        </w:rPr>
        <w:t>No family-risk group</w:t>
      </w:r>
      <w:r w:rsidR="00EA3E75" w:rsidRPr="00300C00">
        <w:rPr>
          <w:rFonts w:ascii="Times New Roman" w:hAnsi="Times New Roman" w:cs="Times New Roman"/>
          <w:sz w:val="24"/>
          <w:szCs w:val="24"/>
        </w:rPr>
        <w:t xml:space="preserve">. </w:t>
      </w:r>
      <w:r w:rsidR="009D4991" w:rsidRPr="00300C00">
        <w:rPr>
          <w:rFonts w:ascii="Times New Roman" w:hAnsi="Times New Roman" w:cs="Times New Roman"/>
          <w:sz w:val="24"/>
          <w:szCs w:val="24"/>
        </w:rPr>
        <w:t>According to Fisher’s z-transformed difference test</w:t>
      </w:r>
      <w:r w:rsidR="003515A5" w:rsidRPr="00300C00">
        <w:rPr>
          <w:rFonts w:ascii="Times New Roman" w:hAnsi="Times New Roman" w:cs="Times New Roman"/>
          <w:sz w:val="24"/>
          <w:szCs w:val="24"/>
        </w:rPr>
        <w:t>,</w:t>
      </w:r>
      <w:r w:rsidR="009D4991" w:rsidRPr="00300C00">
        <w:rPr>
          <w:rFonts w:ascii="Times New Roman" w:hAnsi="Times New Roman" w:cs="Times New Roman"/>
          <w:sz w:val="24"/>
          <w:szCs w:val="24"/>
        </w:rPr>
        <w:t xml:space="preserve"> </w:t>
      </w:r>
      <w:r w:rsidR="0063251D" w:rsidRPr="00300C00">
        <w:rPr>
          <w:rFonts w:ascii="Times New Roman" w:hAnsi="Times New Roman" w:cs="Times New Roman"/>
          <w:sz w:val="24"/>
          <w:szCs w:val="24"/>
        </w:rPr>
        <w:t xml:space="preserve">the </w:t>
      </w:r>
      <w:r w:rsidR="0063251D">
        <w:rPr>
          <w:rFonts w:ascii="Times New Roman" w:hAnsi="Times New Roman" w:cs="Times New Roman"/>
          <w:sz w:val="24"/>
          <w:szCs w:val="24"/>
        </w:rPr>
        <w:t xml:space="preserve">correlations between </w:t>
      </w:r>
      <w:r w:rsidR="0063251D" w:rsidRPr="00300C00">
        <w:rPr>
          <w:rFonts w:ascii="Times New Roman" w:hAnsi="Times New Roman" w:cs="Times New Roman"/>
          <w:sz w:val="24"/>
          <w:szCs w:val="24"/>
        </w:rPr>
        <w:t xml:space="preserve">PISA reading </w:t>
      </w:r>
      <w:r w:rsidR="0063251D">
        <w:rPr>
          <w:rFonts w:ascii="Times New Roman" w:hAnsi="Times New Roman" w:cs="Times New Roman"/>
          <w:sz w:val="24"/>
          <w:szCs w:val="24"/>
        </w:rPr>
        <w:t xml:space="preserve">and </w:t>
      </w:r>
      <w:r w:rsidR="0063251D" w:rsidRPr="00300C00">
        <w:rPr>
          <w:rFonts w:ascii="Times New Roman" w:hAnsi="Times New Roman" w:cs="Times New Roman"/>
          <w:sz w:val="24"/>
          <w:szCs w:val="24"/>
        </w:rPr>
        <w:t>Language skills 2–2.5 and 3.5 years, Phonological awareness 3.5 y</w:t>
      </w:r>
      <w:r w:rsidR="0063251D">
        <w:rPr>
          <w:rFonts w:ascii="Times New Roman" w:hAnsi="Times New Roman" w:cs="Times New Roman"/>
          <w:sz w:val="24"/>
          <w:szCs w:val="24"/>
        </w:rPr>
        <w:t>ears</w:t>
      </w:r>
      <w:r w:rsidR="0063251D" w:rsidRPr="00300C00">
        <w:rPr>
          <w:rFonts w:ascii="Times New Roman" w:hAnsi="Times New Roman" w:cs="Times New Roman"/>
          <w:sz w:val="24"/>
          <w:szCs w:val="24"/>
        </w:rPr>
        <w:t>, and Letter knowledge 3.5 years</w:t>
      </w:r>
      <w:r w:rsidR="0063251D">
        <w:rPr>
          <w:rFonts w:ascii="Times New Roman" w:hAnsi="Times New Roman" w:cs="Times New Roman"/>
          <w:sz w:val="24"/>
          <w:szCs w:val="24"/>
        </w:rPr>
        <w:t xml:space="preserve"> </w:t>
      </w:r>
      <w:r w:rsidR="0063251D" w:rsidRPr="00300C00">
        <w:rPr>
          <w:rFonts w:ascii="Times New Roman" w:hAnsi="Times New Roman" w:cs="Times New Roman"/>
          <w:sz w:val="24"/>
          <w:szCs w:val="24"/>
        </w:rPr>
        <w:t>were significantly lower in the No family-risk group</w:t>
      </w:r>
      <w:r w:rsidR="0063251D">
        <w:rPr>
          <w:rFonts w:ascii="Times New Roman" w:hAnsi="Times New Roman" w:cs="Times New Roman"/>
          <w:sz w:val="24"/>
          <w:szCs w:val="24"/>
        </w:rPr>
        <w:t xml:space="preserve"> than in the Family risk group</w:t>
      </w:r>
      <w:r w:rsidR="00EA3E75" w:rsidRPr="00300C00">
        <w:rPr>
          <w:rFonts w:ascii="Times New Roman" w:hAnsi="Times New Roman" w:cs="Times New Roman"/>
          <w:sz w:val="24"/>
          <w:szCs w:val="24"/>
        </w:rPr>
        <w:t>.</w:t>
      </w:r>
      <w:r w:rsidR="00323B07" w:rsidRPr="00300C00">
        <w:rPr>
          <w:rFonts w:ascii="Times New Roman" w:hAnsi="Times New Roman" w:cs="Times New Roman"/>
          <w:sz w:val="24"/>
          <w:szCs w:val="24"/>
        </w:rPr>
        <w:t xml:space="preserve"> </w:t>
      </w:r>
    </w:p>
    <w:p w14:paraId="5B582414" w14:textId="38581888" w:rsidR="00413513" w:rsidRPr="00300C00" w:rsidRDefault="009A11BA" w:rsidP="00EA3E75">
      <w:pPr>
        <w:spacing w:after="0" w:line="480" w:lineRule="auto"/>
        <w:rPr>
          <w:rFonts w:ascii="Times New Roman" w:hAnsi="Times New Roman" w:cs="Times New Roman"/>
          <w:sz w:val="24"/>
          <w:szCs w:val="24"/>
        </w:rPr>
      </w:pPr>
      <w:r w:rsidRPr="00300C00">
        <w:rPr>
          <w:rFonts w:ascii="Times New Roman" w:hAnsi="Times New Roman" w:cs="Times New Roman"/>
          <w:sz w:val="24"/>
          <w:szCs w:val="24"/>
        </w:rPr>
        <w:tab/>
      </w:r>
      <w:r w:rsidR="00A604B1" w:rsidRPr="00300C00">
        <w:rPr>
          <w:rFonts w:ascii="Times New Roman" w:hAnsi="Times New Roman" w:cs="Times New Roman"/>
          <w:sz w:val="24"/>
          <w:szCs w:val="24"/>
        </w:rPr>
        <w:t xml:space="preserve">Next, a </w:t>
      </w:r>
      <w:r w:rsidR="00586839" w:rsidRPr="00300C00">
        <w:rPr>
          <w:rFonts w:ascii="Times New Roman" w:hAnsi="Times New Roman" w:cs="Times New Roman"/>
          <w:sz w:val="24"/>
          <w:szCs w:val="24"/>
        </w:rPr>
        <w:t xml:space="preserve">structural equation </w:t>
      </w:r>
      <w:r w:rsidR="00A604B1" w:rsidRPr="00300C00">
        <w:rPr>
          <w:rFonts w:ascii="Times New Roman" w:hAnsi="Times New Roman" w:cs="Times New Roman"/>
          <w:sz w:val="24"/>
          <w:szCs w:val="24"/>
        </w:rPr>
        <w:t xml:space="preserve">model was constructed to </w:t>
      </w:r>
      <w:r w:rsidR="00931575" w:rsidRPr="00300C00">
        <w:rPr>
          <w:rFonts w:ascii="Times New Roman" w:hAnsi="Times New Roman" w:cs="Times New Roman"/>
          <w:sz w:val="24"/>
          <w:szCs w:val="24"/>
        </w:rPr>
        <w:t>test</w:t>
      </w:r>
      <w:r w:rsidR="00A604B1" w:rsidRPr="00300C00">
        <w:rPr>
          <w:rFonts w:ascii="Times New Roman" w:hAnsi="Times New Roman" w:cs="Times New Roman"/>
          <w:sz w:val="24"/>
          <w:szCs w:val="24"/>
        </w:rPr>
        <w:t xml:space="preserve"> the significance of the predictive paths to PISA reading. All participants were </w:t>
      </w:r>
      <w:r w:rsidR="00586839" w:rsidRPr="00300C00">
        <w:rPr>
          <w:rFonts w:ascii="Times New Roman" w:hAnsi="Times New Roman" w:cs="Times New Roman"/>
          <w:sz w:val="24"/>
          <w:szCs w:val="24"/>
        </w:rPr>
        <w:t xml:space="preserve">included </w:t>
      </w:r>
      <w:r w:rsidR="00A604B1" w:rsidRPr="00300C00">
        <w:rPr>
          <w:rFonts w:ascii="Times New Roman" w:hAnsi="Times New Roman" w:cs="Times New Roman"/>
          <w:sz w:val="24"/>
          <w:szCs w:val="24"/>
        </w:rPr>
        <w:t>in the first model, which fitted well the data according to the fit-indices</w:t>
      </w:r>
      <w:r w:rsidR="00B809DF">
        <w:rPr>
          <w:rFonts w:ascii="Times New Roman" w:hAnsi="Times New Roman" w:cs="Times New Roman"/>
          <w:sz w:val="24"/>
          <w:szCs w:val="24"/>
        </w:rPr>
        <w:t xml:space="preserve"> (see Figure 1)</w:t>
      </w:r>
      <w:r w:rsidR="00A604B1" w:rsidRPr="00300C00">
        <w:rPr>
          <w:rFonts w:ascii="Times New Roman" w:hAnsi="Times New Roman" w:cs="Times New Roman"/>
          <w:sz w:val="24"/>
          <w:szCs w:val="24"/>
        </w:rPr>
        <w:t xml:space="preserve">. </w:t>
      </w:r>
      <w:r w:rsidR="00797486" w:rsidRPr="00300C00">
        <w:rPr>
          <w:rFonts w:ascii="Times New Roman" w:hAnsi="Times New Roman" w:cs="Times New Roman"/>
          <w:sz w:val="24"/>
          <w:szCs w:val="24"/>
        </w:rPr>
        <w:t>The model explained altogether 60% of the variance in PISA reading</w:t>
      </w:r>
      <w:r w:rsidR="00A604B1" w:rsidRPr="00300C00">
        <w:rPr>
          <w:rFonts w:ascii="Times New Roman" w:hAnsi="Times New Roman" w:cs="Times New Roman"/>
          <w:sz w:val="24"/>
          <w:szCs w:val="24"/>
        </w:rPr>
        <w:t xml:space="preserve">. </w:t>
      </w:r>
      <w:r w:rsidR="00FD7993" w:rsidRPr="00300C00">
        <w:rPr>
          <w:rFonts w:ascii="Times New Roman" w:hAnsi="Times New Roman" w:cs="Times New Roman"/>
          <w:sz w:val="24"/>
          <w:szCs w:val="24"/>
        </w:rPr>
        <w:t xml:space="preserve">Language skills before school-age explained directly </w:t>
      </w:r>
      <w:r w:rsidR="00B809DF">
        <w:rPr>
          <w:rFonts w:ascii="Times New Roman" w:hAnsi="Times New Roman" w:cs="Times New Roman"/>
          <w:sz w:val="24"/>
          <w:szCs w:val="24"/>
        </w:rPr>
        <w:t>46</w:t>
      </w:r>
      <w:r w:rsidR="00FD7993" w:rsidRPr="00300C00">
        <w:rPr>
          <w:rFonts w:ascii="Times New Roman" w:hAnsi="Times New Roman" w:cs="Times New Roman"/>
          <w:sz w:val="24"/>
          <w:szCs w:val="24"/>
        </w:rPr>
        <w:t xml:space="preserve">% of the variance in PISA reading. In addition, it explained indirectly through Pre-literary skills and </w:t>
      </w:r>
      <w:r w:rsidR="00E830F7">
        <w:rPr>
          <w:rFonts w:ascii="Times New Roman" w:hAnsi="Times New Roman" w:cs="Times New Roman"/>
          <w:sz w:val="24"/>
          <w:szCs w:val="24"/>
        </w:rPr>
        <w:t>Reading fluency</w:t>
      </w:r>
      <w:r w:rsidR="00FD7993" w:rsidRPr="00300C00">
        <w:rPr>
          <w:rFonts w:ascii="Times New Roman" w:hAnsi="Times New Roman" w:cs="Times New Roman"/>
          <w:sz w:val="24"/>
          <w:szCs w:val="24"/>
        </w:rPr>
        <w:t xml:space="preserve"> in Grade 1-3 and Grade 8 an additional </w:t>
      </w:r>
      <w:r w:rsidR="00586839" w:rsidRPr="00300C00">
        <w:rPr>
          <w:rFonts w:ascii="Times New Roman" w:hAnsi="Times New Roman" w:cs="Times New Roman"/>
          <w:sz w:val="24"/>
          <w:szCs w:val="24"/>
        </w:rPr>
        <w:t>6</w:t>
      </w:r>
      <w:r w:rsidR="00FD7993" w:rsidRPr="00300C00">
        <w:rPr>
          <w:rFonts w:ascii="Times New Roman" w:hAnsi="Times New Roman" w:cs="Times New Roman"/>
          <w:sz w:val="24"/>
          <w:szCs w:val="24"/>
        </w:rPr>
        <w:t>%. The rest of the explained variance in PISA reading</w:t>
      </w:r>
      <w:r w:rsidR="00B809DF">
        <w:rPr>
          <w:rFonts w:ascii="Times New Roman" w:hAnsi="Times New Roman" w:cs="Times New Roman"/>
          <w:sz w:val="24"/>
          <w:szCs w:val="24"/>
        </w:rPr>
        <w:t xml:space="preserve"> (8%)</w:t>
      </w:r>
      <w:r w:rsidR="00FD7993" w:rsidRPr="00300C00">
        <w:rPr>
          <w:rFonts w:ascii="Times New Roman" w:hAnsi="Times New Roman" w:cs="Times New Roman"/>
          <w:sz w:val="24"/>
          <w:szCs w:val="24"/>
        </w:rPr>
        <w:t xml:space="preserve"> was explained by Pre-literacy skills (Phonological awareness, Letter knowledge, and Rapid naming) through </w:t>
      </w:r>
      <w:r w:rsidR="00E830F7">
        <w:rPr>
          <w:rFonts w:ascii="Times New Roman" w:hAnsi="Times New Roman" w:cs="Times New Roman"/>
          <w:sz w:val="24"/>
          <w:szCs w:val="24"/>
        </w:rPr>
        <w:t>Reading fluency</w:t>
      </w:r>
      <w:r w:rsidR="00FD7993" w:rsidRPr="00300C00">
        <w:rPr>
          <w:rFonts w:ascii="Times New Roman" w:hAnsi="Times New Roman" w:cs="Times New Roman"/>
          <w:sz w:val="24"/>
          <w:szCs w:val="24"/>
        </w:rPr>
        <w:t xml:space="preserve"> in Grade 1-3 and Grade 8. Rapid naming ha</w:t>
      </w:r>
      <w:r w:rsidR="00CC2424" w:rsidRPr="00300C00">
        <w:rPr>
          <w:rFonts w:ascii="Times New Roman" w:hAnsi="Times New Roman" w:cs="Times New Roman"/>
          <w:sz w:val="24"/>
          <w:szCs w:val="24"/>
        </w:rPr>
        <w:t>d</w:t>
      </w:r>
      <w:r w:rsidR="00FD7993" w:rsidRPr="00300C00">
        <w:rPr>
          <w:rFonts w:ascii="Times New Roman" w:hAnsi="Times New Roman" w:cs="Times New Roman"/>
          <w:sz w:val="24"/>
          <w:szCs w:val="24"/>
        </w:rPr>
        <w:t xml:space="preserve"> a significant effect on PISA reading through two separate </w:t>
      </w:r>
      <w:r w:rsidR="007B00A1" w:rsidRPr="00300C00">
        <w:rPr>
          <w:rFonts w:ascii="Times New Roman" w:hAnsi="Times New Roman" w:cs="Times New Roman"/>
          <w:sz w:val="24"/>
          <w:szCs w:val="24"/>
        </w:rPr>
        <w:t xml:space="preserve">paths: first, as part of the pre-literacy skills, and, second, through a </w:t>
      </w:r>
      <w:r w:rsidR="00586839" w:rsidRPr="00300C00">
        <w:rPr>
          <w:rFonts w:ascii="Times New Roman" w:hAnsi="Times New Roman" w:cs="Times New Roman"/>
          <w:sz w:val="24"/>
          <w:szCs w:val="24"/>
        </w:rPr>
        <w:t xml:space="preserve">specific path </w:t>
      </w:r>
      <w:r w:rsidR="00A42EC1">
        <w:rPr>
          <w:rFonts w:ascii="Times New Roman" w:hAnsi="Times New Roman" w:cs="Times New Roman"/>
          <w:sz w:val="24"/>
          <w:szCs w:val="24"/>
        </w:rPr>
        <w:t>via</w:t>
      </w:r>
      <w:r w:rsidR="00931575" w:rsidRPr="00300C00">
        <w:rPr>
          <w:rFonts w:ascii="Times New Roman" w:hAnsi="Times New Roman" w:cs="Times New Roman"/>
          <w:sz w:val="24"/>
          <w:szCs w:val="24"/>
        </w:rPr>
        <w:t xml:space="preserve"> </w:t>
      </w:r>
      <w:r w:rsidR="007B00A1" w:rsidRPr="00300C00">
        <w:rPr>
          <w:rFonts w:ascii="Times New Roman" w:hAnsi="Times New Roman" w:cs="Times New Roman"/>
          <w:sz w:val="24"/>
          <w:szCs w:val="24"/>
        </w:rPr>
        <w:t>Grade 8 reading fluency.</w:t>
      </w:r>
      <w:r w:rsidR="006C5094" w:rsidRPr="00300C00">
        <w:rPr>
          <w:rFonts w:ascii="Times New Roman" w:hAnsi="Times New Roman" w:cs="Times New Roman"/>
          <w:sz w:val="24"/>
          <w:szCs w:val="24"/>
        </w:rPr>
        <w:t xml:space="preserve"> </w:t>
      </w:r>
    </w:p>
    <w:p w14:paraId="2943C559" w14:textId="5E077D16" w:rsidR="001B6A7E" w:rsidRPr="00D35142" w:rsidRDefault="00413513" w:rsidP="00EA3E75">
      <w:pPr>
        <w:spacing w:after="0" w:line="480" w:lineRule="auto"/>
        <w:rPr>
          <w:rFonts w:ascii="Times New Roman" w:hAnsi="Times New Roman" w:cs="Times New Roman"/>
          <w:sz w:val="24"/>
          <w:szCs w:val="24"/>
          <w:highlight w:val="yellow"/>
        </w:rPr>
      </w:pPr>
      <w:r w:rsidRPr="00300C00">
        <w:rPr>
          <w:rFonts w:ascii="Times New Roman" w:hAnsi="Times New Roman" w:cs="Times New Roman"/>
          <w:sz w:val="24"/>
          <w:szCs w:val="24"/>
        </w:rPr>
        <w:tab/>
      </w:r>
      <w:r w:rsidR="001D0ECE">
        <w:rPr>
          <w:rFonts w:ascii="Times New Roman" w:hAnsi="Times New Roman" w:cs="Times New Roman"/>
          <w:sz w:val="24"/>
          <w:szCs w:val="24"/>
        </w:rPr>
        <w:t>Next,</w:t>
      </w:r>
      <w:r w:rsidRPr="00300C00">
        <w:rPr>
          <w:rFonts w:ascii="Times New Roman" w:hAnsi="Times New Roman" w:cs="Times New Roman"/>
          <w:sz w:val="24"/>
          <w:szCs w:val="24"/>
        </w:rPr>
        <w:t xml:space="preserve"> </w:t>
      </w:r>
      <w:r w:rsidR="008B664C">
        <w:rPr>
          <w:rFonts w:ascii="Times New Roman" w:hAnsi="Times New Roman" w:cs="Times New Roman"/>
          <w:sz w:val="24"/>
          <w:szCs w:val="24"/>
        </w:rPr>
        <w:t>the model estimates were calculated</w:t>
      </w:r>
      <w:r w:rsidR="00A42EC1">
        <w:rPr>
          <w:rFonts w:ascii="Times New Roman" w:hAnsi="Times New Roman" w:cs="Times New Roman"/>
          <w:sz w:val="24"/>
          <w:szCs w:val="24"/>
        </w:rPr>
        <w:t xml:space="preserve"> for </w:t>
      </w:r>
      <w:r w:rsidRPr="00300C00">
        <w:rPr>
          <w:rFonts w:ascii="Times New Roman" w:hAnsi="Times New Roman" w:cs="Times New Roman"/>
          <w:sz w:val="24"/>
          <w:szCs w:val="24"/>
        </w:rPr>
        <w:t xml:space="preserve">the </w:t>
      </w:r>
      <w:r w:rsidR="003D0E69" w:rsidRPr="00300C00">
        <w:rPr>
          <w:rFonts w:ascii="Times New Roman" w:hAnsi="Times New Roman" w:cs="Times New Roman"/>
          <w:sz w:val="24"/>
          <w:szCs w:val="24"/>
        </w:rPr>
        <w:t>Family-risk</w:t>
      </w:r>
      <w:r w:rsidRPr="00300C00">
        <w:rPr>
          <w:rFonts w:ascii="Times New Roman" w:hAnsi="Times New Roman" w:cs="Times New Roman"/>
          <w:sz w:val="24"/>
          <w:szCs w:val="24"/>
        </w:rPr>
        <w:t xml:space="preserve"> and </w:t>
      </w:r>
      <w:r w:rsidR="003D0E69" w:rsidRPr="00300C00">
        <w:rPr>
          <w:rFonts w:ascii="Times New Roman" w:hAnsi="Times New Roman" w:cs="Times New Roman"/>
          <w:sz w:val="24"/>
          <w:szCs w:val="24"/>
        </w:rPr>
        <w:t>No family-risk group</w:t>
      </w:r>
      <w:r w:rsidR="00500771">
        <w:rPr>
          <w:rFonts w:ascii="Times New Roman" w:hAnsi="Times New Roman" w:cs="Times New Roman"/>
          <w:sz w:val="24"/>
          <w:szCs w:val="24"/>
        </w:rPr>
        <w:t xml:space="preserve"> </w:t>
      </w:r>
      <w:r w:rsidR="00500771" w:rsidRPr="00300C00">
        <w:rPr>
          <w:rFonts w:ascii="Times New Roman" w:hAnsi="Times New Roman" w:cs="Times New Roman"/>
          <w:sz w:val="24"/>
          <w:szCs w:val="24"/>
        </w:rPr>
        <w:t xml:space="preserve">(see </w:t>
      </w:r>
      <w:r w:rsidR="00D35142">
        <w:rPr>
          <w:rFonts w:ascii="Times New Roman" w:hAnsi="Times New Roman" w:cs="Times New Roman"/>
          <w:sz w:val="24"/>
          <w:szCs w:val="24"/>
        </w:rPr>
        <w:t>Table</w:t>
      </w:r>
      <w:r w:rsidR="00500771" w:rsidRPr="00300C00">
        <w:rPr>
          <w:rFonts w:ascii="Times New Roman" w:hAnsi="Times New Roman" w:cs="Times New Roman"/>
          <w:sz w:val="24"/>
          <w:szCs w:val="24"/>
        </w:rPr>
        <w:t xml:space="preserve"> </w:t>
      </w:r>
      <w:r w:rsidR="00D35142">
        <w:rPr>
          <w:rFonts w:ascii="Times New Roman" w:hAnsi="Times New Roman" w:cs="Times New Roman"/>
          <w:sz w:val="24"/>
          <w:szCs w:val="24"/>
        </w:rPr>
        <w:t>4</w:t>
      </w:r>
      <w:r w:rsidR="00500771" w:rsidRPr="00300C00">
        <w:rPr>
          <w:rFonts w:ascii="Times New Roman" w:hAnsi="Times New Roman" w:cs="Times New Roman"/>
          <w:sz w:val="24"/>
          <w:szCs w:val="24"/>
        </w:rPr>
        <w:t>)</w:t>
      </w:r>
      <w:r w:rsidRPr="00300C00">
        <w:rPr>
          <w:rFonts w:ascii="Times New Roman" w:hAnsi="Times New Roman" w:cs="Times New Roman"/>
          <w:sz w:val="24"/>
          <w:szCs w:val="24"/>
        </w:rPr>
        <w:t xml:space="preserve">. </w:t>
      </w:r>
      <w:r w:rsidR="00E74136">
        <w:rPr>
          <w:rFonts w:ascii="Times New Roman" w:hAnsi="Times New Roman" w:cs="Times New Roman"/>
          <w:sz w:val="24"/>
          <w:szCs w:val="24"/>
        </w:rPr>
        <w:t xml:space="preserve">The model explained </w:t>
      </w:r>
      <w:r w:rsidR="00D35142">
        <w:rPr>
          <w:rFonts w:ascii="Times New Roman" w:hAnsi="Times New Roman" w:cs="Times New Roman"/>
          <w:sz w:val="24"/>
          <w:szCs w:val="24"/>
        </w:rPr>
        <w:t>68</w:t>
      </w:r>
      <w:r w:rsidRPr="00300C00">
        <w:rPr>
          <w:rFonts w:ascii="Times New Roman" w:hAnsi="Times New Roman" w:cs="Times New Roman"/>
          <w:sz w:val="24"/>
          <w:szCs w:val="24"/>
        </w:rPr>
        <w:t xml:space="preserve">% and </w:t>
      </w:r>
      <w:r w:rsidR="00D35142">
        <w:rPr>
          <w:rFonts w:ascii="Times New Roman" w:hAnsi="Times New Roman" w:cs="Times New Roman"/>
          <w:sz w:val="24"/>
          <w:szCs w:val="24"/>
        </w:rPr>
        <w:t>44</w:t>
      </w:r>
      <w:r w:rsidRPr="00300C00">
        <w:rPr>
          <w:rFonts w:ascii="Times New Roman" w:hAnsi="Times New Roman" w:cs="Times New Roman"/>
          <w:sz w:val="24"/>
          <w:szCs w:val="24"/>
        </w:rPr>
        <w:t>%</w:t>
      </w:r>
      <w:r w:rsidR="00E74136" w:rsidRPr="00300C00">
        <w:rPr>
          <w:rFonts w:ascii="Times New Roman" w:hAnsi="Times New Roman" w:cs="Times New Roman"/>
          <w:sz w:val="24"/>
          <w:szCs w:val="24"/>
        </w:rPr>
        <w:t>, of PISA readin</w:t>
      </w:r>
      <w:r w:rsidR="00E74136">
        <w:rPr>
          <w:rFonts w:ascii="Times New Roman" w:hAnsi="Times New Roman" w:cs="Times New Roman"/>
          <w:sz w:val="24"/>
          <w:szCs w:val="24"/>
        </w:rPr>
        <w:t>g</w:t>
      </w:r>
      <w:r w:rsidR="00E74136" w:rsidRPr="00300C00">
        <w:rPr>
          <w:rFonts w:ascii="Times New Roman" w:hAnsi="Times New Roman" w:cs="Times New Roman"/>
          <w:sz w:val="24"/>
          <w:szCs w:val="24"/>
        </w:rPr>
        <w:t xml:space="preserve"> </w:t>
      </w:r>
      <w:r w:rsidRPr="00300C00">
        <w:rPr>
          <w:rFonts w:ascii="Times New Roman" w:hAnsi="Times New Roman" w:cs="Times New Roman"/>
          <w:sz w:val="24"/>
          <w:szCs w:val="24"/>
        </w:rPr>
        <w:t xml:space="preserve">in the </w:t>
      </w:r>
      <w:r w:rsidR="003D0E69" w:rsidRPr="00300C00">
        <w:rPr>
          <w:rFonts w:ascii="Times New Roman" w:hAnsi="Times New Roman" w:cs="Times New Roman"/>
          <w:sz w:val="24"/>
          <w:szCs w:val="24"/>
        </w:rPr>
        <w:t>Family-risk</w:t>
      </w:r>
      <w:r w:rsidRPr="00300C00">
        <w:rPr>
          <w:rFonts w:ascii="Times New Roman" w:hAnsi="Times New Roman" w:cs="Times New Roman"/>
          <w:sz w:val="24"/>
          <w:szCs w:val="24"/>
        </w:rPr>
        <w:t xml:space="preserve"> and </w:t>
      </w:r>
      <w:r w:rsidR="003D0E69" w:rsidRPr="00300C00">
        <w:rPr>
          <w:rFonts w:ascii="Times New Roman" w:hAnsi="Times New Roman" w:cs="Times New Roman"/>
          <w:sz w:val="24"/>
          <w:szCs w:val="24"/>
        </w:rPr>
        <w:t>No family-risk group</w:t>
      </w:r>
      <w:r w:rsidRPr="00300C00">
        <w:rPr>
          <w:rFonts w:ascii="Times New Roman" w:hAnsi="Times New Roman" w:cs="Times New Roman"/>
          <w:sz w:val="24"/>
          <w:szCs w:val="24"/>
        </w:rPr>
        <w:t>, respectively</w:t>
      </w:r>
      <w:r w:rsidR="0063251D">
        <w:rPr>
          <w:rFonts w:ascii="Times New Roman" w:hAnsi="Times New Roman" w:cs="Times New Roman"/>
          <w:sz w:val="24"/>
          <w:szCs w:val="24"/>
        </w:rPr>
        <w:t>. Language skill</w:t>
      </w:r>
      <w:r w:rsidR="00FC5381">
        <w:rPr>
          <w:rFonts w:ascii="Times New Roman" w:hAnsi="Times New Roman" w:cs="Times New Roman"/>
          <w:sz w:val="24"/>
          <w:szCs w:val="24"/>
        </w:rPr>
        <w:t>s</w:t>
      </w:r>
      <w:r w:rsidRPr="00300C00">
        <w:rPr>
          <w:rFonts w:ascii="Times New Roman" w:hAnsi="Times New Roman" w:cs="Times New Roman"/>
          <w:sz w:val="24"/>
          <w:szCs w:val="24"/>
        </w:rPr>
        <w:t xml:space="preserve"> was the most </w:t>
      </w:r>
      <w:r w:rsidR="00C109B0" w:rsidRPr="00300C00">
        <w:rPr>
          <w:rFonts w:ascii="Times New Roman" w:hAnsi="Times New Roman" w:cs="Times New Roman"/>
          <w:sz w:val="24"/>
          <w:szCs w:val="24"/>
        </w:rPr>
        <w:t xml:space="preserve">potent </w:t>
      </w:r>
      <w:r w:rsidRPr="00300C00">
        <w:rPr>
          <w:rFonts w:ascii="Times New Roman" w:hAnsi="Times New Roman" w:cs="Times New Roman"/>
          <w:sz w:val="24"/>
          <w:szCs w:val="24"/>
        </w:rPr>
        <w:t xml:space="preserve">predictor of PISA reading in both groups explaining </w:t>
      </w:r>
      <w:r w:rsidR="001877C3" w:rsidRPr="00300C00">
        <w:rPr>
          <w:rFonts w:ascii="Times New Roman" w:hAnsi="Times New Roman" w:cs="Times New Roman"/>
          <w:sz w:val="24"/>
          <w:szCs w:val="24"/>
        </w:rPr>
        <w:t>5</w:t>
      </w:r>
      <w:r w:rsidR="00D35142">
        <w:rPr>
          <w:rFonts w:ascii="Times New Roman" w:hAnsi="Times New Roman" w:cs="Times New Roman"/>
          <w:sz w:val="24"/>
          <w:szCs w:val="24"/>
        </w:rPr>
        <w:t>3</w:t>
      </w:r>
      <w:r w:rsidR="001877C3" w:rsidRPr="00300C00">
        <w:rPr>
          <w:rFonts w:ascii="Times New Roman" w:hAnsi="Times New Roman" w:cs="Times New Roman"/>
          <w:sz w:val="24"/>
          <w:szCs w:val="24"/>
        </w:rPr>
        <w:t xml:space="preserve">% and </w:t>
      </w:r>
      <w:r w:rsidR="00D35142">
        <w:rPr>
          <w:rFonts w:ascii="Times New Roman" w:hAnsi="Times New Roman" w:cs="Times New Roman"/>
          <w:sz w:val="24"/>
          <w:szCs w:val="24"/>
        </w:rPr>
        <w:t>31</w:t>
      </w:r>
      <w:r w:rsidR="001877C3" w:rsidRPr="00300C00">
        <w:rPr>
          <w:rFonts w:ascii="Times New Roman" w:hAnsi="Times New Roman" w:cs="Times New Roman"/>
          <w:sz w:val="24"/>
          <w:szCs w:val="24"/>
        </w:rPr>
        <w:t xml:space="preserve">% </w:t>
      </w:r>
      <w:r w:rsidR="00A42EC1" w:rsidRPr="00300C00">
        <w:rPr>
          <w:rFonts w:ascii="Times New Roman" w:hAnsi="Times New Roman" w:cs="Times New Roman"/>
          <w:sz w:val="24"/>
          <w:szCs w:val="24"/>
        </w:rPr>
        <w:t>of PISA reading</w:t>
      </w:r>
      <w:r w:rsidR="00A42EC1">
        <w:rPr>
          <w:rFonts w:ascii="Times New Roman" w:hAnsi="Times New Roman" w:cs="Times New Roman"/>
          <w:sz w:val="24"/>
          <w:szCs w:val="24"/>
        </w:rPr>
        <w:t xml:space="preserve"> </w:t>
      </w:r>
      <w:r w:rsidR="001877C3" w:rsidRPr="00300C00">
        <w:rPr>
          <w:rFonts w:ascii="Times New Roman" w:hAnsi="Times New Roman" w:cs="Times New Roman"/>
          <w:sz w:val="24"/>
          <w:szCs w:val="24"/>
        </w:rPr>
        <w:t xml:space="preserve">in the </w:t>
      </w:r>
      <w:r w:rsidR="003D0E69" w:rsidRPr="00300C00">
        <w:rPr>
          <w:rFonts w:ascii="Times New Roman" w:hAnsi="Times New Roman" w:cs="Times New Roman"/>
          <w:sz w:val="24"/>
          <w:szCs w:val="24"/>
        </w:rPr>
        <w:t>Family-risk</w:t>
      </w:r>
      <w:r w:rsidR="001877C3" w:rsidRPr="00300C00">
        <w:rPr>
          <w:rFonts w:ascii="Times New Roman" w:hAnsi="Times New Roman" w:cs="Times New Roman"/>
          <w:sz w:val="24"/>
          <w:szCs w:val="24"/>
        </w:rPr>
        <w:t xml:space="preserve"> and </w:t>
      </w:r>
      <w:r w:rsidR="003D0E69" w:rsidRPr="00300C00">
        <w:rPr>
          <w:rFonts w:ascii="Times New Roman" w:hAnsi="Times New Roman" w:cs="Times New Roman"/>
          <w:sz w:val="24"/>
          <w:szCs w:val="24"/>
        </w:rPr>
        <w:t>No family-risk group</w:t>
      </w:r>
      <w:r w:rsidR="001877C3" w:rsidRPr="00300C00">
        <w:rPr>
          <w:rFonts w:ascii="Times New Roman" w:hAnsi="Times New Roman" w:cs="Times New Roman"/>
          <w:sz w:val="24"/>
          <w:szCs w:val="24"/>
        </w:rPr>
        <w:t xml:space="preserve">, respectively. </w:t>
      </w:r>
      <w:r w:rsidR="006C5094" w:rsidRPr="00300C00">
        <w:rPr>
          <w:rFonts w:ascii="Times New Roman" w:hAnsi="Times New Roman" w:cs="Times New Roman"/>
          <w:sz w:val="24"/>
          <w:szCs w:val="24"/>
        </w:rPr>
        <w:t>Pre-literacy skills</w:t>
      </w:r>
      <w:r w:rsidRPr="00300C00">
        <w:rPr>
          <w:rFonts w:ascii="Times New Roman" w:hAnsi="Times New Roman" w:cs="Times New Roman"/>
          <w:sz w:val="24"/>
          <w:szCs w:val="24"/>
        </w:rPr>
        <w:t xml:space="preserve"> </w:t>
      </w:r>
      <w:r w:rsidR="00644BF4">
        <w:rPr>
          <w:rFonts w:ascii="Times New Roman" w:hAnsi="Times New Roman" w:cs="Times New Roman"/>
          <w:sz w:val="24"/>
          <w:szCs w:val="24"/>
        </w:rPr>
        <w:t xml:space="preserve">via reading fluency </w:t>
      </w:r>
      <w:r w:rsidR="00AE29BF" w:rsidRPr="00300C00">
        <w:rPr>
          <w:rFonts w:ascii="Times New Roman" w:hAnsi="Times New Roman" w:cs="Times New Roman"/>
          <w:sz w:val="24"/>
          <w:szCs w:val="24"/>
        </w:rPr>
        <w:t>explained</w:t>
      </w:r>
      <w:r w:rsidR="00A42EC1">
        <w:rPr>
          <w:rFonts w:ascii="Times New Roman" w:hAnsi="Times New Roman" w:cs="Times New Roman"/>
          <w:sz w:val="24"/>
          <w:szCs w:val="24"/>
        </w:rPr>
        <w:t xml:space="preserve"> additional </w:t>
      </w:r>
      <w:r w:rsidR="00AE29BF" w:rsidRPr="00300C00">
        <w:rPr>
          <w:rFonts w:ascii="Times New Roman" w:hAnsi="Times New Roman" w:cs="Times New Roman"/>
          <w:sz w:val="24"/>
          <w:szCs w:val="24"/>
        </w:rPr>
        <w:t>1</w:t>
      </w:r>
      <w:r w:rsidR="00D35142">
        <w:rPr>
          <w:rFonts w:ascii="Times New Roman" w:hAnsi="Times New Roman" w:cs="Times New Roman"/>
          <w:sz w:val="24"/>
          <w:szCs w:val="24"/>
        </w:rPr>
        <w:t>5</w:t>
      </w:r>
      <w:r w:rsidR="00AE29BF" w:rsidRPr="00300C00">
        <w:rPr>
          <w:rFonts w:ascii="Times New Roman" w:hAnsi="Times New Roman" w:cs="Times New Roman"/>
          <w:sz w:val="24"/>
          <w:szCs w:val="24"/>
        </w:rPr>
        <w:t xml:space="preserve">% and </w:t>
      </w:r>
      <w:r w:rsidR="00865D53">
        <w:rPr>
          <w:rFonts w:ascii="Times New Roman" w:hAnsi="Times New Roman" w:cs="Times New Roman"/>
          <w:sz w:val="24"/>
          <w:szCs w:val="24"/>
        </w:rPr>
        <w:t>1</w:t>
      </w:r>
      <w:r w:rsidR="00D35142">
        <w:rPr>
          <w:rFonts w:ascii="Times New Roman" w:hAnsi="Times New Roman" w:cs="Times New Roman"/>
          <w:sz w:val="24"/>
          <w:szCs w:val="24"/>
        </w:rPr>
        <w:t>3</w:t>
      </w:r>
      <w:r w:rsidR="00AE29BF" w:rsidRPr="00300C00">
        <w:rPr>
          <w:rFonts w:ascii="Times New Roman" w:hAnsi="Times New Roman" w:cs="Times New Roman"/>
          <w:sz w:val="24"/>
          <w:szCs w:val="24"/>
        </w:rPr>
        <w:t>% of the PISA reading</w:t>
      </w:r>
      <w:r w:rsidR="00A42EC1">
        <w:rPr>
          <w:rFonts w:ascii="Times New Roman" w:hAnsi="Times New Roman" w:cs="Times New Roman"/>
          <w:sz w:val="24"/>
          <w:szCs w:val="24"/>
        </w:rPr>
        <w:t xml:space="preserve"> variance</w:t>
      </w:r>
      <w:r w:rsidR="00AE29BF" w:rsidRPr="00300C00">
        <w:rPr>
          <w:rFonts w:ascii="Times New Roman" w:hAnsi="Times New Roman" w:cs="Times New Roman"/>
          <w:sz w:val="24"/>
          <w:szCs w:val="24"/>
        </w:rPr>
        <w:t xml:space="preserve">. </w:t>
      </w:r>
      <w:r w:rsidR="00920322" w:rsidRPr="00300C00">
        <w:rPr>
          <w:rFonts w:ascii="Times New Roman" w:hAnsi="Times New Roman" w:cs="Times New Roman"/>
          <w:sz w:val="24"/>
          <w:szCs w:val="24"/>
        </w:rPr>
        <w:t xml:space="preserve">Next, we </w:t>
      </w:r>
      <w:r w:rsidR="00B64FCD">
        <w:rPr>
          <w:rFonts w:ascii="Times New Roman" w:hAnsi="Times New Roman" w:cs="Times New Roman"/>
          <w:sz w:val="24"/>
          <w:szCs w:val="24"/>
        </w:rPr>
        <w:t>tested</w:t>
      </w:r>
      <w:r w:rsidR="00920322" w:rsidRPr="00300C00">
        <w:rPr>
          <w:rFonts w:ascii="Times New Roman" w:hAnsi="Times New Roman" w:cs="Times New Roman"/>
          <w:sz w:val="24"/>
          <w:szCs w:val="24"/>
        </w:rPr>
        <w:t xml:space="preserve"> whether the </w:t>
      </w:r>
      <w:r w:rsidR="00CC58F6">
        <w:rPr>
          <w:rFonts w:ascii="Times New Roman" w:hAnsi="Times New Roman" w:cs="Times New Roman"/>
          <w:sz w:val="24"/>
          <w:szCs w:val="24"/>
        </w:rPr>
        <w:t xml:space="preserve">estimates of the </w:t>
      </w:r>
      <w:r w:rsidR="00920322" w:rsidRPr="00300C00">
        <w:rPr>
          <w:rFonts w:ascii="Times New Roman" w:hAnsi="Times New Roman" w:cs="Times New Roman"/>
          <w:sz w:val="24"/>
          <w:szCs w:val="24"/>
        </w:rPr>
        <w:t>predict</w:t>
      </w:r>
      <w:r w:rsidR="005C57F7" w:rsidRPr="00300C00">
        <w:rPr>
          <w:rFonts w:ascii="Times New Roman" w:hAnsi="Times New Roman" w:cs="Times New Roman"/>
          <w:sz w:val="24"/>
          <w:szCs w:val="24"/>
        </w:rPr>
        <w:t>i</w:t>
      </w:r>
      <w:r w:rsidR="00920322" w:rsidRPr="00300C00">
        <w:rPr>
          <w:rFonts w:ascii="Times New Roman" w:hAnsi="Times New Roman" w:cs="Times New Roman"/>
          <w:sz w:val="24"/>
          <w:szCs w:val="24"/>
        </w:rPr>
        <w:t>ve path</w:t>
      </w:r>
      <w:r w:rsidR="00CC58F6">
        <w:rPr>
          <w:rFonts w:ascii="Times New Roman" w:hAnsi="Times New Roman" w:cs="Times New Roman"/>
          <w:sz w:val="24"/>
          <w:szCs w:val="24"/>
        </w:rPr>
        <w:t>s</w:t>
      </w:r>
      <w:r w:rsidR="00B64FCD">
        <w:rPr>
          <w:rFonts w:ascii="Times New Roman" w:hAnsi="Times New Roman" w:cs="Times New Roman"/>
          <w:sz w:val="24"/>
          <w:szCs w:val="24"/>
        </w:rPr>
        <w:t xml:space="preserve"> </w:t>
      </w:r>
      <w:r w:rsidR="00920322" w:rsidRPr="00300C00">
        <w:rPr>
          <w:rFonts w:ascii="Times New Roman" w:hAnsi="Times New Roman" w:cs="Times New Roman"/>
          <w:sz w:val="24"/>
          <w:szCs w:val="24"/>
        </w:rPr>
        <w:t>differ</w:t>
      </w:r>
      <w:r w:rsidR="005C57F7" w:rsidRPr="00300C00">
        <w:rPr>
          <w:rFonts w:ascii="Times New Roman" w:hAnsi="Times New Roman" w:cs="Times New Roman"/>
          <w:sz w:val="24"/>
          <w:szCs w:val="24"/>
        </w:rPr>
        <w:t>ed</w:t>
      </w:r>
      <w:r w:rsidR="00920322" w:rsidRPr="00300C00">
        <w:rPr>
          <w:rFonts w:ascii="Times New Roman" w:hAnsi="Times New Roman" w:cs="Times New Roman"/>
          <w:sz w:val="24"/>
          <w:szCs w:val="24"/>
        </w:rPr>
        <w:t xml:space="preserve"> significantly from each other</w:t>
      </w:r>
      <w:r w:rsidR="004A3BC7" w:rsidRPr="00300C00">
        <w:rPr>
          <w:rFonts w:ascii="Times New Roman" w:hAnsi="Times New Roman" w:cs="Times New Roman"/>
          <w:sz w:val="24"/>
          <w:szCs w:val="24"/>
        </w:rPr>
        <w:t xml:space="preserve"> in the two groups</w:t>
      </w:r>
      <w:r w:rsidR="00920322" w:rsidRPr="00300C00">
        <w:rPr>
          <w:rFonts w:ascii="Times New Roman" w:hAnsi="Times New Roman" w:cs="Times New Roman"/>
          <w:sz w:val="24"/>
          <w:szCs w:val="24"/>
        </w:rPr>
        <w:t xml:space="preserve">. The results showed that </w:t>
      </w:r>
      <w:r w:rsidR="004A3BC7" w:rsidRPr="00300C00">
        <w:rPr>
          <w:rFonts w:ascii="Times New Roman" w:hAnsi="Times New Roman" w:cs="Times New Roman"/>
          <w:sz w:val="24"/>
          <w:szCs w:val="24"/>
        </w:rPr>
        <w:t>none</w:t>
      </w:r>
      <w:r w:rsidR="00920322" w:rsidRPr="00300C00">
        <w:rPr>
          <w:rFonts w:ascii="Times New Roman" w:hAnsi="Times New Roman" w:cs="Times New Roman"/>
          <w:sz w:val="24"/>
          <w:szCs w:val="24"/>
        </w:rPr>
        <w:t xml:space="preserve"> of </w:t>
      </w:r>
      <w:r w:rsidR="005C57F7" w:rsidRPr="00300C00">
        <w:rPr>
          <w:rFonts w:ascii="Times New Roman" w:hAnsi="Times New Roman" w:cs="Times New Roman"/>
          <w:sz w:val="24"/>
          <w:szCs w:val="24"/>
        </w:rPr>
        <w:t xml:space="preserve">the </w:t>
      </w:r>
      <w:r w:rsidR="00920322" w:rsidRPr="00300C00">
        <w:rPr>
          <w:rFonts w:ascii="Times New Roman" w:hAnsi="Times New Roman" w:cs="Times New Roman"/>
          <w:sz w:val="24"/>
          <w:szCs w:val="24"/>
        </w:rPr>
        <w:t>path</w:t>
      </w:r>
      <w:r w:rsidR="00B64FCD">
        <w:rPr>
          <w:rFonts w:ascii="Times New Roman" w:hAnsi="Times New Roman" w:cs="Times New Roman"/>
          <w:sz w:val="24"/>
          <w:szCs w:val="24"/>
        </w:rPr>
        <w:t xml:space="preserve"> estimate</w:t>
      </w:r>
      <w:r w:rsidR="00920322" w:rsidRPr="00300C00">
        <w:rPr>
          <w:rFonts w:ascii="Times New Roman" w:hAnsi="Times New Roman" w:cs="Times New Roman"/>
          <w:sz w:val="24"/>
          <w:szCs w:val="24"/>
        </w:rPr>
        <w:t>s w</w:t>
      </w:r>
      <w:r w:rsidR="004A3BC7" w:rsidRPr="00300C00">
        <w:rPr>
          <w:rFonts w:ascii="Times New Roman" w:hAnsi="Times New Roman" w:cs="Times New Roman"/>
          <w:sz w:val="24"/>
          <w:szCs w:val="24"/>
        </w:rPr>
        <w:t>as</w:t>
      </w:r>
      <w:r w:rsidR="00920322" w:rsidRPr="00300C00">
        <w:rPr>
          <w:rFonts w:ascii="Times New Roman" w:hAnsi="Times New Roman" w:cs="Times New Roman"/>
          <w:sz w:val="24"/>
          <w:szCs w:val="24"/>
        </w:rPr>
        <w:t xml:space="preserve"> statistically different</w:t>
      </w:r>
      <w:r w:rsidR="004A3BC7" w:rsidRPr="00300C00">
        <w:rPr>
          <w:rFonts w:ascii="Times New Roman" w:hAnsi="Times New Roman" w:cs="Times New Roman"/>
          <w:sz w:val="24"/>
          <w:szCs w:val="24"/>
        </w:rPr>
        <w:t xml:space="preserve"> between the two groups.</w:t>
      </w:r>
      <w:r w:rsidR="00B9517A" w:rsidRPr="00300C00">
        <w:rPr>
          <w:rFonts w:ascii="Times New Roman" w:hAnsi="Times New Roman" w:cs="Times New Roman"/>
          <w:sz w:val="24"/>
          <w:szCs w:val="24"/>
        </w:rPr>
        <w:t xml:space="preserve"> Moreover, the size of the residual variance </w:t>
      </w:r>
      <w:r w:rsidR="00A43360">
        <w:rPr>
          <w:rFonts w:ascii="Times New Roman" w:hAnsi="Times New Roman" w:cs="Times New Roman"/>
          <w:sz w:val="24"/>
          <w:szCs w:val="24"/>
        </w:rPr>
        <w:t xml:space="preserve">of PISA reading </w:t>
      </w:r>
      <w:r w:rsidR="00B9517A" w:rsidRPr="00300C00">
        <w:rPr>
          <w:rFonts w:ascii="Times New Roman" w:hAnsi="Times New Roman" w:cs="Times New Roman"/>
          <w:sz w:val="24"/>
          <w:szCs w:val="24"/>
        </w:rPr>
        <w:t>did not differ in the two groups, either.</w:t>
      </w:r>
      <w:r w:rsidR="00DD6294">
        <w:rPr>
          <w:rFonts w:ascii="Times New Roman" w:hAnsi="Times New Roman" w:cs="Times New Roman"/>
          <w:sz w:val="24"/>
          <w:szCs w:val="24"/>
        </w:rPr>
        <w:t xml:space="preserve"> </w:t>
      </w:r>
      <w:r w:rsidR="00F83169">
        <w:rPr>
          <w:rFonts w:ascii="Times New Roman" w:hAnsi="Times New Roman" w:cs="Times New Roman"/>
          <w:sz w:val="24"/>
          <w:szCs w:val="24"/>
        </w:rPr>
        <w:t xml:space="preserve">Comparisons of the variances of the </w:t>
      </w:r>
      <w:r w:rsidR="00D35142">
        <w:rPr>
          <w:rFonts w:ascii="Times New Roman" w:hAnsi="Times New Roman" w:cs="Times New Roman"/>
          <w:sz w:val="24"/>
          <w:szCs w:val="24"/>
        </w:rPr>
        <w:t>predi</w:t>
      </w:r>
      <w:r w:rsidR="00F83169">
        <w:rPr>
          <w:rFonts w:ascii="Times New Roman" w:hAnsi="Times New Roman" w:cs="Times New Roman"/>
          <w:sz w:val="24"/>
          <w:szCs w:val="24"/>
        </w:rPr>
        <w:t>ctors showed that the only significant difference was found in Language skills, in which the variance was larger in the Family-risk group (</w:t>
      </w:r>
      <w:r w:rsidR="00F83169" w:rsidRPr="00F83169">
        <w:rPr>
          <w:rFonts w:ascii="Times New Roman" w:hAnsi="Times New Roman" w:cs="Times New Roman"/>
          <w:i/>
          <w:sz w:val="24"/>
          <w:szCs w:val="24"/>
        </w:rPr>
        <w:t>p</w:t>
      </w:r>
      <w:r w:rsidR="00F83169">
        <w:rPr>
          <w:rFonts w:ascii="Times New Roman" w:hAnsi="Times New Roman" w:cs="Times New Roman"/>
          <w:sz w:val="24"/>
          <w:szCs w:val="24"/>
        </w:rPr>
        <w:t xml:space="preserve"> &lt; .05).  </w:t>
      </w:r>
    </w:p>
    <w:p w14:paraId="27F6AB38" w14:textId="43145EBC" w:rsidR="008665AE" w:rsidRPr="00300C00" w:rsidRDefault="004E7642" w:rsidP="00DD0F62">
      <w:pPr>
        <w:spacing w:before="240" w:after="0" w:line="480" w:lineRule="auto"/>
        <w:jc w:val="center"/>
        <w:rPr>
          <w:rFonts w:ascii="Times New Roman" w:hAnsi="Times New Roman" w:cs="Times New Roman"/>
          <w:b/>
          <w:sz w:val="24"/>
          <w:szCs w:val="24"/>
        </w:rPr>
      </w:pPr>
      <w:r w:rsidRPr="00300C00">
        <w:rPr>
          <w:rFonts w:ascii="Times New Roman" w:hAnsi="Times New Roman" w:cs="Times New Roman"/>
          <w:b/>
          <w:sz w:val="24"/>
          <w:szCs w:val="24"/>
        </w:rPr>
        <w:t xml:space="preserve">4. </w:t>
      </w:r>
      <w:r w:rsidR="00E7463E" w:rsidRPr="00300C00">
        <w:rPr>
          <w:rFonts w:ascii="Times New Roman" w:hAnsi="Times New Roman" w:cs="Times New Roman"/>
          <w:b/>
          <w:sz w:val="24"/>
          <w:szCs w:val="24"/>
        </w:rPr>
        <w:t>DISCUSSION</w:t>
      </w:r>
    </w:p>
    <w:p w14:paraId="3D134C8D" w14:textId="2727ED5C" w:rsidR="00F52626" w:rsidRPr="00300C00" w:rsidRDefault="009262BA" w:rsidP="00DD0F62">
      <w:pPr>
        <w:spacing w:after="0" w:line="480" w:lineRule="auto"/>
        <w:rPr>
          <w:rFonts w:ascii="Times New Roman" w:hAnsi="Times New Roman" w:cs="Times New Roman"/>
          <w:sz w:val="24"/>
          <w:szCs w:val="24"/>
        </w:rPr>
      </w:pPr>
      <w:r>
        <w:rPr>
          <w:rFonts w:ascii="Times New Roman" w:hAnsi="Times New Roman" w:cs="Times New Roman"/>
          <w:sz w:val="24"/>
          <w:szCs w:val="24"/>
        </w:rPr>
        <w:t>T</w:t>
      </w:r>
      <w:r w:rsidR="00B37499" w:rsidRPr="00300C00">
        <w:rPr>
          <w:rFonts w:ascii="Times New Roman" w:hAnsi="Times New Roman" w:cs="Times New Roman"/>
          <w:sz w:val="24"/>
          <w:szCs w:val="24"/>
        </w:rPr>
        <w:t xml:space="preserve">his study examined </w:t>
      </w:r>
      <w:r>
        <w:rPr>
          <w:rFonts w:ascii="Times New Roman" w:hAnsi="Times New Roman" w:cs="Times New Roman"/>
          <w:sz w:val="24"/>
          <w:szCs w:val="24"/>
        </w:rPr>
        <w:t xml:space="preserve">early predictors (from age 2 onwards) of </w:t>
      </w:r>
      <w:r w:rsidR="00EF2BC2" w:rsidRPr="00300C00">
        <w:rPr>
          <w:rFonts w:ascii="Times New Roman" w:hAnsi="Times New Roman" w:cs="Times New Roman"/>
          <w:sz w:val="24"/>
          <w:szCs w:val="24"/>
        </w:rPr>
        <w:t>PISA</w:t>
      </w:r>
      <w:r w:rsidR="00B37499" w:rsidRPr="00300C00">
        <w:rPr>
          <w:rFonts w:ascii="Times New Roman" w:hAnsi="Times New Roman" w:cs="Times New Roman"/>
          <w:sz w:val="24"/>
          <w:szCs w:val="24"/>
        </w:rPr>
        <w:t xml:space="preserve"> reading </w:t>
      </w:r>
      <w:r w:rsidR="00B63B1A" w:rsidRPr="00300C00">
        <w:rPr>
          <w:rFonts w:ascii="Times New Roman" w:hAnsi="Times New Roman" w:cs="Times New Roman"/>
          <w:sz w:val="24"/>
          <w:szCs w:val="24"/>
        </w:rPr>
        <w:t xml:space="preserve">measured </w:t>
      </w:r>
      <w:r w:rsidR="00EC6F19" w:rsidRPr="00300C00">
        <w:rPr>
          <w:rFonts w:ascii="Times New Roman" w:hAnsi="Times New Roman" w:cs="Times New Roman"/>
          <w:sz w:val="24"/>
          <w:szCs w:val="24"/>
        </w:rPr>
        <w:t>at 15 years of age</w:t>
      </w:r>
      <w:r w:rsidR="00B37499" w:rsidRPr="00300C00">
        <w:rPr>
          <w:rFonts w:ascii="Times New Roman" w:hAnsi="Times New Roman" w:cs="Times New Roman"/>
          <w:sz w:val="24"/>
          <w:szCs w:val="24"/>
        </w:rPr>
        <w:t xml:space="preserve">. </w:t>
      </w:r>
      <w:r>
        <w:rPr>
          <w:rFonts w:ascii="Times New Roman" w:hAnsi="Times New Roman" w:cs="Times New Roman"/>
          <w:sz w:val="24"/>
          <w:szCs w:val="24"/>
        </w:rPr>
        <w:t>Based on previous studies w</w:t>
      </w:r>
      <w:r w:rsidR="00921668" w:rsidRPr="00300C00">
        <w:rPr>
          <w:rFonts w:ascii="Times New Roman" w:hAnsi="Times New Roman" w:cs="Times New Roman"/>
          <w:sz w:val="24"/>
          <w:szCs w:val="24"/>
        </w:rPr>
        <w:t xml:space="preserve">e </w:t>
      </w:r>
      <w:r>
        <w:rPr>
          <w:rFonts w:ascii="Times New Roman" w:hAnsi="Times New Roman" w:cs="Times New Roman"/>
          <w:sz w:val="24"/>
          <w:szCs w:val="24"/>
        </w:rPr>
        <w:t>expected to identify</w:t>
      </w:r>
      <w:r w:rsidR="00921668" w:rsidRPr="00300C00">
        <w:rPr>
          <w:rFonts w:ascii="Times New Roman" w:hAnsi="Times New Roman" w:cs="Times New Roman"/>
          <w:sz w:val="24"/>
          <w:szCs w:val="24"/>
        </w:rPr>
        <w:t xml:space="preserve"> two predictive paths: </w:t>
      </w:r>
      <w:r w:rsidR="00F36DF5" w:rsidRPr="00300C00">
        <w:rPr>
          <w:rFonts w:ascii="Times New Roman" w:hAnsi="Times New Roman" w:cs="Times New Roman"/>
          <w:sz w:val="24"/>
          <w:szCs w:val="24"/>
        </w:rPr>
        <w:t xml:space="preserve">a direct path </w:t>
      </w:r>
      <w:r w:rsidR="001F12AC" w:rsidRPr="00300C00">
        <w:rPr>
          <w:rFonts w:ascii="Times New Roman" w:hAnsi="Times New Roman" w:cs="Times New Roman"/>
          <w:sz w:val="24"/>
          <w:szCs w:val="24"/>
        </w:rPr>
        <w:t>from language skills and</w:t>
      </w:r>
      <w:r w:rsidR="00921668" w:rsidRPr="00300C00">
        <w:rPr>
          <w:rFonts w:ascii="Times New Roman" w:hAnsi="Times New Roman" w:cs="Times New Roman"/>
          <w:sz w:val="24"/>
          <w:szCs w:val="24"/>
        </w:rPr>
        <w:t xml:space="preserve"> </w:t>
      </w:r>
      <w:r w:rsidR="00F36DF5" w:rsidRPr="00300C00">
        <w:rPr>
          <w:rFonts w:ascii="Times New Roman" w:hAnsi="Times New Roman" w:cs="Times New Roman"/>
          <w:sz w:val="24"/>
          <w:szCs w:val="24"/>
        </w:rPr>
        <w:t xml:space="preserve">an indirect path </w:t>
      </w:r>
      <w:r w:rsidR="00467C0C" w:rsidRPr="00300C00">
        <w:rPr>
          <w:rFonts w:ascii="Times New Roman" w:hAnsi="Times New Roman" w:cs="Times New Roman"/>
          <w:sz w:val="24"/>
          <w:szCs w:val="24"/>
        </w:rPr>
        <w:t>from</w:t>
      </w:r>
      <w:r w:rsidR="00921668" w:rsidRPr="00300C00">
        <w:rPr>
          <w:rFonts w:ascii="Times New Roman" w:hAnsi="Times New Roman" w:cs="Times New Roman"/>
          <w:sz w:val="24"/>
          <w:szCs w:val="24"/>
        </w:rPr>
        <w:t xml:space="preserve"> the pre-</w:t>
      </w:r>
      <w:r w:rsidR="0047433D" w:rsidRPr="00300C00">
        <w:rPr>
          <w:rFonts w:ascii="Times New Roman" w:hAnsi="Times New Roman" w:cs="Times New Roman"/>
          <w:sz w:val="24"/>
          <w:szCs w:val="24"/>
        </w:rPr>
        <w:t>literacy skills</w:t>
      </w:r>
      <w:r w:rsidR="00921668" w:rsidRPr="00300C00">
        <w:rPr>
          <w:rFonts w:ascii="Times New Roman" w:hAnsi="Times New Roman" w:cs="Times New Roman"/>
          <w:sz w:val="24"/>
          <w:szCs w:val="24"/>
        </w:rPr>
        <w:t xml:space="preserve"> (phonological awareness, </w:t>
      </w:r>
      <w:r w:rsidR="00C31E71" w:rsidRPr="00300C00">
        <w:rPr>
          <w:rFonts w:ascii="Times New Roman" w:hAnsi="Times New Roman" w:cs="Times New Roman"/>
          <w:sz w:val="24"/>
          <w:szCs w:val="24"/>
        </w:rPr>
        <w:t>rapid naming, and l</w:t>
      </w:r>
      <w:r w:rsidR="00525376">
        <w:rPr>
          <w:rFonts w:ascii="Times New Roman" w:hAnsi="Times New Roman" w:cs="Times New Roman"/>
          <w:sz w:val="24"/>
          <w:szCs w:val="24"/>
        </w:rPr>
        <w:t>etter knowledge) through school-</w:t>
      </w:r>
      <w:r w:rsidR="00C31E71" w:rsidRPr="00300C00">
        <w:rPr>
          <w:rFonts w:ascii="Times New Roman" w:hAnsi="Times New Roman" w:cs="Times New Roman"/>
          <w:sz w:val="24"/>
          <w:szCs w:val="24"/>
        </w:rPr>
        <w:t xml:space="preserve">age reading fluency </w:t>
      </w:r>
      <w:r w:rsidR="00D14F75" w:rsidRPr="00300C00">
        <w:rPr>
          <w:rFonts w:ascii="Times New Roman" w:hAnsi="Times New Roman" w:cs="Times New Roman"/>
          <w:sz w:val="24"/>
          <w:szCs w:val="24"/>
        </w:rPr>
        <w:t>to</w:t>
      </w:r>
      <w:r w:rsidR="00C31E71" w:rsidRPr="00300C00">
        <w:rPr>
          <w:rFonts w:ascii="Times New Roman" w:hAnsi="Times New Roman" w:cs="Times New Roman"/>
          <w:sz w:val="24"/>
          <w:szCs w:val="24"/>
        </w:rPr>
        <w:t xml:space="preserve"> PISA reading. </w:t>
      </w:r>
      <w:r>
        <w:rPr>
          <w:rFonts w:ascii="Times New Roman" w:hAnsi="Times New Roman" w:cs="Times New Roman"/>
          <w:sz w:val="24"/>
          <w:szCs w:val="24"/>
        </w:rPr>
        <w:t>We included two samples of children, one with and the other without family</w:t>
      </w:r>
      <w:r w:rsidR="00186F07">
        <w:rPr>
          <w:rFonts w:ascii="Times New Roman" w:hAnsi="Times New Roman" w:cs="Times New Roman"/>
          <w:sz w:val="24"/>
          <w:szCs w:val="24"/>
        </w:rPr>
        <w:t>-</w:t>
      </w:r>
      <w:r>
        <w:rPr>
          <w:rFonts w:ascii="Times New Roman" w:hAnsi="Times New Roman" w:cs="Times New Roman"/>
          <w:sz w:val="24"/>
          <w:szCs w:val="24"/>
        </w:rPr>
        <w:t xml:space="preserve">risk for reading difficulties to </w:t>
      </w:r>
      <w:r w:rsidR="005D5496">
        <w:rPr>
          <w:rFonts w:ascii="Times New Roman" w:hAnsi="Times New Roman" w:cs="Times New Roman"/>
          <w:sz w:val="24"/>
          <w:szCs w:val="24"/>
        </w:rPr>
        <w:t>investigate the effect of family risk on reading development</w:t>
      </w:r>
      <w:r>
        <w:rPr>
          <w:rFonts w:ascii="Times New Roman" w:hAnsi="Times New Roman" w:cs="Times New Roman"/>
          <w:sz w:val="24"/>
          <w:szCs w:val="24"/>
        </w:rPr>
        <w:t xml:space="preserve">. </w:t>
      </w:r>
      <w:r w:rsidR="005D5496">
        <w:rPr>
          <w:rFonts w:ascii="Times New Roman" w:hAnsi="Times New Roman" w:cs="Times New Roman"/>
          <w:sz w:val="24"/>
          <w:szCs w:val="24"/>
        </w:rPr>
        <w:t>The effect of g</w:t>
      </w:r>
      <w:r>
        <w:rPr>
          <w:rFonts w:ascii="Times New Roman" w:hAnsi="Times New Roman" w:cs="Times New Roman"/>
          <w:sz w:val="24"/>
          <w:szCs w:val="24"/>
        </w:rPr>
        <w:t xml:space="preserve">ender was </w:t>
      </w:r>
      <w:r w:rsidR="005D5496">
        <w:rPr>
          <w:rFonts w:ascii="Times New Roman" w:hAnsi="Times New Roman" w:cs="Times New Roman"/>
          <w:sz w:val="24"/>
          <w:szCs w:val="24"/>
        </w:rPr>
        <w:t xml:space="preserve">examined </w:t>
      </w:r>
      <w:r>
        <w:rPr>
          <w:rFonts w:ascii="Times New Roman" w:hAnsi="Times New Roman" w:cs="Times New Roman"/>
          <w:sz w:val="24"/>
          <w:szCs w:val="24"/>
        </w:rPr>
        <w:t xml:space="preserve">in all analyses. </w:t>
      </w:r>
      <w:r w:rsidR="004679E3">
        <w:rPr>
          <w:rFonts w:ascii="Times New Roman" w:hAnsi="Times New Roman" w:cs="Times New Roman"/>
          <w:sz w:val="24"/>
          <w:szCs w:val="24"/>
        </w:rPr>
        <w:t xml:space="preserve">Children with </w:t>
      </w:r>
      <w:r w:rsidR="008F3CCD">
        <w:rPr>
          <w:rFonts w:ascii="Times New Roman" w:hAnsi="Times New Roman" w:cs="Times New Roman"/>
          <w:sz w:val="24"/>
          <w:szCs w:val="24"/>
        </w:rPr>
        <w:t>family-risk</w:t>
      </w:r>
      <w:r w:rsidR="00314212" w:rsidRPr="00300C00">
        <w:rPr>
          <w:rFonts w:ascii="Times New Roman" w:hAnsi="Times New Roman" w:cs="Times New Roman"/>
          <w:sz w:val="24"/>
          <w:szCs w:val="24"/>
        </w:rPr>
        <w:t xml:space="preserve"> </w:t>
      </w:r>
      <w:r w:rsidR="004679E3">
        <w:rPr>
          <w:rFonts w:ascii="Times New Roman" w:hAnsi="Times New Roman" w:cs="Times New Roman"/>
          <w:sz w:val="24"/>
          <w:szCs w:val="24"/>
        </w:rPr>
        <w:t>scored significantly poorer than children with no family-risk in</w:t>
      </w:r>
      <w:r w:rsidR="000F4B0B" w:rsidRPr="00300C00">
        <w:rPr>
          <w:rFonts w:ascii="Times New Roman" w:hAnsi="Times New Roman" w:cs="Times New Roman"/>
          <w:sz w:val="24"/>
          <w:szCs w:val="24"/>
        </w:rPr>
        <w:t xml:space="preserve"> </w:t>
      </w:r>
      <w:r w:rsidR="004679E3">
        <w:rPr>
          <w:rFonts w:ascii="Times New Roman" w:hAnsi="Times New Roman" w:cs="Times New Roman"/>
          <w:sz w:val="24"/>
          <w:szCs w:val="24"/>
        </w:rPr>
        <w:t xml:space="preserve">all measures of </w:t>
      </w:r>
      <w:r w:rsidR="00E12726">
        <w:rPr>
          <w:rFonts w:ascii="Times New Roman" w:hAnsi="Times New Roman" w:cs="Times New Roman"/>
          <w:sz w:val="24"/>
          <w:szCs w:val="24"/>
        </w:rPr>
        <w:t xml:space="preserve">language and </w:t>
      </w:r>
      <w:r w:rsidR="004679E3">
        <w:rPr>
          <w:rFonts w:ascii="Times New Roman" w:hAnsi="Times New Roman" w:cs="Times New Roman"/>
          <w:sz w:val="24"/>
          <w:szCs w:val="24"/>
        </w:rPr>
        <w:t>pre-literacy</w:t>
      </w:r>
      <w:r w:rsidR="002544E8" w:rsidRPr="00300C00">
        <w:rPr>
          <w:rFonts w:ascii="Times New Roman" w:hAnsi="Times New Roman" w:cs="Times New Roman"/>
          <w:sz w:val="24"/>
          <w:szCs w:val="24"/>
        </w:rPr>
        <w:t xml:space="preserve"> skills</w:t>
      </w:r>
      <w:r w:rsidR="00525376">
        <w:rPr>
          <w:rFonts w:ascii="Times New Roman" w:hAnsi="Times New Roman" w:cs="Times New Roman"/>
          <w:sz w:val="24"/>
          <w:szCs w:val="24"/>
        </w:rPr>
        <w:t xml:space="preserve"> before school </w:t>
      </w:r>
      <w:r w:rsidR="004679E3">
        <w:rPr>
          <w:rFonts w:ascii="Times New Roman" w:hAnsi="Times New Roman" w:cs="Times New Roman"/>
          <w:sz w:val="24"/>
          <w:szCs w:val="24"/>
        </w:rPr>
        <w:t xml:space="preserve">age, as well as </w:t>
      </w:r>
      <w:r w:rsidR="00234347">
        <w:rPr>
          <w:rFonts w:ascii="Times New Roman" w:hAnsi="Times New Roman" w:cs="Times New Roman"/>
          <w:sz w:val="24"/>
          <w:szCs w:val="24"/>
        </w:rPr>
        <w:t xml:space="preserve">in </w:t>
      </w:r>
      <w:r w:rsidR="004679E3">
        <w:rPr>
          <w:rFonts w:ascii="Times New Roman" w:hAnsi="Times New Roman" w:cs="Times New Roman"/>
          <w:sz w:val="24"/>
          <w:szCs w:val="24"/>
        </w:rPr>
        <w:t>all measures</w:t>
      </w:r>
      <w:r w:rsidR="00314212" w:rsidRPr="00300C00">
        <w:rPr>
          <w:rFonts w:ascii="Times New Roman" w:hAnsi="Times New Roman" w:cs="Times New Roman"/>
          <w:sz w:val="24"/>
          <w:szCs w:val="24"/>
        </w:rPr>
        <w:t xml:space="preserve"> </w:t>
      </w:r>
      <w:r w:rsidR="004679E3">
        <w:rPr>
          <w:rFonts w:ascii="Times New Roman" w:hAnsi="Times New Roman" w:cs="Times New Roman"/>
          <w:sz w:val="24"/>
          <w:szCs w:val="24"/>
        </w:rPr>
        <w:t xml:space="preserve">of reading fluency in grades 1-8, </w:t>
      </w:r>
      <w:r w:rsidR="000F4B0B" w:rsidRPr="00300C00">
        <w:rPr>
          <w:rFonts w:ascii="Times New Roman" w:hAnsi="Times New Roman" w:cs="Times New Roman"/>
          <w:sz w:val="24"/>
          <w:szCs w:val="24"/>
        </w:rPr>
        <w:t xml:space="preserve">and </w:t>
      </w:r>
      <w:r w:rsidR="00314212" w:rsidRPr="00300C00">
        <w:rPr>
          <w:rFonts w:ascii="Times New Roman" w:hAnsi="Times New Roman" w:cs="Times New Roman"/>
          <w:sz w:val="24"/>
          <w:szCs w:val="24"/>
        </w:rPr>
        <w:t>PISA reading</w:t>
      </w:r>
      <w:r w:rsidR="004679E3">
        <w:rPr>
          <w:rFonts w:ascii="Times New Roman" w:hAnsi="Times New Roman" w:cs="Times New Roman"/>
          <w:sz w:val="24"/>
          <w:szCs w:val="24"/>
        </w:rPr>
        <w:t xml:space="preserve"> in Grade 9.</w:t>
      </w:r>
      <w:r w:rsidR="00314212" w:rsidRPr="00300C00">
        <w:rPr>
          <w:rFonts w:ascii="Times New Roman" w:hAnsi="Times New Roman" w:cs="Times New Roman"/>
          <w:sz w:val="24"/>
          <w:szCs w:val="24"/>
        </w:rPr>
        <w:t xml:space="preserve"> </w:t>
      </w:r>
      <w:r>
        <w:rPr>
          <w:rFonts w:ascii="Times New Roman" w:hAnsi="Times New Roman" w:cs="Times New Roman"/>
          <w:sz w:val="24"/>
          <w:szCs w:val="24"/>
        </w:rPr>
        <w:t>However, a</w:t>
      </w:r>
      <w:r w:rsidR="00450393" w:rsidRPr="00300C00">
        <w:rPr>
          <w:rFonts w:ascii="Times New Roman" w:hAnsi="Times New Roman" w:cs="Times New Roman"/>
          <w:sz w:val="24"/>
          <w:szCs w:val="24"/>
        </w:rPr>
        <w:t xml:space="preserve"> similar model</w:t>
      </w:r>
      <w:r w:rsidR="00084A62" w:rsidRPr="00300C00">
        <w:rPr>
          <w:rFonts w:ascii="Times New Roman" w:hAnsi="Times New Roman" w:cs="Times New Roman"/>
          <w:sz w:val="24"/>
          <w:szCs w:val="24"/>
        </w:rPr>
        <w:t xml:space="preserve"> predicting PISA reading fitted the data well in </w:t>
      </w:r>
      <w:r w:rsidR="00467C0C" w:rsidRPr="00300C00">
        <w:rPr>
          <w:rFonts w:ascii="Times New Roman" w:hAnsi="Times New Roman" w:cs="Times New Roman"/>
          <w:sz w:val="24"/>
          <w:szCs w:val="24"/>
        </w:rPr>
        <w:t>the</w:t>
      </w:r>
      <w:r w:rsidR="00084A62" w:rsidRPr="00300C00">
        <w:rPr>
          <w:rFonts w:ascii="Times New Roman" w:hAnsi="Times New Roman" w:cs="Times New Roman"/>
          <w:sz w:val="24"/>
          <w:szCs w:val="24"/>
        </w:rPr>
        <w:t xml:space="preserve"> </w:t>
      </w:r>
      <w:r w:rsidR="003D0E69" w:rsidRPr="00300C00">
        <w:rPr>
          <w:rFonts w:ascii="Times New Roman" w:hAnsi="Times New Roman" w:cs="Times New Roman"/>
          <w:sz w:val="24"/>
          <w:szCs w:val="24"/>
        </w:rPr>
        <w:t>Family-risk</w:t>
      </w:r>
      <w:r w:rsidR="00084A62" w:rsidRPr="00300C00">
        <w:rPr>
          <w:rFonts w:ascii="Times New Roman" w:hAnsi="Times New Roman" w:cs="Times New Roman"/>
          <w:sz w:val="24"/>
          <w:szCs w:val="24"/>
        </w:rPr>
        <w:t xml:space="preserve"> and the </w:t>
      </w:r>
      <w:r w:rsidR="003D0E69" w:rsidRPr="00300C00">
        <w:rPr>
          <w:rFonts w:ascii="Times New Roman" w:hAnsi="Times New Roman" w:cs="Times New Roman"/>
          <w:sz w:val="24"/>
          <w:szCs w:val="24"/>
        </w:rPr>
        <w:t>No family-risk</w:t>
      </w:r>
      <w:r w:rsidR="00084A62" w:rsidRPr="00300C00">
        <w:rPr>
          <w:rFonts w:ascii="Times New Roman" w:hAnsi="Times New Roman" w:cs="Times New Roman"/>
          <w:sz w:val="24"/>
          <w:szCs w:val="24"/>
        </w:rPr>
        <w:t xml:space="preserve"> group</w:t>
      </w:r>
      <w:r>
        <w:rPr>
          <w:rFonts w:ascii="Times New Roman" w:hAnsi="Times New Roman" w:cs="Times New Roman"/>
          <w:sz w:val="24"/>
          <w:szCs w:val="24"/>
        </w:rPr>
        <w:t>.</w:t>
      </w:r>
      <w:r w:rsidR="00084A62" w:rsidRPr="00300C00">
        <w:rPr>
          <w:rFonts w:ascii="Times New Roman" w:hAnsi="Times New Roman" w:cs="Times New Roman"/>
          <w:sz w:val="24"/>
          <w:szCs w:val="24"/>
        </w:rPr>
        <w:t xml:space="preserve"> </w:t>
      </w:r>
      <w:r w:rsidR="00793572">
        <w:rPr>
          <w:rFonts w:ascii="Times New Roman" w:hAnsi="Times New Roman" w:cs="Times New Roman"/>
          <w:sz w:val="24"/>
          <w:szCs w:val="24"/>
        </w:rPr>
        <w:t>L</w:t>
      </w:r>
      <w:r w:rsidR="00793572" w:rsidRPr="00300C00">
        <w:rPr>
          <w:rFonts w:ascii="Times New Roman" w:hAnsi="Times New Roman" w:cs="Times New Roman"/>
          <w:sz w:val="24"/>
          <w:szCs w:val="24"/>
        </w:rPr>
        <w:t>anguage skills explain</w:t>
      </w:r>
      <w:r w:rsidR="00793572">
        <w:rPr>
          <w:rFonts w:ascii="Times New Roman" w:hAnsi="Times New Roman" w:cs="Times New Roman"/>
          <w:sz w:val="24"/>
          <w:szCs w:val="24"/>
        </w:rPr>
        <w:t>ed</w:t>
      </w:r>
      <w:r w:rsidR="00793572" w:rsidRPr="00300C00">
        <w:rPr>
          <w:rFonts w:ascii="Times New Roman" w:hAnsi="Times New Roman" w:cs="Times New Roman"/>
          <w:sz w:val="24"/>
          <w:szCs w:val="24"/>
        </w:rPr>
        <w:t xml:space="preserve"> a good portion</w:t>
      </w:r>
      <w:r w:rsidR="00793572">
        <w:rPr>
          <w:rFonts w:ascii="Times New Roman" w:hAnsi="Times New Roman" w:cs="Times New Roman"/>
          <w:sz w:val="24"/>
          <w:szCs w:val="24"/>
        </w:rPr>
        <w:t xml:space="preserve"> of</w:t>
      </w:r>
      <w:r w:rsidR="00793572" w:rsidRPr="00300C00">
        <w:rPr>
          <w:rFonts w:ascii="Times New Roman" w:hAnsi="Times New Roman" w:cs="Times New Roman"/>
          <w:sz w:val="24"/>
          <w:szCs w:val="24"/>
        </w:rPr>
        <w:t xml:space="preserve"> the variance in PISA reading</w:t>
      </w:r>
      <w:r w:rsidR="00793572">
        <w:rPr>
          <w:rFonts w:ascii="Times New Roman" w:hAnsi="Times New Roman" w:cs="Times New Roman"/>
          <w:sz w:val="24"/>
          <w:szCs w:val="24"/>
        </w:rPr>
        <w:t xml:space="preserve"> in both groups. Moreover, p</w:t>
      </w:r>
      <w:r w:rsidR="002544E8" w:rsidRPr="00300C00">
        <w:rPr>
          <w:rFonts w:ascii="Times New Roman" w:hAnsi="Times New Roman" w:cs="Times New Roman"/>
          <w:sz w:val="24"/>
          <w:szCs w:val="24"/>
        </w:rPr>
        <w:t xml:space="preserve">re-literacy skills </w:t>
      </w:r>
      <w:r w:rsidR="00084A62" w:rsidRPr="00300C00">
        <w:rPr>
          <w:rFonts w:ascii="Times New Roman" w:hAnsi="Times New Roman" w:cs="Times New Roman"/>
          <w:sz w:val="24"/>
          <w:szCs w:val="24"/>
        </w:rPr>
        <w:t xml:space="preserve">explained </w:t>
      </w:r>
      <w:r w:rsidR="002544E8" w:rsidRPr="00300C00">
        <w:rPr>
          <w:rFonts w:ascii="Times New Roman" w:hAnsi="Times New Roman" w:cs="Times New Roman"/>
          <w:sz w:val="24"/>
          <w:szCs w:val="24"/>
        </w:rPr>
        <w:t xml:space="preserve">a significant portion of the </w:t>
      </w:r>
      <w:r w:rsidR="00084A62" w:rsidRPr="00300C00">
        <w:rPr>
          <w:rFonts w:ascii="Times New Roman" w:hAnsi="Times New Roman" w:cs="Times New Roman"/>
          <w:sz w:val="24"/>
          <w:szCs w:val="24"/>
        </w:rPr>
        <w:t>variance in PISA reading</w:t>
      </w:r>
      <w:r w:rsidR="002544E8" w:rsidRPr="00300C00">
        <w:rPr>
          <w:rFonts w:ascii="Times New Roman" w:hAnsi="Times New Roman" w:cs="Times New Roman"/>
          <w:sz w:val="24"/>
          <w:szCs w:val="24"/>
        </w:rPr>
        <w:t xml:space="preserve"> through</w:t>
      </w:r>
      <w:r w:rsidR="00084A62" w:rsidRPr="00300C00">
        <w:rPr>
          <w:rFonts w:ascii="Times New Roman" w:hAnsi="Times New Roman" w:cs="Times New Roman"/>
          <w:sz w:val="24"/>
          <w:szCs w:val="24"/>
        </w:rPr>
        <w:t xml:space="preserve"> reading fluency</w:t>
      </w:r>
      <w:r>
        <w:rPr>
          <w:rFonts w:ascii="Times New Roman" w:hAnsi="Times New Roman" w:cs="Times New Roman"/>
          <w:sz w:val="24"/>
          <w:szCs w:val="24"/>
        </w:rPr>
        <w:t xml:space="preserve"> in both groups</w:t>
      </w:r>
      <w:r w:rsidR="00084A62" w:rsidRPr="00300C00">
        <w:rPr>
          <w:rFonts w:ascii="Times New Roman" w:hAnsi="Times New Roman" w:cs="Times New Roman"/>
          <w:sz w:val="24"/>
          <w:szCs w:val="24"/>
        </w:rPr>
        <w:t>,</w:t>
      </w:r>
      <w:r w:rsidR="002544E8" w:rsidRPr="00300C00">
        <w:rPr>
          <w:rFonts w:ascii="Times New Roman" w:hAnsi="Times New Roman" w:cs="Times New Roman"/>
          <w:sz w:val="24"/>
          <w:szCs w:val="24"/>
        </w:rPr>
        <w:t xml:space="preserve"> but to a lesser extent than language skills</w:t>
      </w:r>
      <w:r w:rsidR="00084A62" w:rsidRPr="00300C00">
        <w:rPr>
          <w:rFonts w:ascii="Times New Roman" w:hAnsi="Times New Roman" w:cs="Times New Roman"/>
          <w:sz w:val="24"/>
          <w:szCs w:val="24"/>
        </w:rPr>
        <w:t xml:space="preserve">. </w:t>
      </w:r>
      <w:r w:rsidR="00C33C97" w:rsidRPr="00300C00">
        <w:rPr>
          <w:rFonts w:ascii="Times New Roman" w:hAnsi="Times New Roman" w:cs="Times New Roman"/>
          <w:sz w:val="24"/>
          <w:szCs w:val="24"/>
        </w:rPr>
        <w:t xml:space="preserve">Altogether </w:t>
      </w:r>
      <w:r w:rsidR="00F24D2F">
        <w:rPr>
          <w:rFonts w:ascii="Times New Roman" w:hAnsi="Times New Roman" w:cs="Times New Roman"/>
          <w:sz w:val="24"/>
          <w:szCs w:val="24"/>
        </w:rPr>
        <w:t>68</w:t>
      </w:r>
      <w:r w:rsidR="00C33C97" w:rsidRPr="00300C00">
        <w:rPr>
          <w:rFonts w:ascii="Times New Roman" w:hAnsi="Times New Roman" w:cs="Times New Roman"/>
          <w:sz w:val="24"/>
          <w:szCs w:val="24"/>
        </w:rPr>
        <w:t xml:space="preserve">% of the variance in PISA reading was explained in the </w:t>
      </w:r>
      <w:r w:rsidR="003D0E69" w:rsidRPr="00300C00">
        <w:rPr>
          <w:rFonts w:ascii="Times New Roman" w:hAnsi="Times New Roman" w:cs="Times New Roman"/>
          <w:sz w:val="24"/>
          <w:szCs w:val="24"/>
        </w:rPr>
        <w:t>Family-risk group</w:t>
      </w:r>
      <w:r w:rsidR="00C33C97" w:rsidRPr="00300C00">
        <w:rPr>
          <w:rFonts w:ascii="Times New Roman" w:hAnsi="Times New Roman" w:cs="Times New Roman"/>
          <w:sz w:val="24"/>
          <w:szCs w:val="24"/>
        </w:rPr>
        <w:t xml:space="preserve"> in contrast to the </w:t>
      </w:r>
      <w:r w:rsidR="00F24D2F">
        <w:rPr>
          <w:rFonts w:ascii="Times New Roman" w:hAnsi="Times New Roman" w:cs="Times New Roman"/>
          <w:sz w:val="24"/>
          <w:szCs w:val="24"/>
        </w:rPr>
        <w:t>44</w:t>
      </w:r>
      <w:r w:rsidR="00C33C97" w:rsidRPr="00300C00">
        <w:rPr>
          <w:rFonts w:ascii="Times New Roman" w:hAnsi="Times New Roman" w:cs="Times New Roman"/>
          <w:sz w:val="24"/>
          <w:szCs w:val="24"/>
        </w:rPr>
        <w:t xml:space="preserve">% in the </w:t>
      </w:r>
      <w:r w:rsidR="003D0E69" w:rsidRPr="00300C00">
        <w:rPr>
          <w:rFonts w:ascii="Times New Roman" w:hAnsi="Times New Roman" w:cs="Times New Roman"/>
          <w:sz w:val="24"/>
          <w:szCs w:val="24"/>
        </w:rPr>
        <w:t>No family-risk group</w:t>
      </w:r>
      <w:r w:rsidR="00C33C97" w:rsidRPr="00300C00">
        <w:rPr>
          <w:rFonts w:ascii="Times New Roman" w:hAnsi="Times New Roman" w:cs="Times New Roman"/>
          <w:sz w:val="24"/>
          <w:szCs w:val="24"/>
        </w:rPr>
        <w:t>.</w:t>
      </w:r>
      <w:r w:rsidR="000E2FE9">
        <w:rPr>
          <w:rFonts w:ascii="Times New Roman" w:hAnsi="Times New Roman" w:cs="Times New Roman"/>
          <w:sz w:val="24"/>
          <w:szCs w:val="24"/>
        </w:rPr>
        <w:t xml:space="preserve"> </w:t>
      </w:r>
      <w:r w:rsidR="005D5496">
        <w:rPr>
          <w:rFonts w:ascii="Times New Roman" w:hAnsi="Times New Roman" w:cs="Times New Roman"/>
          <w:sz w:val="24"/>
          <w:szCs w:val="24"/>
        </w:rPr>
        <w:t xml:space="preserve">Although </w:t>
      </w:r>
      <w:r w:rsidR="00925135">
        <w:rPr>
          <w:rFonts w:ascii="Times New Roman" w:hAnsi="Times New Roman" w:cs="Times New Roman"/>
          <w:sz w:val="24"/>
          <w:szCs w:val="24"/>
        </w:rPr>
        <w:t xml:space="preserve">girls </w:t>
      </w:r>
      <w:r w:rsidR="005D5496">
        <w:rPr>
          <w:rFonts w:ascii="Times New Roman" w:hAnsi="Times New Roman" w:cs="Times New Roman"/>
          <w:sz w:val="24"/>
          <w:szCs w:val="24"/>
        </w:rPr>
        <w:t xml:space="preserve">slightly </w:t>
      </w:r>
      <w:r w:rsidR="00925135">
        <w:rPr>
          <w:rFonts w:ascii="Times New Roman" w:hAnsi="Times New Roman" w:cs="Times New Roman"/>
          <w:sz w:val="24"/>
          <w:szCs w:val="24"/>
        </w:rPr>
        <w:t>outperformed boys in language skills, reading fluency and PISA-reading</w:t>
      </w:r>
      <w:r w:rsidR="005D5496">
        <w:rPr>
          <w:rFonts w:ascii="Times New Roman" w:hAnsi="Times New Roman" w:cs="Times New Roman"/>
          <w:sz w:val="24"/>
          <w:szCs w:val="24"/>
        </w:rPr>
        <w:t>, gender effect was not significant in the predictive models</w:t>
      </w:r>
      <w:r w:rsidR="000E2FE9">
        <w:rPr>
          <w:rFonts w:ascii="Times New Roman" w:hAnsi="Times New Roman" w:cs="Times New Roman"/>
          <w:sz w:val="24"/>
          <w:szCs w:val="24"/>
        </w:rPr>
        <w:t>.</w:t>
      </w:r>
    </w:p>
    <w:p w14:paraId="04138892" w14:textId="75540DD5" w:rsidR="00DD450A" w:rsidRPr="00300C00" w:rsidRDefault="00D056F9" w:rsidP="00DD0F62">
      <w:pPr>
        <w:spacing w:after="0" w:line="480" w:lineRule="auto"/>
        <w:rPr>
          <w:rFonts w:ascii="Times New Roman" w:hAnsi="Times New Roman" w:cs="Times New Roman"/>
          <w:sz w:val="24"/>
          <w:szCs w:val="24"/>
        </w:rPr>
      </w:pPr>
      <w:r>
        <w:rPr>
          <w:rFonts w:ascii="Times New Roman" w:hAnsi="Times New Roman" w:cs="Times New Roman"/>
          <w:sz w:val="24"/>
          <w:szCs w:val="24"/>
        </w:rPr>
        <w:tab/>
      </w:r>
    </w:p>
    <w:p w14:paraId="258B983A" w14:textId="4F7030AA" w:rsidR="004E7642" w:rsidRPr="00300C00" w:rsidRDefault="004E7642" w:rsidP="00DD0F62">
      <w:pPr>
        <w:pStyle w:val="ListParagraph"/>
        <w:numPr>
          <w:ilvl w:val="1"/>
          <w:numId w:val="12"/>
        </w:numPr>
        <w:spacing w:before="120" w:line="480" w:lineRule="auto"/>
        <w:ind w:left="714" w:hanging="357"/>
        <w:rPr>
          <w:b/>
        </w:rPr>
      </w:pPr>
      <w:r w:rsidRPr="00300C00">
        <w:rPr>
          <w:b/>
        </w:rPr>
        <w:t xml:space="preserve"> </w:t>
      </w:r>
      <w:r w:rsidR="008F3CCD">
        <w:rPr>
          <w:b/>
        </w:rPr>
        <w:t>Family-risk</w:t>
      </w:r>
      <w:r w:rsidR="001F12AC" w:rsidRPr="00300C00">
        <w:rPr>
          <w:b/>
        </w:rPr>
        <w:t xml:space="preserve"> G</w:t>
      </w:r>
      <w:r w:rsidR="00174193" w:rsidRPr="00300C00">
        <w:rPr>
          <w:b/>
        </w:rPr>
        <w:t>roup Differences in Cognitive Skills, Re</w:t>
      </w:r>
      <w:r w:rsidR="00307E3E" w:rsidRPr="00300C00">
        <w:rPr>
          <w:b/>
        </w:rPr>
        <w:t>ading Fluency and PISA Reading</w:t>
      </w:r>
    </w:p>
    <w:p w14:paraId="5ADCCB0C" w14:textId="44B9659D" w:rsidR="00DD7BE2" w:rsidRDefault="00040EF2" w:rsidP="004D334C">
      <w:pPr>
        <w:spacing w:after="0" w:line="480" w:lineRule="auto"/>
        <w:rPr>
          <w:rFonts w:ascii="Times New Roman" w:hAnsi="Times New Roman" w:cs="Times New Roman"/>
          <w:iCs/>
          <w:sz w:val="24"/>
          <w:szCs w:val="24"/>
        </w:rPr>
      </w:pPr>
      <w:r w:rsidRPr="00300C00">
        <w:rPr>
          <w:rFonts w:ascii="Times New Roman" w:hAnsi="Times New Roman" w:cs="Times New Roman"/>
          <w:sz w:val="24"/>
          <w:szCs w:val="24"/>
        </w:rPr>
        <w:t>In line with our hypothesis</w:t>
      </w:r>
      <w:r w:rsidR="00060721" w:rsidRPr="00300C00">
        <w:rPr>
          <w:rFonts w:ascii="Times New Roman" w:hAnsi="Times New Roman" w:cs="Times New Roman"/>
          <w:sz w:val="24"/>
          <w:szCs w:val="24"/>
        </w:rPr>
        <w:t>,</w:t>
      </w:r>
      <w:r w:rsidRPr="00300C00">
        <w:rPr>
          <w:rFonts w:ascii="Times New Roman" w:hAnsi="Times New Roman" w:cs="Times New Roman"/>
          <w:sz w:val="24"/>
          <w:szCs w:val="24"/>
        </w:rPr>
        <w:t xml:space="preserve"> w</w:t>
      </w:r>
      <w:r w:rsidR="001D6725" w:rsidRPr="00300C00">
        <w:rPr>
          <w:rFonts w:ascii="Times New Roman" w:hAnsi="Times New Roman" w:cs="Times New Roman"/>
          <w:sz w:val="24"/>
          <w:szCs w:val="24"/>
        </w:rPr>
        <w:t xml:space="preserve">e found salient differences between </w:t>
      </w:r>
      <w:r w:rsidR="00CA2D52" w:rsidRPr="00300C00">
        <w:rPr>
          <w:rFonts w:ascii="Times New Roman" w:hAnsi="Times New Roman" w:cs="Times New Roman"/>
          <w:sz w:val="24"/>
          <w:szCs w:val="24"/>
        </w:rPr>
        <w:t xml:space="preserve">the </w:t>
      </w:r>
      <w:r w:rsidR="003D0E69" w:rsidRPr="00300C00">
        <w:rPr>
          <w:rFonts w:ascii="Times New Roman" w:hAnsi="Times New Roman" w:cs="Times New Roman"/>
          <w:sz w:val="24"/>
          <w:szCs w:val="24"/>
        </w:rPr>
        <w:t>Family-risk</w:t>
      </w:r>
      <w:r w:rsidR="001D6725" w:rsidRPr="00300C00">
        <w:rPr>
          <w:rFonts w:ascii="Times New Roman" w:hAnsi="Times New Roman" w:cs="Times New Roman"/>
          <w:sz w:val="24"/>
          <w:szCs w:val="24"/>
        </w:rPr>
        <w:t xml:space="preserve"> and </w:t>
      </w:r>
      <w:r w:rsidR="00307E3E" w:rsidRPr="00300C00">
        <w:rPr>
          <w:rFonts w:ascii="Times New Roman" w:hAnsi="Times New Roman" w:cs="Times New Roman"/>
          <w:sz w:val="24"/>
          <w:szCs w:val="24"/>
        </w:rPr>
        <w:t xml:space="preserve">the </w:t>
      </w:r>
      <w:r w:rsidR="003D0E69" w:rsidRPr="00300C00">
        <w:rPr>
          <w:rFonts w:ascii="Times New Roman" w:hAnsi="Times New Roman" w:cs="Times New Roman"/>
          <w:sz w:val="24"/>
          <w:szCs w:val="24"/>
        </w:rPr>
        <w:t>No family-risk group</w:t>
      </w:r>
      <w:r w:rsidR="001D6725" w:rsidRPr="00300C00">
        <w:rPr>
          <w:rFonts w:ascii="Times New Roman" w:hAnsi="Times New Roman" w:cs="Times New Roman"/>
          <w:sz w:val="24"/>
          <w:szCs w:val="24"/>
        </w:rPr>
        <w:t xml:space="preserve"> </w:t>
      </w:r>
      <w:r w:rsidR="0026103F" w:rsidRPr="00300C00">
        <w:rPr>
          <w:rFonts w:ascii="Times New Roman" w:hAnsi="Times New Roman" w:cs="Times New Roman"/>
          <w:sz w:val="24"/>
          <w:szCs w:val="24"/>
        </w:rPr>
        <w:t xml:space="preserve">in favor of the latter </w:t>
      </w:r>
      <w:r w:rsidR="001D6725" w:rsidRPr="00300C00">
        <w:rPr>
          <w:rFonts w:ascii="Times New Roman" w:hAnsi="Times New Roman" w:cs="Times New Roman"/>
          <w:sz w:val="24"/>
          <w:szCs w:val="24"/>
        </w:rPr>
        <w:t xml:space="preserve">in all cognitive </w:t>
      </w:r>
      <w:r w:rsidR="00A31159" w:rsidRPr="00300C00">
        <w:rPr>
          <w:rFonts w:ascii="Times New Roman" w:hAnsi="Times New Roman" w:cs="Times New Roman"/>
          <w:sz w:val="24"/>
          <w:szCs w:val="24"/>
        </w:rPr>
        <w:t>skills</w:t>
      </w:r>
      <w:r w:rsidR="00525376">
        <w:rPr>
          <w:rFonts w:ascii="Times New Roman" w:hAnsi="Times New Roman" w:cs="Times New Roman"/>
          <w:sz w:val="24"/>
          <w:szCs w:val="24"/>
        </w:rPr>
        <w:t xml:space="preserve"> assessed before school </w:t>
      </w:r>
      <w:r w:rsidR="00CA2D52" w:rsidRPr="00300C00">
        <w:rPr>
          <w:rFonts w:ascii="Times New Roman" w:hAnsi="Times New Roman" w:cs="Times New Roman"/>
          <w:sz w:val="24"/>
          <w:szCs w:val="24"/>
        </w:rPr>
        <w:t>age</w:t>
      </w:r>
      <w:r w:rsidR="0047112D" w:rsidRPr="00300C00">
        <w:rPr>
          <w:rFonts w:ascii="Times New Roman" w:hAnsi="Times New Roman" w:cs="Times New Roman"/>
          <w:sz w:val="24"/>
          <w:szCs w:val="24"/>
        </w:rPr>
        <w:t>.</w:t>
      </w:r>
      <w:r w:rsidR="00994854" w:rsidRPr="00300C00">
        <w:rPr>
          <w:rFonts w:ascii="Times New Roman" w:hAnsi="Times New Roman" w:cs="Times New Roman"/>
          <w:sz w:val="24"/>
          <w:szCs w:val="24"/>
        </w:rPr>
        <w:t xml:space="preserve"> </w:t>
      </w:r>
      <w:r w:rsidR="00BC3271">
        <w:rPr>
          <w:rFonts w:ascii="Times New Roman" w:hAnsi="Times New Roman" w:cs="Times New Roman"/>
          <w:sz w:val="24"/>
          <w:szCs w:val="24"/>
        </w:rPr>
        <w:t>C</w:t>
      </w:r>
      <w:r w:rsidR="00283B78" w:rsidRPr="00300C00">
        <w:rPr>
          <w:rFonts w:ascii="Times New Roman" w:hAnsi="Times New Roman" w:cs="Times New Roman"/>
          <w:sz w:val="24"/>
          <w:szCs w:val="24"/>
        </w:rPr>
        <w:t xml:space="preserve">hildren with </w:t>
      </w:r>
      <w:r w:rsidR="008F3CCD">
        <w:rPr>
          <w:rFonts w:ascii="Times New Roman" w:hAnsi="Times New Roman" w:cs="Times New Roman"/>
          <w:sz w:val="24"/>
          <w:szCs w:val="24"/>
        </w:rPr>
        <w:t>family-risk</w:t>
      </w:r>
      <w:r w:rsidR="00283B78" w:rsidRPr="00300C00">
        <w:rPr>
          <w:rFonts w:ascii="Times New Roman" w:hAnsi="Times New Roman" w:cs="Times New Roman"/>
          <w:sz w:val="24"/>
          <w:szCs w:val="24"/>
        </w:rPr>
        <w:t xml:space="preserve"> for dyslexia have been shown to </w:t>
      </w:r>
      <w:r w:rsidR="00797DB7">
        <w:rPr>
          <w:rFonts w:ascii="Times New Roman" w:hAnsi="Times New Roman" w:cs="Times New Roman"/>
          <w:sz w:val="24"/>
          <w:szCs w:val="24"/>
        </w:rPr>
        <w:t>have</w:t>
      </w:r>
      <w:r w:rsidR="00797DB7" w:rsidRPr="00300C00">
        <w:rPr>
          <w:rFonts w:ascii="Times New Roman" w:hAnsi="Times New Roman" w:cs="Times New Roman"/>
          <w:sz w:val="24"/>
          <w:szCs w:val="24"/>
        </w:rPr>
        <w:t xml:space="preserve"> </w:t>
      </w:r>
      <w:r w:rsidR="006267AD" w:rsidRPr="00300C00">
        <w:rPr>
          <w:rFonts w:ascii="Times New Roman" w:hAnsi="Times New Roman" w:cs="Times New Roman"/>
          <w:sz w:val="24"/>
          <w:szCs w:val="24"/>
        </w:rPr>
        <w:t>delayed</w:t>
      </w:r>
      <w:r w:rsidR="00283B78" w:rsidRPr="00300C00">
        <w:rPr>
          <w:rFonts w:ascii="Times New Roman" w:hAnsi="Times New Roman" w:cs="Times New Roman"/>
          <w:sz w:val="24"/>
          <w:szCs w:val="24"/>
        </w:rPr>
        <w:t xml:space="preserve"> development </w:t>
      </w:r>
      <w:r w:rsidR="0061380B" w:rsidRPr="00300C00">
        <w:rPr>
          <w:rFonts w:ascii="Times New Roman" w:hAnsi="Times New Roman" w:cs="Times New Roman"/>
          <w:sz w:val="24"/>
          <w:szCs w:val="24"/>
        </w:rPr>
        <w:t>in pre-</w:t>
      </w:r>
      <w:r w:rsidR="00A347F8">
        <w:rPr>
          <w:rFonts w:ascii="Times New Roman" w:hAnsi="Times New Roman" w:cs="Times New Roman"/>
          <w:sz w:val="24"/>
          <w:szCs w:val="24"/>
        </w:rPr>
        <w:t>literacy</w:t>
      </w:r>
      <w:r w:rsidR="0061380B" w:rsidRPr="00300C00">
        <w:rPr>
          <w:rFonts w:ascii="Times New Roman" w:hAnsi="Times New Roman" w:cs="Times New Roman"/>
          <w:sz w:val="24"/>
          <w:szCs w:val="24"/>
        </w:rPr>
        <w:t xml:space="preserve"> skills (phonological awareness, rapid naming, and letter knowledge), as well as </w:t>
      </w:r>
      <w:r w:rsidR="00283B78" w:rsidRPr="00300C00">
        <w:rPr>
          <w:rFonts w:ascii="Times New Roman" w:hAnsi="Times New Roman" w:cs="Times New Roman"/>
          <w:sz w:val="24"/>
          <w:szCs w:val="24"/>
        </w:rPr>
        <w:t xml:space="preserve">in language </w:t>
      </w:r>
      <w:r w:rsidR="00D47D54">
        <w:rPr>
          <w:rFonts w:ascii="Times New Roman" w:hAnsi="Times New Roman" w:cs="Times New Roman"/>
          <w:sz w:val="24"/>
          <w:szCs w:val="24"/>
        </w:rPr>
        <w:t xml:space="preserve">skills </w:t>
      </w:r>
      <w:r w:rsidR="00283B78" w:rsidRPr="00300C00">
        <w:rPr>
          <w:rFonts w:ascii="Times New Roman" w:hAnsi="Times New Roman" w:cs="Times New Roman"/>
          <w:sz w:val="24"/>
          <w:szCs w:val="24"/>
        </w:rPr>
        <w:t>(articulation, vocabulary knowledge, and grammar</w:t>
      </w:r>
      <w:r w:rsidR="0061380B" w:rsidRPr="00300C00">
        <w:rPr>
          <w:rFonts w:ascii="Times New Roman" w:hAnsi="Times New Roman" w:cs="Times New Roman"/>
          <w:sz w:val="24"/>
          <w:szCs w:val="24"/>
        </w:rPr>
        <w:t>)</w:t>
      </w:r>
      <w:r w:rsidR="00A347F8">
        <w:rPr>
          <w:rFonts w:ascii="Times New Roman" w:hAnsi="Times New Roman" w:cs="Times New Roman"/>
          <w:sz w:val="24"/>
          <w:szCs w:val="24"/>
        </w:rPr>
        <w:t xml:space="preserve"> </w:t>
      </w:r>
      <w:r w:rsidR="00A347F8" w:rsidRPr="00300C00">
        <w:rPr>
          <w:rFonts w:ascii="Times New Roman" w:hAnsi="Times New Roman" w:cs="Times New Roman"/>
          <w:sz w:val="24"/>
          <w:szCs w:val="24"/>
        </w:rPr>
        <w:t xml:space="preserve">(for a review, see Snowling &amp; Melby-Lervåg, 2016, see also </w:t>
      </w:r>
      <w:r w:rsidR="00EC38D3" w:rsidRPr="00EC38D3">
        <w:rPr>
          <w:rFonts w:ascii="Times New Roman" w:hAnsi="Times New Roman" w:cs="Times New Roman"/>
          <w:sz w:val="24"/>
          <w:lang w:val="en-GB"/>
        </w:rPr>
        <w:t>Torppa</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et</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al.,</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2010</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for</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group</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differences</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in</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Finnish</w:t>
      </w:r>
      <w:r w:rsidR="00A347F8" w:rsidRPr="00300C00">
        <w:rPr>
          <w:rFonts w:ascii="Times New Roman" w:hAnsi="Times New Roman" w:cs="Times New Roman"/>
          <w:sz w:val="24"/>
          <w:szCs w:val="24"/>
        </w:rPr>
        <w:t>)</w:t>
      </w:r>
      <w:r w:rsidR="00A347F8">
        <w:rPr>
          <w:rFonts w:ascii="Times New Roman" w:hAnsi="Times New Roman" w:cs="Times New Roman"/>
          <w:sz w:val="24"/>
          <w:szCs w:val="24"/>
        </w:rPr>
        <w:t>.</w:t>
      </w:r>
      <w:r w:rsidR="00797DB7">
        <w:rPr>
          <w:rFonts w:ascii="Times New Roman" w:hAnsi="Times New Roman" w:cs="Times New Roman"/>
          <w:sz w:val="24"/>
          <w:szCs w:val="24"/>
        </w:rPr>
        <w:t xml:space="preserve"> O</w:t>
      </w:r>
      <w:r w:rsidR="00797DB7" w:rsidRPr="00300C00">
        <w:rPr>
          <w:rFonts w:ascii="Times New Roman" w:hAnsi="Times New Roman" w:cs="Times New Roman"/>
          <w:sz w:val="24"/>
          <w:szCs w:val="24"/>
        </w:rPr>
        <w:t xml:space="preserve">ur results </w:t>
      </w:r>
      <w:r w:rsidR="00797DB7">
        <w:rPr>
          <w:rFonts w:ascii="Times New Roman" w:hAnsi="Times New Roman" w:cs="Times New Roman"/>
          <w:sz w:val="24"/>
          <w:szCs w:val="24"/>
        </w:rPr>
        <w:t>thus support earlier findings suggesting</w:t>
      </w:r>
      <w:r w:rsidR="00797DB7" w:rsidRPr="00300C00">
        <w:rPr>
          <w:rFonts w:ascii="Times New Roman" w:hAnsi="Times New Roman" w:cs="Times New Roman"/>
          <w:sz w:val="24"/>
          <w:szCs w:val="24"/>
        </w:rPr>
        <w:t xml:space="preserve"> high vulnerability for family-risk children</w:t>
      </w:r>
      <w:r w:rsidR="00797DB7">
        <w:rPr>
          <w:rFonts w:ascii="Times New Roman" w:hAnsi="Times New Roman" w:cs="Times New Roman"/>
          <w:sz w:val="24"/>
          <w:szCs w:val="24"/>
        </w:rPr>
        <w:t>.</w:t>
      </w:r>
      <w:r w:rsidR="006A5315" w:rsidRPr="00300C00">
        <w:rPr>
          <w:rFonts w:ascii="Times New Roman" w:hAnsi="Times New Roman" w:cs="Times New Roman"/>
          <w:sz w:val="24"/>
          <w:szCs w:val="24"/>
        </w:rPr>
        <w:t xml:space="preserve"> </w:t>
      </w:r>
      <w:r w:rsidR="001D6725" w:rsidRPr="00300C00">
        <w:rPr>
          <w:rFonts w:ascii="Times New Roman" w:hAnsi="Times New Roman" w:cs="Times New Roman"/>
          <w:sz w:val="24"/>
          <w:szCs w:val="24"/>
        </w:rPr>
        <w:t xml:space="preserve">Not surprisingly, </w:t>
      </w:r>
      <w:r w:rsidR="00A82AE1">
        <w:rPr>
          <w:rFonts w:ascii="Times New Roman" w:hAnsi="Times New Roman" w:cs="Times New Roman"/>
          <w:sz w:val="24"/>
          <w:szCs w:val="24"/>
        </w:rPr>
        <w:t>F</w:t>
      </w:r>
      <w:r w:rsidR="001D6725" w:rsidRPr="00300C00">
        <w:rPr>
          <w:rFonts w:ascii="Times New Roman" w:hAnsi="Times New Roman" w:cs="Times New Roman"/>
          <w:sz w:val="24"/>
          <w:szCs w:val="24"/>
        </w:rPr>
        <w:t>amily</w:t>
      </w:r>
      <w:r w:rsidR="00307E3E" w:rsidRPr="00300C00">
        <w:rPr>
          <w:rFonts w:ascii="Times New Roman" w:hAnsi="Times New Roman" w:cs="Times New Roman"/>
          <w:sz w:val="24"/>
          <w:szCs w:val="24"/>
        </w:rPr>
        <w:t>-</w:t>
      </w:r>
      <w:r w:rsidR="001D6725" w:rsidRPr="00300C00">
        <w:rPr>
          <w:rFonts w:ascii="Times New Roman" w:hAnsi="Times New Roman" w:cs="Times New Roman"/>
          <w:sz w:val="24"/>
          <w:szCs w:val="24"/>
        </w:rPr>
        <w:t>risk</w:t>
      </w:r>
      <w:r w:rsidR="00A82AE1">
        <w:rPr>
          <w:rFonts w:ascii="Times New Roman" w:hAnsi="Times New Roman" w:cs="Times New Roman"/>
          <w:sz w:val="24"/>
          <w:szCs w:val="24"/>
        </w:rPr>
        <w:t xml:space="preserve"> group</w:t>
      </w:r>
      <w:r w:rsidR="001D6725" w:rsidRPr="00300C00">
        <w:rPr>
          <w:rFonts w:ascii="Times New Roman" w:hAnsi="Times New Roman" w:cs="Times New Roman"/>
          <w:sz w:val="24"/>
          <w:szCs w:val="24"/>
        </w:rPr>
        <w:t xml:space="preserve"> </w:t>
      </w:r>
      <w:r w:rsidR="00307E3E" w:rsidRPr="00300C00">
        <w:rPr>
          <w:rFonts w:ascii="Times New Roman" w:hAnsi="Times New Roman" w:cs="Times New Roman"/>
          <w:sz w:val="24"/>
          <w:szCs w:val="24"/>
        </w:rPr>
        <w:t>children</w:t>
      </w:r>
      <w:r w:rsidR="001D6725" w:rsidRPr="00300C00">
        <w:rPr>
          <w:rFonts w:ascii="Times New Roman" w:hAnsi="Times New Roman" w:cs="Times New Roman"/>
          <w:sz w:val="24"/>
          <w:szCs w:val="24"/>
        </w:rPr>
        <w:t xml:space="preserve"> showed </w:t>
      </w:r>
      <w:r w:rsidR="00A82AE1">
        <w:rPr>
          <w:rFonts w:ascii="Times New Roman" w:hAnsi="Times New Roman" w:cs="Times New Roman"/>
          <w:sz w:val="24"/>
          <w:szCs w:val="24"/>
        </w:rPr>
        <w:t xml:space="preserve">also </w:t>
      </w:r>
      <w:r w:rsidR="001D6725" w:rsidRPr="00300C00">
        <w:rPr>
          <w:rFonts w:ascii="Times New Roman" w:hAnsi="Times New Roman" w:cs="Times New Roman"/>
          <w:sz w:val="24"/>
          <w:szCs w:val="24"/>
        </w:rPr>
        <w:t xml:space="preserve">poorer </w:t>
      </w:r>
      <w:r w:rsidR="000C1D0B" w:rsidRPr="00300C00">
        <w:rPr>
          <w:rFonts w:ascii="Times New Roman" w:hAnsi="Times New Roman" w:cs="Times New Roman"/>
          <w:sz w:val="24"/>
          <w:szCs w:val="24"/>
        </w:rPr>
        <w:t>reading fluency</w:t>
      </w:r>
      <w:r w:rsidR="001D6725" w:rsidRPr="00300C00">
        <w:rPr>
          <w:rFonts w:ascii="Times New Roman" w:hAnsi="Times New Roman" w:cs="Times New Roman"/>
          <w:sz w:val="24"/>
          <w:szCs w:val="24"/>
        </w:rPr>
        <w:t xml:space="preserve"> </w:t>
      </w:r>
      <w:r w:rsidR="000322B4" w:rsidRPr="00300C00">
        <w:rPr>
          <w:rFonts w:ascii="Times New Roman" w:hAnsi="Times New Roman" w:cs="Times New Roman"/>
          <w:sz w:val="24"/>
          <w:szCs w:val="24"/>
        </w:rPr>
        <w:t>than</w:t>
      </w:r>
      <w:r w:rsidR="00A82AE1">
        <w:rPr>
          <w:rFonts w:ascii="Times New Roman" w:hAnsi="Times New Roman" w:cs="Times New Roman"/>
          <w:sz w:val="24"/>
          <w:szCs w:val="24"/>
        </w:rPr>
        <w:t xml:space="preserve"> the</w:t>
      </w:r>
      <w:r w:rsidR="00D92B8D" w:rsidRPr="00300C00">
        <w:rPr>
          <w:rFonts w:ascii="Times New Roman" w:hAnsi="Times New Roman" w:cs="Times New Roman"/>
          <w:sz w:val="24"/>
          <w:szCs w:val="24"/>
        </w:rPr>
        <w:t xml:space="preserve"> </w:t>
      </w:r>
      <w:r w:rsidR="00A82AE1">
        <w:rPr>
          <w:rFonts w:ascii="Times New Roman" w:hAnsi="Times New Roman" w:cs="Times New Roman"/>
          <w:sz w:val="24"/>
          <w:szCs w:val="24"/>
        </w:rPr>
        <w:t>N</w:t>
      </w:r>
      <w:r w:rsidR="003D0E69" w:rsidRPr="00300C00">
        <w:rPr>
          <w:rFonts w:ascii="Times New Roman" w:hAnsi="Times New Roman" w:cs="Times New Roman"/>
          <w:sz w:val="24"/>
          <w:szCs w:val="24"/>
        </w:rPr>
        <w:t>o family-risk</w:t>
      </w:r>
      <w:r w:rsidR="00D92B8D" w:rsidRPr="00300C00">
        <w:rPr>
          <w:rFonts w:ascii="Times New Roman" w:hAnsi="Times New Roman" w:cs="Times New Roman"/>
          <w:sz w:val="24"/>
          <w:szCs w:val="24"/>
        </w:rPr>
        <w:t xml:space="preserve"> </w:t>
      </w:r>
      <w:r w:rsidR="00A82AE1">
        <w:rPr>
          <w:rFonts w:ascii="Times New Roman" w:hAnsi="Times New Roman" w:cs="Times New Roman"/>
          <w:sz w:val="24"/>
          <w:szCs w:val="24"/>
        </w:rPr>
        <w:t xml:space="preserve">group </w:t>
      </w:r>
      <w:r w:rsidR="0002562D" w:rsidRPr="00300C00">
        <w:rPr>
          <w:rFonts w:ascii="Times New Roman" w:hAnsi="Times New Roman" w:cs="Times New Roman"/>
          <w:sz w:val="24"/>
          <w:szCs w:val="24"/>
        </w:rPr>
        <w:t>children did</w:t>
      </w:r>
      <w:r w:rsidR="000322B4" w:rsidRPr="00300C00">
        <w:rPr>
          <w:rFonts w:ascii="Times New Roman" w:hAnsi="Times New Roman" w:cs="Times New Roman"/>
          <w:sz w:val="24"/>
          <w:szCs w:val="24"/>
        </w:rPr>
        <w:t>,</w:t>
      </w:r>
      <w:r w:rsidR="00D92B8D" w:rsidRPr="00300C00">
        <w:rPr>
          <w:rFonts w:ascii="Times New Roman" w:hAnsi="Times New Roman" w:cs="Times New Roman"/>
          <w:sz w:val="24"/>
          <w:szCs w:val="24"/>
        </w:rPr>
        <w:t xml:space="preserve"> especially during the first grade, but also</w:t>
      </w:r>
      <w:r w:rsidR="001D6725" w:rsidRPr="00300C00">
        <w:rPr>
          <w:rFonts w:ascii="Times New Roman" w:hAnsi="Times New Roman" w:cs="Times New Roman"/>
          <w:sz w:val="24"/>
          <w:szCs w:val="24"/>
        </w:rPr>
        <w:t xml:space="preserve"> </w:t>
      </w:r>
      <w:r w:rsidR="00D92B8D" w:rsidRPr="00300C00">
        <w:rPr>
          <w:rFonts w:ascii="Times New Roman" w:hAnsi="Times New Roman" w:cs="Times New Roman"/>
          <w:sz w:val="24"/>
          <w:szCs w:val="24"/>
        </w:rPr>
        <w:t>later on in</w:t>
      </w:r>
      <w:r w:rsidR="001D6725" w:rsidRPr="00300C00">
        <w:rPr>
          <w:rFonts w:ascii="Times New Roman" w:hAnsi="Times New Roman" w:cs="Times New Roman"/>
          <w:sz w:val="24"/>
          <w:szCs w:val="24"/>
        </w:rPr>
        <w:t xml:space="preserve"> grades</w:t>
      </w:r>
      <w:r w:rsidR="00F456A9" w:rsidRPr="00300C00">
        <w:rPr>
          <w:rFonts w:ascii="Times New Roman" w:hAnsi="Times New Roman" w:cs="Times New Roman"/>
          <w:sz w:val="24"/>
          <w:szCs w:val="24"/>
        </w:rPr>
        <w:t xml:space="preserve"> </w:t>
      </w:r>
      <w:r w:rsidR="00DD7BE2">
        <w:rPr>
          <w:rFonts w:ascii="Times New Roman" w:hAnsi="Times New Roman" w:cs="Times New Roman"/>
          <w:sz w:val="24"/>
          <w:szCs w:val="24"/>
        </w:rPr>
        <w:t xml:space="preserve">2, </w:t>
      </w:r>
      <w:r w:rsidR="00D92B8D" w:rsidRPr="00300C00">
        <w:rPr>
          <w:rFonts w:ascii="Times New Roman" w:hAnsi="Times New Roman" w:cs="Times New Roman"/>
          <w:sz w:val="24"/>
          <w:szCs w:val="24"/>
        </w:rPr>
        <w:t>3 and 8</w:t>
      </w:r>
      <w:r w:rsidR="001D6725" w:rsidRPr="00300C00">
        <w:rPr>
          <w:rFonts w:ascii="Times New Roman" w:hAnsi="Times New Roman" w:cs="Times New Roman"/>
          <w:sz w:val="24"/>
          <w:szCs w:val="24"/>
        </w:rPr>
        <w:t xml:space="preserve">. </w:t>
      </w:r>
      <w:r w:rsidR="000E0F27">
        <w:rPr>
          <w:rFonts w:ascii="Times New Roman" w:hAnsi="Times New Roman" w:cs="Times New Roman"/>
          <w:sz w:val="24"/>
          <w:szCs w:val="24"/>
        </w:rPr>
        <w:t>Slower</w:t>
      </w:r>
      <w:r w:rsidR="00AB5694">
        <w:rPr>
          <w:rFonts w:ascii="Times New Roman" w:hAnsi="Times New Roman" w:cs="Times New Roman"/>
          <w:sz w:val="24"/>
          <w:szCs w:val="24"/>
        </w:rPr>
        <w:t xml:space="preserve"> acquisition of reading </w:t>
      </w:r>
      <w:r w:rsidR="000E0F27">
        <w:rPr>
          <w:rFonts w:ascii="Times New Roman" w:hAnsi="Times New Roman" w:cs="Times New Roman"/>
          <w:sz w:val="24"/>
          <w:szCs w:val="24"/>
        </w:rPr>
        <w:t>fluency was</w:t>
      </w:r>
      <w:r w:rsidR="001A3B1F" w:rsidRPr="00300C00">
        <w:rPr>
          <w:rFonts w:ascii="Times New Roman" w:hAnsi="Times New Roman" w:cs="Times New Roman"/>
          <w:sz w:val="24"/>
          <w:szCs w:val="24"/>
        </w:rPr>
        <w:t xml:space="preserve"> expected</w:t>
      </w:r>
      <w:r w:rsidR="000322B4" w:rsidRPr="00300C00">
        <w:rPr>
          <w:rFonts w:ascii="Times New Roman" w:hAnsi="Times New Roman" w:cs="Times New Roman"/>
          <w:sz w:val="24"/>
          <w:szCs w:val="24"/>
        </w:rPr>
        <w:t>,</w:t>
      </w:r>
      <w:r w:rsidR="001A3B1F" w:rsidRPr="00300C00">
        <w:rPr>
          <w:rFonts w:ascii="Times New Roman" w:hAnsi="Times New Roman" w:cs="Times New Roman"/>
          <w:sz w:val="24"/>
          <w:szCs w:val="24"/>
        </w:rPr>
        <w:t xml:space="preserve"> as </w:t>
      </w:r>
      <w:r w:rsidR="000322B4" w:rsidRPr="00300C00">
        <w:rPr>
          <w:rFonts w:ascii="Times New Roman" w:hAnsi="Times New Roman" w:cs="Times New Roman"/>
          <w:sz w:val="24"/>
          <w:szCs w:val="24"/>
        </w:rPr>
        <w:t xml:space="preserve">a </w:t>
      </w:r>
      <w:r w:rsidR="001A3B1F" w:rsidRPr="00300C00">
        <w:rPr>
          <w:rFonts w:ascii="Times New Roman" w:hAnsi="Times New Roman" w:cs="Times New Roman"/>
          <w:sz w:val="24"/>
          <w:szCs w:val="24"/>
        </w:rPr>
        <w:t xml:space="preserve">large </w:t>
      </w:r>
      <w:r w:rsidR="00283B78" w:rsidRPr="00300C00">
        <w:rPr>
          <w:rFonts w:ascii="Times New Roman" w:hAnsi="Times New Roman" w:cs="Times New Roman"/>
          <w:sz w:val="24"/>
          <w:szCs w:val="24"/>
        </w:rPr>
        <w:t xml:space="preserve">proportion (36%) of </w:t>
      </w:r>
      <w:r w:rsidR="00975C2B" w:rsidRPr="00300C00">
        <w:rPr>
          <w:rFonts w:ascii="Times New Roman" w:hAnsi="Times New Roman" w:cs="Times New Roman"/>
          <w:sz w:val="24"/>
          <w:szCs w:val="24"/>
        </w:rPr>
        <w:t xml:space="preserve">the </w:t>
      </w:r>
      <w:r w:rsidR="00283B78" w:rsidRPr="00300C00">
        <w:rPr>
          <w:rFonts w:ascii="Times New Roman" w:hAnsi="Times New Roman" w:cs="Times New Roman"/>
          <w:sz w:val="24"/>
          <w:szCs w:val="24"/>
        </w:rPr>
        <w:t xml:space="preserve">participants </w:t>
      </w:r>
      <w:r w:rsidR="00975C2B" w:rsidRPr="00300C00">
        <w:rPr>
          <w:rFonts w:ascii="Times New Roman" w:hAnsi="Times New Roman" w:cs="Times New Roman"/>
          <w:sz w:val="24"/>
          <w:szCs w:val="24"/>
        </w:rPr>
        <w:t xml:space="preserve">with </w:t>
      </w:r>
      <w:r w:rsidR="008F3CCD">
        <w:rPr>
          <w:rFonts w:ascii="Times New Roman" w:hAnsi="Times New Roman" w:cs="Times New Roman"/>
          <w:sz w:val="24"/>
          <w:szCs w:val="24"/>
        </w:rPr>
        <w:t>family-risk</w:t>
      </w:r>
      <w:r w:rsidR="00975C2B" w:rsidRPr="00300C00">
        <w:rPr>
          <w:rFonts w:ascii="Times New Roman" w:hAnsi="Times New Roman" w:cs="Times New Roman"/>
          <w:sz w:val="24"/>
          <w:szCs w:val="24"/>
        </w:rPr>
        <w:t xml:space="preserve"> </w:t>
      </w:r>
      <w:r w:rsidR="00E4308F" w:rsidRPr="00300C00">
        <w:rPr>
          <w:rFonts w:ascii="Times New Roman" w:hAnsi="Times New Roman" w:cs="Times New Roman"/>
          <w:sz w:val="24"/>
          <w:szCs w:val="24"/>
        </w:rPr>
        <w:t>for</w:t>
      </w:r>
      <w:r w:rsidR="00975C2B" w:rsidRPr="00300C00">
        <w:rPr>
          <w:rFonts w:ascii="Times New Roman" w:hAnsi="Times New Roman" w:cs="Times New Roman"/>
          <w:sz w:val="24"/>
          <w:szCs w:val="24"/>
        </w:rPr>
        <w:t xml:space="preserve"> dyslexia </w:t>
      </w:r>
      <w:r w:rsidR="000322B4" w:rsidRPr="00300C00">
        <w:rPr>
          <w:rFonts w:ascii="Times New Roman" w:hAnsi="Times New Roman" w:cs="Times New Roman"/>
          <w:sz w:val="24"/>
          <w:szCs w:val="24"/>
        </w:rPr>
        <w:t xml:space="preserve">had </w:t>
      </w:r>
      <w:r w:rsidR="00283B78" w:rsidRPr="00300C00">
        <w:rPr>
          <w:rFonts w:ascii="Times New Roman" w:hAnsi="Times New Roman" w:cs="Times New Roman"/>
          <w:sz w:val="24"/>
          <w:szCs w:val="24"/>
        </w:rPr>
        <w:t xml:space="preserve">encountered reading </w:t>
      </w:r>
      <w:r w:rsidR="00104995">
        <w:rPr>
          <w:rFonts w:ascii="Times New Roman" w:hAnsi="Times New Roman" w:cs="Times New Roman"/>
          <w:sz w:val="24"/>
          <w:szCs w:val="24"/>
        </w:rPr>
        <w:t>difficulties</w:t>
      </w:r>
      <w:r w:rsidR="00104995" w:rsidRPr="00300C00">
        <w:rPr>
          <w:rFonts w:ascii="Times New Roman" w:hAnsi="Times New Roman" w:cs="Times New Roman"/>
          <w:sz w:val="24"/>
          <w:szCs w:val="24"/>
        </w:rPr>
        <w:t xml:space="preserve"> </w:t>
      </w:r>
      <w:r w:rsidR="00283B78" w:rsidRPr="00300C00">
        <w:rPr>
          <w:rFonts w:ascii="Times New Roman" w:hAnsi="Times New Roman" w:cs="Times New Roman"/>
          <w:sz w:val="24"/>
          <w:szCs w:val="24"/>
        </w:rPr>
        <w:t>by the end of Grade 2 (</w:t>
      </w:r>
      <w:r w:rsidR="00EC38D3" w:rsidRPr="00EC38D3">
        <w:rPr>
          <w:rFonts w:ascii="Times New Roman" w:hAnsi="Times New Roman" w:cs="Times New Roman"/>
          <w:sz w:val="24"/>
          <w:lang w:val="en-GB"/>
        </w:rPr>
        <w:t>Puolakanaho</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et</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al.,</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2007</w:t>
      </w:r>
      <w:r w:rsidR="00283B78" w:rsidRPr="00300C00">
        <w:rPr>
          <w:rFonts w:ascii="Times New Roman" w:hAnsi="Times New Roman" w:cs="Times New Roman"/>
          <w:sz w:val="24"/>
          <w:szCs w:val="24"/>
        </w:rPr>
        <w:t>)</w:t>
      </w:r>
      <w:r w:rsidR="00F4066D" w:rsidRPr="00300C00">
        <w:rPr>
          <w:rFonts w:ascii="Times New Roman" w:hAnsi="Times New Roman" w:cs="Times New Roman"/>
          <w:sz w:val="24"/>
          <w:szCs w:val="24"/>
        </w:rPr>
        <w:t xml:space="preserve">. </w:t>
      </w:r>
      <w:r w:rsidR="00F4066D" w:rsidRPr="00300C00">
        <w:rPr>
          <w:rFonts w:ascii="Times New Roman" w:hAnsi="Times New Roman" w:cs="Times New Roman"/>
          <w:color w:val="131413"/>
          <w:sz w:val="24"/>
          <w:szCs w:val="24"/>
        </w:rPr>
        <w:t xml:space="preserve">For </w:t>
      </w:r>
      <w:r w:rsidR="005B4723" w:rsidRPr="00300C00">
        <w:rPr>
          <w:rFonts w:ascii="Times New Roman" w:hAnsi="Times New Roman" w:cs="Times New Roman"/>
          <w:color w:val="131413"/>
          <w:sz w:val="24"/>
          <w:szCs w:val="24"/>
        </w:rPr>
        <w:t>family</w:t>
      </w:r>
      <w:r w:rsidR="00C32200" w:rsidRPr="00300C00">
        <w:rPr>
          <w:rFonts w:ascii="Times New Roman" w:hAnsi="Times New Roman" w:cs="Times New Roman"/>
          <w:color w:val="131413"/>
          <w:sz w:val="24"/>
          <w:szCs w:val="24"/>
        </w:rPr>
        <w:t>-</w:t>
      </w:r>
      <w:r w:rsidR="005B4723" w:rsidRPr="00300C00">
        <w:rPr>
          <w:rFonts w:ascii="Times New Roman" w:hAnsi="Times New Roman" w:cs="Times New Roman"/>
          <w:color w:val="131413"/>
          <w:sz w:val="24"/>
          <w:szCs w:val="24"/>
        </w:rPr>
        <w:t xml:space="preserve">risk </w:t>
      </w:r>
      <w:r w:rsidR="00F4066D" w:rsidRPr="00300C00">
        <w:rPr>
          <w:rFonts w:ascii="Times New Roman" w:hAnsi="Times New Roman" w:cs="Times New Roman"/>
          <w:color w:val="131413"/>
          <w:sz w:val="24"/>
          <w:szCs w:val="24"/>
        </w:rPr>
        <w:t>children</w:t>
      </w:r>
      <w:r w:rsidR="000322B4" w:rsidRPr="00300C00">
        <w:rPr>
          <w:rFonts w:ascii="Times New Roman" w:hAnsi="Times New Roman" w:cs="Times New Roman"/>
          <w:color w:val="131413"/>
          <w:sz w:val="24"/>
          <w:szCs w:val="24"/>
        </w:rPr>
        <w:t>,</w:t>
      </w:r>
      <w:r w:rsidR="00F4066D" w:rsidRPr="00300C00">
        <w:rPr>
          <w:rFonts w:ascii="Times New Roman" w:hAnsi="Times New Roman" w:cs="Times New Roman"/>
          <w:color w:val="131413"/>
          <w:sz w:val="24"/>
          <w:szCs w:val="24"/>
        </w:rPr>
        <w:t xml:space="preserve"> the risk for dyslexia has been reported to range </w:t>
      </w:r>
      <w:r w:rsidR="00EE01A3">
        <w:rPr>
          <w:rFonts w:ascii="Times New Roman" w:hAnsi="Times New Roman" w:cs="Times New Roman"/>
          <w:color w:val="131413"/>
          <w:sz w:val="24"/>
          <w:szCs w:val="24"/>
        </w:rPr>
        <w:t xml:space="preserve">from </w:t>
      </w:r>
      <w:r w:rsidR="00F4066D" w:rsidRPr="00300C00">
        <w:rPr>
          <w:rFonts w:ascii="Times New Roman" w:hAnsi="Times New Roman" w:cs="Times New Roman"/>
          <w:color w:val="131413"/>
          <w:sz w:val="24"/>
          <w:szCs w:val="24"/>
        </w:rPr>
        <w:t>four</w:t>
      </w:r>
      <w:r w:rsidR="008310BE" w:rsidRPr="00300C00">
        <w:rPr>
          <w:rFonts w:ascii="Times New Roman" w:hAnsi="Times New Roman" w:cs="Times New Roman"/>
          <w:color w:val="131413"/>
          <w:sz w:val="24"/>
          <w:szCs w:val="24"/>
        </w:rPr>
        <w:t xml:space="preserve"> to</w:t>
      </w:r>
      <w:r w:rsidR="000322B4" w:rsidRPr="00300C00">
        <w:rPr>
          <w:rFonts w:ascii="Times New Roman" w:hAnsi="Times New Roman" w:cs="Times New Roman"/>
          <w:color w:val="131413"/>
          <w:sz w:val="24"/>
          <w:szCs w:val="24"/>
        </w:rPr>
        <w:t xml:space="preserve"> </w:t>
      </w:r>
      <w:r w:rsidR="00F4066D" w:rsidRPr="00300C00">
        <w:rPr>
          <w:rFonts w:ascii="Times New Roman" w:hAnsi="Times New Roman" w:cs="Times New Roman"/>
          <w:color w:val="131413"/>
          <w:sz w:val="24"/>
          <w:szCs w:val="24"/>
        </w:rPr>
        <w:t xml:space="preserve">tenfold depending on the criteria </w:t>
      </w:r>
      <w:r w:rsidR="000322B4" w:rsidRPr="00300C00">
        <w:rPr>
          <w:rFonts w:ascii="Times New Roman" w:hAnsi="Times New Roman" w:cs="Times New Roman"/>
          <w:color w:val="131413"/>
          <w:sz w:val="24"/>
          <w:szCs w:val="24"/>
        </w:rPr>
        <w:t xml:space="preserve">applied </w:t>
      </w:r>
      <w:r w:rsidR="00F4066D" w:rsidRPr="00300C00">
        <w:rPr>
          <w:rFonts w:ascii="Times New Roman" w:hAnsi="Times New Roman" w:cs="Times New Roman"/>
          <w:color w:val="131413"/>
          <w:sz w:val="24"/>
          <w:szCs w:val="24"/>
        </w:rPr>
        <w:t>(</w:t>
      </w:r>
      <w:r w:rsidR="00A82AE1">
        <w:rPr>
          <w:rFonts w:ascii="Times New Roman" w:hAnsi="Times New Roman" w:cs="Times New Roman"/>
          <w:color w:val="131413"/>
          <w:sz w:val="24"/>
          <w:szCs w:val="24"/>
        </w:rPr>
        <w:t xml:space="preserve">e.g., </w:t>
      </w:r>
      <w:r w:rsidR="00F4066D" w:rsidRPr="00300C00">
        <w:rPr>
          <w:rFonts w:ascii="Times New Roman" w:hAnsi="Times New Roman" w:cs="Times New Roman"/>
          <w:color w:val="131413"/>
          <w:sz w:val="24"/>
          <w:szCs w:val="24"/>
        </w:rPr>
        <w:t>Puolakanaho et al</w:t>
      </w:r>
      <w:r w:rsidR="006515F3" w:rsidRPr="00300C00">
        <w:rPr>
          <w:rFonts w:ascii="Times New Roman" w:hAnsi="Times New Roman" w:cs="Times New Roman"/>
          <w:color w:val="131413"/>
          <w:sz w:val="24"/>
          <w:szCs w:val="24"/>
        </w:rPr>
        <w:t>.</w:t>
      </w:r>
      <w:r w:rsidR="00F4066D" w:rsidRPr="00300C00">
        <w:rPr>
          <w:rFonts w:ascii="Times New Roman" w:hAnsi="Times New Roman" w:cs="Times New Roman"/>
          <w:color w:val="131413"/>
          <w:sz w:val="24"/>
          <w:szCs w:val="24"/>
        </w:rPr>
        <w:t>, 2007; van Bergen et al., 2012)</w:t>
      </w:r>
      <w:r w:rsidR="00EE01A3">
        <w:rPr>
          <w:rFonts w:ascii="Times New Roman" w:hAnsi="Times New Roman" w:cs="Times New Roman"/>
          <w:color w:val="131413"/>
          <w:sz w:val="24"/>
          <w:szCs w:val="24"/>
        </w:rPr>
        <w:t>.</w:t>
      </w:r>
      <w:r w:rsidR="005B4723" w:rsidRPr="00300C00">
        <w:rPr>
          <w:rFonts w:ascii="Times New Roman" w:hAnsi="Times New Roman" w:cs="Times New Roman"/>
          <w:color w:val="131413"/>
          <w:sz w:val="24"/>
          <w:szCs w:val="24"/>
        </w:rPr>
        <w:t xml:space="preserve"> </w:t>
      </w:r>
      <w:r w:rsidR="00EE01A3">
        <w:rPr>
          <w:rFonts w:ascii="Times New Roman" w:hAnsi="Times New Roman" w:cs="Times New Roman"/>
          <w:color w:val="131413"/>
          <w:sz w:val="24"/>
          <w:szCs w:val="24"/>
        </w:rPr>
        <w:t>In addition,</w:t>
      </w:r>
      <w:r w:rsidR="005B4723" w:rsidRPr="00300C00">
        <w:rPr>
          <w:rFonts w:ascii="Times New Roman" w:hAnsi="Times New Roman" w:cs="Times New Roman"/>
          <w:color w:val="131413"/>
          <w:sz w:val="24"/>
          <w:szCs w:val="24"/>
        </w:rPr>
        <w:t xml:space="preserve"> </w:t>
      </w:r>
      <w:r w:rsidR="008310BE" w:rsidRPr="00300C00">
        <w:rPr>
          <w:rFonts w:ascii="Times New Roman" w:hAnsi="Times New Roman" w:cs="Times New Roman"/>
          <w:color w:val="131413"/>
          <w:sz w:val="24"/>
          <w:szCs w:val="24"/>
        </w:rPr>
        <w:t xml:space="preserve">their </w:t>
      </w:r>
      <w:r w:rsidR="005B4723" w:rsidRPr="00300C00">
        <w:rPr>
          <w:rFonts w:ascii="Times New Roman" w:hAnsi="Times New Roman" w:cs="Times New Roman"/>
          <w:color w:val="131413"/>
          <w:sz w:val="24"/>
          <w:szCs w:val="24"/>
        </w:rPr>
        <w:t xml:space="preserve">compromised </w:t>
      </w:r>
      <w:r w:rsidR="000C1D0B" w:rsidRPr="00300C00">
        <w:rPr>
          <w:rFonts w:ascii="Times New Roman" w:hAnsi="Times New Roman" w:cs="Times New Roman"/>
          <w:color w:val="131413"/>
          <w:sz w:val="24"/>
          <w:szCs w:val="24"/>
        </w:rPr>
        <w:t xml:space="preserve">reading </w:t>
      </w:r>
      <w:r w:rsidR="00627E36" w:rsidRPr="00300C00">
        <w:rPr>
          <w:rFonts w:ascii="Times New Roman" w:hAnsi="Times New Roman" w:cs="Times New Roman"/>
          <w:color w:val="131413"/>
          <w:sz w:val="24"/>
          <w:szCs w:val="24"/>
        </w:rPr>
        <w:t>skills</w:t>
      </w:r>
      <w:r w:rsidR="008C2DEF" w:rsidRPr="00300C00">
        <w:rPr>
          <w:rFonts w:ascii="Times New Roman" w:hAnsi="Times New Roman" w:cs="Times New Roman"/>
          <w:sz w:val="24"/>
          <w:szCs w:val="24"/>
        </w:rPr>
        <w:t xml:space="preserve"> </w:t>
      </w:r>
      <w:r w:rsidR="008310BE" w:rsidRPr="00300C00">
        <w:rPr>
          <w:rFonts w:ascii="Times New Roman" w:hAnsi="Times New Roman" w:cs="Times New Roman"/>
          <w:sz w:val="24"/>
          <w:szCs w:val="24"/>
        </w:rPr>
        <w:t xml:space="preserve">tend </w:t>
      </w:r>
      <w:r w:rsidR="008C2DEF" w:rsidRPr="00300C00">
        <w:rPr>
          <w:rFonts w:ascii="Times New Roman" w:hAnsi="Times New Roman" w:cs="Times New Roman"/>
          <w:sz w:val="24"/>
          <w:szCs w:val="24"/>
        </w:rPr>
        <w:t>to be persistent (</w:t>
      </w:r>
      <w:r w:rsidR="00EC38D3" w:rsidRPr="00EC38D3">
        <w:rPr>
          <w:rFonts w:ascii="Times New Roman" w:hAnsi="Times New Roman" w:cs="Times New Roman"/>
          <w:sz w:val="24"/>
          <w:lang w:val="en-GB"/>
        </w:rPr>
        <w:t>Eklund</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et</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al.,</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2015</w:t>
      </w:r>
      <w:r w:rsidR="008C2DEF" w:rsidRPr="00300C00">
        <w:rPr>
          <w:rFonts w:ascii="Times New Roman" w:hAnsi="Times New Roman" w:cs="Times New Roman"/>
          <w:sz w:val="24"/>
          <w:szCs w:val="24"/>
        </w:rPr>
        <w:t>; Landerl</w:t>
      </w:r>
      <w:r w:rsidR="00167AA9" w:rsidRPr="00300C00">
        <w:rPr>
          <w:rFonts w:ascii="Times New Roman" w:hAnsi="Times New Roman" w:cs="Times New Roman"/>
          <w:sz w:val="24"/>
          <w:szCs w:val="24"/>
        </w:rPr>
        <w:t xml:space="preserve"> &amp; Wimmer</w:t>
      </w:r>
      <w:r w:rsidR="008C2DEF" w:rsidRPr="00300C00">
        <w:rPr>
          <w:rFonts w:ascii="Times New Roman" w:hAnsi="Times New Roman" w:cs="Times New Roman"/>
          <w:sz w:val="24"/>
          <w:szCs w:val="24"/>
        </w:rPr>
        <w:t>, 2008)</w:t>
      </w:r>
      <w:r w:rsidR="000322B4" w:rsidRPr="00300C00">
        <w:rPr>
          <w:rFonts w:ascii="Times New Roman" w:hAnsi="Times New Roman" w:cs="Times New Roman"/>
          <w:sz w:val="24"/>
          <w:szCs w:val="24"/>
        </w:rPr>
        <w:t>,</w:t>
      </w:r>
      <w:r w:rsidR="001D6725" w:rsidRPr="00300C00">
        <w:rPr>
          <w:rFonts w:ascii="Times New Roman" w:hAnsi="Times New Roman" w:cs="Times New Roman"/>
          <w:sz w:val="24"/>
          <w:szCs w:val="24"/>
        </w:rPr>
        <w:t xml:space="preserve"> although a subgroup of </w:t>
      </w:r>
      <w:r w:rsidR="008310BE" w:rsidRPr="00300C00">
        <w:rPr>
          <w:rFonts w:ascii="Times New Roman" w:hAnsi="Times New Roman" w:cs="Times New Roman"/>
          <w:sz w:val="24"/>
          <w:szCs w:val="24"/>
        </w:rPr>
        <w:t>the present sample</w:t>
      </w:r>
      <w:r w:rsidR="001D6725" w:rsidRPr="00300C00">
        <w:rPr>
          <w:rFonts w:ascii="Times New Roman" w:hAnsi="Times New Roman" w:cs="Times New Roman"/>
          <w:sz w:val="24"/>
          <w:szCs w:val="24"/>
        </w:rPr>
        <w:t xml:space="preserve"> </w:t>
      </w:r>
      <w:r w:rsidR="00A82AE1">
        <w:rPr>
          <w:rFonts w:ascii="Times New Roman" w:hAnsi="Times New Roman" w:cs="Times New Roman"/>
          <w:sz w:val="24"/>
          <w:szCs w:val="24"/>
        </w:rPr>
        <w:t>has been shown to be</w:t>
      </w:r>
      <w:r w:rsidR="001D6725" w:rsidRPr="00300C00">
        <w:rPr>
          <w:rFonts w:ascii="Times New Roman" w:hAnsi="Times New Roman" w:cs="Times New Roman"/>
          <w:sz w:val="24"/>
          <w:szCs w:val="24"/>
        </w:rPr>
        <w:t xml:space="preserve"> able to resolve from early difficulties (</w:t>
      </w:r>
      <w:r w:rsidR="00EC38D3" w:rsidRPr="00EC38D3">
        <w:rPr>
          <w:rFonts w:ascii="Times New Roman" w:hAnsi="Times New Roman" w:cs="Times New Roman"/>
          <w:sz w:val="24"/>
          <w:lang w:val="en-GB"/>
        </w:rPr>
        <w:t>Torppa</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et</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al.,</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2015</w:t>
      </w:r>
      <w:r w:rsidR="001D6725" w:rsidRPr="00300C00">
        <w:rPr>
          <w:rFonts w:ascii="Times New Roman" w:hAnsi="Times New Roman" w:cs="Times New Roman"/>
          <w:sz w:val="24"/>
          <w:szCs w:val="24"/>
        </w:rPr>
        <w:t>).</w:t>
      </w:r>
      <w:r w:rsidR="001D6725" w:rsidRPr="00300C00">
        <w:rPr>
          <w:rFonts w:ascii="Times New Roman" w:hAnsi="Times New Roman" w:cs="Times New Roman"/>
          <w:iCs/>
          <w:sz w:val="24"/>
          <w:szCs w:val="24"/>
        </w:rPr>
        <w:t xml:space="preserve"> </w:t>
      </w:r>
    </w:p>
    <w:p w14:paraId="1CCC1FBE" w14:textId="721BEE59" w:rsidR="00174193" w:rsidRPr="00300C00" w:rsidRDefault="001A4F97" w:rsidP="00EC38D3">
      <w:pPr>
        <w:spacing w:after="0" w:line="480" w:lineRule="auto"/>
        <w:rPr>
          <w:rFonts w:ascii="Times New Roman" w:hAnsi="Times New Roman" w:cs="Times New Roman"/>
          <w:sz w:val="24"/>
          <w:szCs w:val="24"/>
        </w:rPr>
      </w:pPr>
      <w:r w:rsidRPr="00300C00">
        <w:rPr>
          <w:rFonts w:ascii="Times New Roman" w:hAnsi="Times New Roman" w:cs="Times New Roman"/>
          <w:sz w:val="24"/>
          <w:szCs w:val="24"/>
        </w:rPr>
        <w:tab/>
      </w:r>
      <w:r w:rsidR="00654A2E" w:rsidRPr="00300C00">
        <w:rPr>
          <w:rFonts w:ascii="Times New Roman" w:hAnsi="Times New Roman" w:cs="Times New Roman"/>
          <w:sz w:val="24"/>
          <w:szCs w:val="24"/>
        </w:rPr>
        <w:t xml:space="preserve">While </w:t>
      </w:r>
      <w:r w:rsidR="009C3136" w:rsidRPr="00300C00">
        <w:rPr>
          <w:rFonts w:ascii="Times New Roman" w:hAnsi="Times New Roman" w:cs="Times New Roman"/>
          <w:sz w:val="24"/>
          <w:szCs w:val="24"/>
        </w:rPr>
        <w:t xml:space="preserve">the family-risk children </w:t>
      </w:r>
      <w:r w:rsidR="00E4308F" w:rsidRPr="00300C00">
        <w:rPr>
          <w:rFonts w:ascii="Times New Roman" w:hAnsi="Times New Roman" w:cs="Times New Roman"/>
          <w:sz w:val="24"/>
          <w:szCs w:val="24"/>
        </w:rPr>
        <w:t>were</w:t>
      </w:r>
      <w:r w:rsidR="009C3136" w:rsidRPr="00300C00">
        <w:rPr>
          <w:rFonts w:ascii="Times New Roman" w:hAnsi="Times New Roman" w:cs="Times New Roman"/>
          <w:sz w:val="24"/>
          <w:szCs w:val="24"/>
        </w:rPr>
        <w:t xml:space="preserve"> expected to show </w:t>
      </w:r>
      <w:r w:rsidR="00654A2E" w:rsidRPr="00300C00">
        <w:rPr>
          <w:rFonts w:ascii="Times New Roman" w:hAnsi="Times New Roman" w:cs="Times New Roman"/>
          <w:sz w:val="24"/>
          <w:szCs w:val="24"/>
        </w:rPr>
        <w:t>poorer skills in language</w:t>
      </w:r>
      <w:r w:rsidR="00DF543C" w:rsidRPr="00300C00">
        <w:rPr>
          <w:rFonts w:ascii="Times New Roman" w:hAnsi="Times New Roman" w:cs="Times New Roman"/>
          <w:sz w:val="24"/>
          <w:szCs w:val="24"/>
        </w:rPr>
        <w:t xml:space="preserve"> and</w:t>
      </w:r>
      <w:r w:rsidR="00654A2E" w:rsidRPr="00300C00">
        <w:rPr>
          <w:rFonts w:ascii="Times New Roman" w:hAnsi="Times New Roman" w:cs="Times New Roman"/>
          <w:sz w:val="24"/>
          <w:szCs w:val="24"/>
        </w:rPr>
        <w:t xml:space="preserve"> pre-literacy</w:t>
      </w:r>
      <w:r w:rsidR="00975C2B" w:rsidRPr="00300C00">
        <w:rPr>
          <w:rFonts w:ascii="Times New Roman" w:hAnsi="Times New Roman" w:cs="Times New Roman"/>
          <w:sz w:val="24"/>
          <w:szCs w:val="24"/>
        </w:rPr>
        <w:t xml:space="preserve"> skills</w:t>
      </w:r>
      <w:r w:rsidR="00DF543C" w:rsidRPr="00300C00">
        <w:rPr>
          <w:rFonts w:ascii="Times New Roman" w:hAnsi="Times New Roman" w:cs="Times New Roman"/>
          <w:sz w:val="24"/>
          <w:szCs w:val="24"/>
        </w:rPr>
        <w:t xml:space="preserve"> as well as</w:t>
      </w:r>
      <w:r w:rsidR="002903DA" w:rsidRPr="00300C00">
        <w:rPr>
          <w:rFonts w:ascii="Times New Roman" w:hAnsi="Times New Roman" w:cs="Times New Roman"/>
          <w:sz w:val="24"/>
          <w:szCs w:val="24"/>
        </w:rPr>
        <w:t xml:space="preserve"> </w:t>
      </w:r>
      <w:r w:rsidR="000C1D0B" w:rsidRPr="00300C00">
        <w:rPr>
          <w:rFonts w:ascii="Times New Roman" w:hAnsi="Times New Roman" w:cs="Times New Roman"/>
          <w:sz w:val="24"/>
          <w:szCs w:val="24"/>
        </w:rPr>
        <w:t>reading fluency</w:t>
      </w:r>
      <w:r w:rsidR="00654A2E" w:rsidRPr="00300C00">
        <w:rPr>
          <w:rFonts w:ascii="Times New Roman" w:hAnsi="Times New Roman" w:cs="Times New Roman"/>
          <w:sz w:val="24"/>
          <w:szCs w:val="24"/>
        </w:rPr>
        <w:t>, expectations for PISA reading performance were less self-evident</w:t>
      </w:r>
      <w:r w:rsidR="00753F03" w:rsidRPr="00300C00">
        <w:rPr>
          <w:rFonts w:ascii="Times New Roman" w:hAnsi="Times New Roman" w:cs="Times New Roman"/>
          <w:sz w:val="24"/>
          <w:szCs w:val="24"/>
        </w:rPr>
        <w:t xml:space="preserve">. </w:t>
      </w:r>
      <w:r w:rsidR="00EF791A">
        <w:rPr>
          <w:rFonts w:ascii="Times New Roman" w:hAnsi="Times New Roman" w:cs="Times New Roman"/>
          <w:sz w:val="24"/>
          <w:szCs w:val="24"/>
        </w:rPr>
        <w:t>C</w:t>
      </w:r>
      <w:r w:rsidR="00753F03" w:rsidRPr="00300C00">
        <w:rPr>
          <w:rFonts w:ascii="Times New Roman" w:hAnsi="Times New Roman" w:cs="Times New Roman"/>
          <w:sz w:val="24"/>
          <w:szCs w:val="24"/>
        </w:rPr>
        <w:t xml:space="preserve">hildren with </w:t>
      </w:r>
      <w:r w:rsidR="008F3CCD">
        <w:rPr>
          <w:rFonts w:ascii="Times New Roman" w:hAnsi="Times New Roman" w:cs="Times New Roman"/>
          <w:sz w:val="24"/>
          <w:szCs w:val="24"/>
        </w:rPr>
        <w:t>family-risk</w:t>
      </w:r>
      <w:r w:rsidR="00753F03" w:rsidRPr="00300C00">
        <w:rPr>
          <w:rFonts w:ascii="Times New Roman" w:hAnsi="Times New Roman" w:cs="Times New Roman"/>
          <w:sz w:val="24"/>
          <w:szCs w:val="24"/>
        </w:rPr>
        <w:t xml:space="preserve"> </w:t>
      </w:r>
      <w:r w:rsidR="00483CFB" w:rsidRPr="00300C00">
        <w:rPr>
          <w:rFonts w:ascii="Times New Roman" w:hAnsi="Times New Roman" w:cs="Times New Roman"/>
          <w:sz w:val="24"/>
          <w:szCs w:val="24"/>
        </w:rPr>
        <w:t xml:space="preserve">for dyslexia </w:t>
      </w:r>
      <w:r w:rsidR="00EF791A">
        <w:rPr>
          <w:rFonts w:ascii="Times New Roman" w:hAnsi="Times New Roman" w:cs="Times New Roman"/>
          <w:sz w:val="24"/>
          <w:szCs w:val="24"/>
        </w:rPr>
        <w:t xml:space="preserve">can be </w:t>
      </w:r>
      <w:r w:rsidR="00753F03" w:rsidRPr="00300C00">
        <w:rPr>
          <w:rFonts w:ascii="Times New Roman" w:hAnsi="Times New Roman" w:cs="Times New Roman"/>
          <w:sz w:val="24"/>
          <w:szCs w:val="24"/>
        </w:rPr>
        <w:t>expected to show deficient performance in word reading</w:t>
      </w:r>
      <w:r w:rsidR="00D5011F" w:rsidRPr="00300C00">
        <w:rPr>
          <w:rFonts w:ascii="Times New Roman" w:hAnsi="Times New Roman" w:cs="Times New Roman"/>
          <w:sz w:val="24"/>
          <w:szCs w:val="24"/>
        </w:rPr>
        <w:t xml:space="preserve">, </w:t>
      </w:r>
      <w:r w:rsidR="00A93702">
        <w:rPr>
          <w:rFonts w:ascii="Times New Roman" w:hAnsi="Times New Roman" w:cs="Times New Roman"/>
          <w:sz w:val="24"/>
          <w:szCs w:val="24"/>
        </w:rPr>
        <w:t>which will</w:t>
      </w:r>
      <w:r w:rsidR="00D5011F" w:rsidRPr="00300C00">
        <w:rPr>
          <w:rFonts w:ascii="Times New Roman" w:hAnsi="Times New Roman" w:cs="Times New Roman"/>
          <w:sz w:val="24"/>
          <w:szCs w:val="24"/>
        </w:rPr>
        <w:t xml:space="preserve"> not</w:t>
      </w:r>
      <w:r w:rsidR="00A93702">
        <w:rPr>
          <w:rFonts w:ascii="Times New Roman" w:hAnsi="Times New Roman" w:cs="Times New Roman"/>
          <w:sz w:val="24"/>
          <w:szCs w:val="24"/>
        </w:rPr>
        <w:t>, however,</w:t>
      </w:r>
      <w:r w:rsidR="00D5011F" w:rsidRPr="00300C00">
        <w:rPr>
          <w:rFonts w:ascii="Times New Roman" w:hAnsi="Times New Roman" w:cs="Times New Roman"/>
          <w:sz w:val="24"/>
          <w:szCs w:val="24"/>
        </w:rPr>
        <w:t xml:space="preserve"> necessarily lead to poor reading comprehension </w:t>
      </w:r>
      <w:r w:rsidR="00AD564C" w:rsidRPr="00300C00">
        <w:rPr>
          <w:rFonts w:ascii="Times New Roman" w:hAnsi="Times New Roman" w:cs="Times New Roman"/>
          <w:sz w:val="24"/>
          <w:szCs w:val="24"/>
        </w:rPr>
        <w:t>(Catts</w:t>
      </w:r>
      <w:r w:rsidR="004021DE" w:rsidRPr="00300C00">
        <w:rPr>
          <w:rFonts w:ascii="Times New Roman" w:hAnsi="Times New Roman" w:cs="Times New Roman"/>
          <w:sz w:val="24"/>
          <w:szCs w:val="24"/>
        </w:rPr>
        <w:t xml:space="preserve"> et al.</w:t>
      </w:r>
      <w:r w:rsidR="00AD564C" w:rsidRPr="00300C00">
        <w:rPr>
          <w:rFonts w:ascii="Times New Roman" w:hAnsi="Times New Roman" w:cs="Times New Roman"/>
          <w:sz w:val="24"/>
          <w:szCs w:val="24"/>
        </w:rPr>
        <w:t>, 2006; Nation</w:t>
      </w:r>
      <w:r w:rsidR="004021DE" w:rsidRPr="00300C00">
        <w:rPr>
          <w:rFonts w:ascii="Times New Roman" w:hAnsi="Times New Roman" w:cs="Times New Roman"/>
          <w:sz w:val="24"/>
          <w:szCs w:val="24"/>
        </w:rPr>
        <w:t xml:space="preserve"> et al.</w:t>
      </w:r>
      <w:r w:rsidR="00AD564C" w:rsidRPr="00300C00">
        <w:rPr>
          <w:rFonts w:ascii="Times New Roman" w:hAnsi="Times New Roman" w:cs="Times New Roman"/>
          <w:sz w:val="24"/>
          <w:szCs w:val="24"/>
        </w:rPr>
        <w:t>, 2004</w:t>
      </w:r>
      <w:r w:rsidR="00AD564C" w:rsidRPr="00300C00">
        <w:rPr>
          <w:rFonts w:ascii="Times New Roman" w:eastAsia="Calibri" w:hAnsi="Times New Roman" w:cs="Times New Roman"/>
          <w:sz w:val="24"/>
          <w:szCs w:val="24"/>
          <w:lang w:eastAsia="zh-CN"/>
        </w:rPr>
        <w:t xml:space="preserve">; </w:t>
      </w:r>
      <w:r w:rsidR="00AD564C" w:rsidRPr="00300C00">
        <w:rPr>
          <w:rFonts w:ascii="Times New Roman" w:hAnsi="Times New Roman" w:cs="Times New Roman"/>
          <w:sz w:val="24"/>
          <w:szCs w:val="24"/>
        </w:rPr>
        <w:t>Torppa et al., 2007)</w:t>
      </w:r>
      <w:r w:rsidR="00753F03" w:rsidRPr="00300C00">
        <w:rPr>
          <w:rFonts w:ascii="Times New Roman" w:hAnsi="Times New Roman" w:cs="Times New Roman"/>
          <w:sz w:val="24"/>
          <w:szCs w:val="24"/>
        </w:rPr>
        <w:t xml:space="preserve">. </w:t>
      </w:r>
      <w:r w:rsidR="00A8300C" w:rsidRPr="00300C00">
        <w:rPr>
          <w:rFonts w:ascii="Times New Roman" w:hAnsi="Times New Roman" w:cs="Times New Roman"/>
          <w:sz w:val="24"/>
          <w:szCs w:val="24"/>
        </w:rPr>
        <w:t xml:space="preserve">In line with this, </w:t>
      </w:r>
      <w:r w:rsidR="00CD07A4">
        <w:rPr>
          <w:rFonts w:ascii="Times New Roman" w:hAnsi="Times New Roman" w:cs="Times New Roman"/>
          <w:sz w:val="24"/>
          <w:szCs w:val="24"/>
        </w:rPr>
        <w:t xml:space="preserve">also </w:t>
      </w:r>
      <w:r w:rsidR="00A8300C" w:rsidRPr="00300C00">
        <w:rPr>
          <w:rFonts w:ascii="Times New Roman" w:hAnsi="Times New Roman" w:cs="Times New Roman"/>
          <w:sz w:val="24"/>
          <w:szCs w:val="24"/>
        </w:rPr>
        <w:t xml:space="preserve">in the present sample </w:t>
      </w:r>
      <w:r w:rsidR="008F3CCD">
        <w:rPr>
          <w:rFonts w:ascii="Times New Roman" w:hAnsi="Times New Roman" w:cs="Times New Roman"/>
          <w:sz w:val="24"/>
          <w:szCs w:val="24"/>
        </w:rPr>
        <w:t>family-risk</w:t>
      </w:r>
      <w:r w:rsidR="00A8300C" w:rsidRPr="00300C00">
        <w:rPr>
          <w:rFonts w:ascii="Times New Roman" w:hAnsi="Times New Roman" w:cs="Times New Roman"/>
          <w:sz w:val="24"/>
          <w:szCs w:val="24"/>
        </w:rPr>
        <w:t xml:space="preserve"> has been </w:t>
      </w:r>
      <w:r w:rsidR="00CD07A4">
        <w:rPr>
          <w:rFonts w:ascii="Times New Roman" w:hAnsi="Times New Roman" w:cs="Times New Roman"/>
          <w:sz w:val="24"/>
          <w:szCs w:val="24"/>
        </w:rPr>
        <w:t xml:space="preserve">previously </w:t>
      </w:r>
      <w:r w:rsidR="00A8300C" w:rsidRPr="00300C00">
        <w:rPr>
          <w:rFonts w:ascii="Times New Roman" w:hAnsi="Times New Roman" w:cs="Times New Roman"/>
          <w:sz w:val="24"/>
          <w:szCs w:val="24"/>
        </w:rPr>
        <w:t xml:space="preserve">shown to be linked to </w:t>
      </w:r>
      <w:r w:rsidR="00EF791A">
        <w:rPr>
          <w:rFonts w:ascii="Times New Roman" w:hAnsi="Times New Roman" w:cs="Times New Roman"/>
          <w:sz w:val="24"/>
          <w:szCs w:val="24"/>
        </w:rPr>
        <w:t xml:space="preserve">grade 1 and 2 </w:t>
      </w:r>
      <w:r w:rsidR="00A8300C" w:rsidRPr="00300C00">
        <w:rPr>
          <w:rFonts w:ascii="Times New Roman" w:hAnsi="Times New Roman" w:cs="Times New Roman"/>
          <w:sz w:val="24"/>
          <w:szCs w:val="24"/>
        </w:rPr>
        <w:t>reading comprehension difficulties</w:t>
      </w:r>
      <w:r w:rsidR="00EF791A">
        <w:rPr>
          <w:rFonts w:ascii="Times New Roman" w:hAnsi="Times New Roman" w:cs="Times New Roman"/>
          <w:sz w:val="24"/>
          <w:szCs w:val="24"/>
        </w:rPr>
        <w:t>, but</w:t>
      </w:r>
      <w:r w:rsidR="00A8300C" w:rsidRPr="00300C00">
        <w:rPr>
          <w:rFonts w:ascii="Times New Roman" w:hAnsi="Times New Roman" w:cs="Times New Roman"/>
          <w:sz w:val="24"/>
          <w:szCs w:val="24"/>
        </w:rPr>
        <w:t xml:space="preserve"> only when accompanied by reading fluency difficulties (</w:t>
      </w:r>
      <w:r w:rsidR="00EC38D3" w:rsidRPr="00EC38D3">
        <w:rPr>
          <w:rFonts w:ascii="Times New Roman" w:hAnsi="Times New Roman" w:cs="Times New Roman"/>
          <w:sz w:val="24"/>
          <w:lang w:val="en-GB"/>
        </w:rPr>
        <w:t>Torppa</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et</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al.,</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2007</w:t>
      </w:r>
      <w:r w:rsidR="00A8300C" w:rsidRPr="00300C00">
        <w:rPr>
          <w:rFonts w:ascii="Times New Roman" w:hAnsi="Times New Roman" w:cs="Times New Roman"/>
          <w:sz w:val="24"/>
          <w:szCs w:val="24"/>
        </w:rPr>
        <w:t xml:space="preserve">). </w:t>
      </w:r>
      <w:r w:rsidR="00DA6CC1">
        <w:rPr>
          <w:rFonts w:ascii="Times New Roman" w:hAnsi="Times New Roman" w:cs="Times New Roman"/>
          <w:sz w:val="24"/>
          <w:szCs w:val="24"/>
        </w:rPr>
        <w:t>In the current study, the Family-risk group scored lower in PISA reading compared to the No family-risk, but the effect size was small</w:t>
      </w:r>
      <w:r w:rsidR="00F67101">
        <w:rPr>
          <w:rFonts w:ascii="Times New Roman" w:hAnsi="Times New Roman" w:cs="Times New Roman"/>
          <w:sz w:val="24"/>
          <w:szCs w:val="24"/>
        </w:rPr>
        <w:t>er than for reading fluency</w:t>
      </w:r>
      <w:r w:rsidR="00DA6CC1">
        <w:rPr>
          <w:rFonts w:ascii="Times New Roman" w:hAnsi="Times New Roman" w:cs="Times New Roman"/>
          <w:sz w:val="24"/>
          <w:szCs w:val="24"/>
        </w:rPr>
        <w:t xml:space="preserve">. </w:t>
      </w:r>
      <w:r w:rsidR="005F777B">
        <w:rPr>
          <w:rFonts w:ascii="Times New Roman" w:hAnsi="Times New Roman" w:cs="Times New Roman"/>
          <w:sz w:val="24"/>
          <w:szCs w:val="24"/>
        </w:rPr>
        <w:t>Previously</w:t>
      </w:r>
      <w:r w:rsidR="005F777B" w:rsidRPr="00300C00">
        <w:rPr>
          <w:rFonts w:ascii="Times New Roman" w:hAnsi="Times New Roman" w:cs="Times New Roman"/>
          <w:sz w:val="24"/>
          <w:szCs w:val="24"/>
        </w:rPr>
        <w:t xml:space="preserve">, English-speaking </w:t>
      </w:r>
      <w:r w:rsidR="005F777B">
        <w:rPr>
          <w:rFonts w:ascii="Times New Roman" w:hAnsi="Times New Roman" w:cs="Times New Roman"/>
          <w:iCs/>
          <w:sz w:val="24"/>
          <w:szCs w:val="24"/>
        </w:rPr>
        <w:t>family-risk</w:t>
      </w:r>
      <w:r w:rsidR="005F777B" w:rsidRPr="00300C00">
        <w:rPr>
          <w:rFonts w:ascii="Times New Roman" w:hAnsi="Times New Roman" w:cs="Times New Roman"/>
          <w:iCs/>
          <w:sz w:val="24"/>
          <w:szCs w:val="24"/>
        </w:rPr>
        <w:t xml:space="preserve"> children with reading disability have </w:t>
      </w:r>
      <w:r w:rsidR="005F777B">
        <w:rPr>
          <w:rFonts w:ascii="Times New Roman" w:hAnsi="Times New Roman" w:cs="Times New Roman"/>
          <w:iCs/>
          <w:sz w:val="24"/>
          <w:szCs w:val="24"/>
        </w:rPr>
        <w:t xml:space="preserve">been </w:t>
      </w:r>
      <w:r w:rsidR="005F777B" w:rsidRPr="00300C00">
        <w:rPr>
          <w:rFonts w:ascii="Times New Roman" w:hAnsi="Times New Roman" w:cs="Times New Roman"/>
          <w:iCs/>
          <w:sz w:val="24"/>
          <w:szCs w:val="24"/>
        </w:rPr>
        <w:t xml:space="preserve">shown to have </w:t>
      </w:r>
      <w:r w:rsidR="005F777B">
        <w:rPr>
          <w:rFonts w:ascii="Times New Roman" w:hAnsi="Times New Roman" w:cs="Times New Roman"/>
          <w:iCs/>
          <w:sz w:val="24"/>
          <w:szCs w:val="24"/>
        </w:rPr>
        <w:t xml:space="preserve">somewhat </w:t>
      </w:r>
      <w:r w:rsidR="005F777B" w:rsidRPr="00300C00">
        <w:rPr>
          <w:rFonts w:ascii="Times New Roman" w:hAnsi="Times New Roman" w:cs="Times New Roman"/>
          <w:iCs/>
          <w:sz w:val="24"/>
          <w:szCs w:val="24"/>
        </w:rPr>
        <w:t>poor</w:t>
      </w:r>
      <w:r w:rsidR="005F777B">
        <w:rPr>
          <w:rFonts w:ascii="Times New Roman" w:hAnsi="Times New Roman" w:cs="Times New Roman"/>
          <w:iCs/>
          <w:sz w:val="24"/>
          <w:szCs w:val="24"/>
        </w:rPr>
        <w:t>er</w:t>
      </w:r>
      <w:r w:rsidR="005F777B" w:rsidRPr="00300C00">
        <w:rPr>
          <w:rFonts w:ascii="Times New Roman" w:hAnsi="Times New Roman" w:cs="Times New Roman"/>
          <w:iCs/>
          <w:sz w:val="24"/>
          <w:szCs w:val="24"/>
        </w:rPr>
        <w:t xml:space="preserve"> reading comprehension skills at</w:t>
      </w:r>
      <w:r w:rsidR="005F777B">
        <w:rPr>
          <w:rFonts w:ascii="Times New Roman" w:hAnsi="Times New Roman" w:cs="Times New Roman"/>
          <w:iCs/>
          <w:sz w:val="24"/>
          <w:szCs w:val="24"/>
        </w:rPr>
        <w:t xml:space="preserve"> adolescence,</w:t>
      </w:r>
      <w:r w:rsidR="005F777B" w:rsidRPr="00300C00">
        <w:rPr>
          <w:rFonts w:ascii="Times New Roman" w:hAnsi="Times New Roman" w:cs="Times New Roman"/>
          <w:iCs/>
          <w:sz w:val="24"/>
          <w:szCs w:val="24"/>
        </w:rPr>
        <w:t xml:space="preserve"> 12-13 years of age</w:t>
      </w:r>
      <w:r w:rsidR="00B07000">
        <w:rPr>
          <w:rFonts w:ascii="Times New Roman" w:hAnsi="Times New Roman" w:cs="Times New Roman"/>
          <w:iCs/>
          <w:sz w:val="24"/>
          <w:szCs w:val="24"/>
        </w:rPr>
        <w:t>, whereas reading comprehension skills of the unimpaired family-risk children were at the level of children without family-risk</w:t>
      </w:r>
      <w:r w:rsidR="005F777B" w:rsidRPr="00300C00">
        <w:rPr>
          <w:rFonts w:ascii="Times New Roman" w:hAnsi="Times New Roman" w:cs="Times New Roman"/>
          <w:iCs/>
          <w:sz w:val="24"/>
          <w:szCs w:val="24"/>
        </w:rPr>
        <w:t xml:space="preserve"> (Snowling et al., 2007</w:t>
      </w:r>
      <w:r w:rsidR="005F777B" w:rsidRPr="00300C00">
        <w:rPr>
          <w:rFonts w:ascii="Times New Roman" w:hAnsi="Times New Roman" w:cs="Times New Roman"/>
          <w:sz w:val="24"/>
          <w:szCs w:val="24"/>
        </w:rPr>
        <w:t xml:space="preserve">). </w:t>
      </w:r>
      <w:r w:rsidR="00041EAC">
        <w:rPr>
          <w:rFonts w:ascii="Times New Roman" w:hAnsi="Times New Roman" w:cs="Times New Roman"/>
          <w:sz w:val="24"/>
          <w:szCs w:val="24"/>
        </w:rPr>
        <w:t>In our study, pooling these two family-risk groups together resulted in a</w:t>
      </w:r>
      <w:r w:rsidR="007F4B76">
        <w:rPr>
          <w:rFonts w:ascii="Times New Roman" w:hAnsi="Times New Roman" w:cs="Times New Roman"/>
          <w:sz w:val="24"/>
          <w:szCs w:val="24"/>
        </w:rPr>
        <w:t xml:space="preserve"> small difference between the </w:t>
      </w:r>
      <w:r w:rsidR="00041EAC">
        <w:rPr>
          <w:rFonts w:ascii="Times New Roman" w:hAnsi="Times New Roman" w:cs="Times New Roman"/>
          <w:sz w:val="24"/>
          <w:szCs w:val="24"/>
        </w:rPr>
        <w:t>Family-risk and No family risk group, which</w:t>
      </w:r>
      <w:r w:rsidR="007F4B76">
        <w:rPr>
          <w:rFonts w:ascii="Times New Roman" w:hAnsi="Times New Roman" w:cs="Times New Roman"/>
          <w:sz w:val="24"/>
          <w:szCs w:val="24"/>
        </w:rPr>
        <w:t xml:space="preserve"> </w:t>
      </w:r>
      <w:r w:rsidR="00F67101">
        <w:rPr>
          <w:rFonts w:ascii="Times New Roman" w:hAnsi="Times New Roman" w:cs="Times New Roman"/>
          <w:sz w:val="24"/>
          <w:szCs w:val="24"/>
        </w:rPr>
        <w:t xml:space="preserve">fits </w:t>
      </w:r>
      <w:r w:rsidR="003F46E2">
        <w:rPr>
          <w:rFonts w:ascii="Times New Roman" w:hAnsi="Times New Roman" w:cs="Times New Roman"/>
          <w:sz w:val="24"/>
          <w:szCs w:val="24"/>
        </w:rPr>
        <w:t xml:space="preserve">well </w:t>
      </w:r>
      <w:r w:rsidR="00F67101">
        <w:rPr>
          <w:rFonts w:ascii="Times New Roman" w:hAnsi="Times New Roman" w:cs="Times New Roman"/>
          <w:sz w:val="24"/>
          <w:szCs w:val="24"/>
        </w:rPr>
        <w:t xml:space="preserve">to </w:t>
      </w:r>
      <w:r w:rsidR="005F777B">
        <w:rPr>
          <w:rFonts w:ascii="Times New Roman" w:hAnsi="Times New Roman" w:cs="Times New Roman"/>
          <w:sz w:val="24"/>
          <w:szCs w:val="24"/>
        </w:rPr>
        <w:t xml:space="preserve">the </w:t>
      </w:r>
      <w:r w:rsidR="00F67101">
        <w:rPr>
          <w:rFonts w:ascii="Times New Roman" w:hAnsi="Times New Roman" w:cs="Times New Roman"/>
          <w:sz w:val="24"/>
          <w:szCs w:val="24"/>
        </w:rPr>
        <w:t>previous findings</w:t>
      </w:r>
      <w:r w:rsidR="00041EAC">
        <w:rPr>
          <w:rFonts w:ascii="Times New Roman" w:hAnsi="Times New Roman" w:cs="Times New Roman"/>
          <w:sz w:val="24"/>
          <w:szCs w:val="24"/>
        </w:rPr>
        <w:t>. The small difference</w:t>
      </w:r>
      <w:r w:rsidR="00F67101">
        <w:rPr>
          <w:rFonts w:ascii="Times New Roman" w:hAnsi="Times New Roman" w:cs="Times New Roman"/>
          <w:sz w:val="24"/>
          <w:szCs w:val="24"/>
        </w:rPr>
        <w:t xml:space="preserve"> </w:t>
      </w:r>
      <w:r w:rsidR="00041EAC">
        <w:rPr>
          <w:rFonts w:ascii="Times New Roman" w:hAnsi="Times New Roman" w:cs="Times New Roman"/>
          <w:sz w:val="24"/>
          <w:szCs w:val="24"/>
        </w:rPr>
        <w:t xml:space="preserve">could also </w:t>
      </w:r>
      <w:r w:rsidR="00F67101">
        <w:rPr>
          <w:rFonts w:ascii="Times New Roman" w:hAnsi="Times New Roman" w:cs="Times New Roman"/>
          <w:sz w:val="24"/>
          <w:szCs w:val="24"/>
        </w:rPr>
        <w:t xml:space="preserve">suggest that </w:t>
      </w:r>
      <w:r w:rsidR="001267D4">
        <w:rPr>
          <w:rFonts w:ascii="Times New Roman" w:hAnsi="Times New Roman" w:cs="Times New Roman"/>
          <w:sz w:val="24"/>
          <w:szCs w:val="24"/>
        </w:rPr>
        <w:t>a portion of</w:t>
      </w:r>
      <w:r w:rsidR="00F67101">
        <w:rPr>
          <w:rFonts w:ascii="Times New Roman" w:hAnsi="Times New Roman" w:cs="Times New Roman"/>
          <w:sz w:val="24"/>
          <w:szCs w:val="24"/>
        </w:rPr>
        <w:t xml:space="preserve"> slow readers can develop</w:t>
      </w:r>
      <w:r w:rsidR="007F4B76">
        <w:rPr>
          <w:rFonts w:ascii="Times New Roman" w:hAnsi="Times New Roman" w:cs="Times New Roman"/>
          <w:sz w:val="24"/>
          <w:szCs w:val="24"/>
        </w:rPr>
        <w:t xml:space="preserve"> </w:t>
      </w:r>
      <w:r w:rsidR="00F67101">
        <w:rPr>
          <w:rFonts w:ascii="Times New Roman" w:hAnsi="Times New Roman" w:cs="Times New Roman"/>
          <w:sz w:val="24"/>
          <w:szCs w:val="24"/>
        </w:rPr>
        <w:t xml:space="preserve">good </w:t>
      </w:r>
      <w:r w:rsidR="007F4B76">
        <w:rPr>
          <w:rFonts w:ascii="Times New Roman" w:hAnsi="Times New Roman" w:cs="Times New Roman"/>
          <w:sz w:val="24"/>
          <w:szCs w:val="24"/>
        </w:rPr>
        <w:t>reading comprehension</w:t>
      </w:r>
      <w:r w:rsidR="00F67101">
        <w:rPr>
          <w:rFonts w:ascii="Times New Roman" w:hAnsi="Times New Roman" w:cs="Times New Roman"/>
          <w:sz w:val="24"/>
          <w:szCs w:val="24"/>
        </w:rPr>
        <w:t xml:space="preserve"> </w:t>
      </w:r>
      <w:r w:rsidR="001267D4">
        <w:rPr>
          <w:rFonts w:ascii="Times New Roman" w:hAnsi="Times New Roman" w:cs="Times New Roman"/>
          <w:sz w:val="24"/>
          <w:szCs w:val="24"/>
        </w:rPr>
        <w:t>skills</w:t>
      </w:r>
      <w:r w:rsidR="00F67101">
        <w:rPr>
          <w:rFonts w:ascii="Times New Roman" w:hAnsi="Times New Roman" w:cs="Times New Roman"/>
          <w:sz w:val="24"/>
          <w:szCs w:val="24"/>
        </w:rPr>
        <w:t xml:space="preserve"> </w:t>
      </w:r>
      <w:r w:rsidR="009B6A20" w:rsidRPr="00300C00">
        <w:rPr>
          <w:rFonts w:ascii="Times New Roman" w:hAnsi="Times New Roman" w:cs="Times New Roman"/>
          <w:sz w:val="24"/>
          <w:szCs w:val="24"/>
        </w:rPr>
        <w:t>(</w:t>
      </w:r>
      <w:r w:rsidR="00EC38D3" w:rsidRPr="00EC38D3">
        <w:rPr>
          <w:rFonts w:ascii="Times New Roman" w:hAnsi="Times New Roman" w:cs="Times New Roman"/>
          <w:sz w:val="24"/>
          <w:lang w:val="en-GB"/>
        </w:rPr>
        <w:t>Torppa</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et</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al.,</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2007</w:t>
      </w:r>
      <w:r w:rsidR="009B6A20" w:rsidRPr="00300C00">
        <w:rPr>
          <w:rFonts w:ascii="Times New Roman" w:hAnsi="Times New Roman" w:cs="Times New Roman"/>
          <w:sz w:val="24"/>
          <w:szCs w:val="24"/>
        </w:rPr>
        <w:t>)</w:t>
      </w:r>
      <w:r w:rsidR="009B6A20">
        <w:rPr>
          <w:rFonts w:ascii="Times New Roman" w:hAnsi="Times New Roman" w:cs="Times New Roman"/>
          <w:sz w:val="24"/>
          <w:szCs w:val="24"/>
        </w:rPr>
        <w:t xml:space="preserve">. </w:t>
      </w:r>
      <w:r w:rsidR="00F67101">
        <w:rPr>
          <w:rFonts w:ascii="Times New Roman" w:hAnsi="Times New Roman" w:cs="Times New Roman"/>
          <w:sz w:val="24"/>
          <w:szCs w:val="24"/>
        </w:rPr>
        <w:t>T</w:t>
      </w:r>
      <w:r w:rsidR="009B6A20">
        <w:rPr>
          <w:rFonts w:ascii="Times New Roman" w:hAnsi="Times New Roman" w:cs="Times New Roman"/>
          <w:sz w:val="24"/>
          <w:szCs w:val="24"/>
        </w:rPr>
        <w:t>he difference in PISA reading</w:t>
      </w:r>
      <w:r w:rsidR="00F67101">
        <w:rPr>
          <w:rFonts w:ascii="Times New Roman" w:hAnsi="Times New Roman" w:cs="Times New Roman"/>
          <w:sz w:val="24"/>
          <w:szCs w:val="24"/>
        </w:rPr>
        <w:t xml:space="preserve"> </w:t>
      </w:r>
      <w:r w:rsidR="00B91E89">
        <w:rPr>
          <w:rFonts w:ascii="Times New Roman" w:hAnsi="Times New Roman" w:cs="Times New Roman"/>
          <w:sz w:val="24"/>
          <w:szCs w:val="24"/>
        </w:rPr>
        <w:t xml:space="preserve">between the two groups </w:t>
      </w:r>
      <w:r w:rsidR="00F67101">
        <w:rPr>
          <w:rFonts w:ascii="Times New Roman" w:hAnsi="Times New Roman" w:cs="Times New Roman"/>
          <w:sz w:val="24"/>
          <w:szCs w:val="24"/>
        </w:rPr>
        <w:t xml:space="preserve">also </w:t>
      </w:r>
      <w:r w:rsidR="009B6A20">
        <w:rPr>
          <w:rFonts w:ascii="Times New Roman" w:hAnsi="Times New Roman" w:cs="Times New Roman"/>
          <w:sz w:val="24"/>
          <w:szCs w:val="24"/>
        </w:rPr>
        <w:t>reflects</w:t>
      </w:r>
      <w:r w:rsidR="00D47D54">
        <w:rPr>
          <w:rFonts w:ascii="Times New Roman" w:hAnsi="Times New Roman" w:cs="Times New Roman"/>
          <w:sz w:val="24"/>
          <w:szCs w:val="24"/>
        </w:rPr>
        <w:t xml:space="preserve"> </w:t>
      </w:r>
      <w:r w:rsidR="009B6A20">
        <w:rPr>
          <w:rFonts w:ascii="Times New Roman" w:hAnsi="Times New Roman" w:cs="Times New Roman"/>
          <w:sz w:val="24"/>
          <w:szCs w:val="24"/>
        </w:rPr>
        <w:t xml:space="preserve">the impaired language skills of family-risk children. </w:t>
      </w:r>
      <w:r w:rsidR="005E37F4">
        <w:rPr>
          <w:rFonts w:ascii="Times New Roman" w:hAnsi="Times New Roman" w:cs="Times New Roman"/>
          <w:sz w:val="24"/>
          <w:szCs w:val="24"/>
        </w:rPr>
        <w:t xml:space="preserve">This </w:t>
      </w:r>
      <w:r w:rsidR="00570751">
        <w:rPr>
          <w:rFonts w:ascii="Times New Roman" w:hAnsi="Times New Roman" w:cs="Times New Roman"/>
          <w:sz w:val="24"/>
          <w:szCs w:val="24"/>
        </w:rPr>
        <w:t>is</w:t>
      </w:r>
      <w:r w:rsidR="005E37F4">
        <w:rPr>
          <w:rFonts w:ascii="Times New Roman" w:hAnsi="Times New Roman" w:cs="Times New Roman"/>
          <w:sz w:val="24"/>
          <w:szCs w:val="24"/>
        </w:rPr>
        <w:t xml:space="preserve"> in line with</w:t>
      </w:r>
      <w:r w:rsidR="00DF543C" w:rsidRPr="00300C00">
        <w:rPr>
          <w:rFonts w:ascii="Times New Roman" w:hAnsi="Times New Roman" w:cs="Times New Roman"/>
          <w:sz w:val="24"/>
          <w:szCs w:val="24"/>
        </w:rPr>
        <w:t xml:space="preserve"> </w:t>
      </w:r>
      <w:r w:rsidR="0080230A" w:rsidRPr="00300C00">
        <w:rPr>
          <w:rFonts w:ascii="Times New Roman" w:hAnsi="Times New Roman" w:cs="Times New Roman"/>
          <w:sz w:val="24"/>
          <w:szCs w:val="24"/>
        </w:rPr>
        <w:t>the generalist genes hypothesis</w:t>
      </w:r>
      <w:r w:rsidR="00FD7758" w:rsidRPr="00300C00">
        <w:rPr>
          <w:rFonts w:ascii="Times New Roman" w:hAnsi="Times New Roman" w:cs="Times New Roman"/>
          <w:sz w:val="24"/>
          <w:szCs w:val="24"/>
        </w:rPr>
        <w:t xml:space="preserve"> </w:t>
      </w:r>
      <w:r w:rsidR="00FD7758" w:rsidRPr="00300C00">
        <w:rPr>
          <w:rFonts w:ascii="Times New Roman" w:hAnsi="Times New Roman" w:cs="Times New Roman"/>
          <w:iCs/>
          <w:sz w:val="24"/>
          <w:szCs w:val="24"/>
        </w:rPr>
        <w:t xml:space="preserve">(Kovacs &amp; Plomin, 2007; </w:t>
      </w:r>
      <w:r w:rsidR="00183F3B" w:rsidRPr="00300C00">
        <w:rPr>
          <w:rFonts w:ascii="Times New Roman" w:hAnsi="Times New Roman" w:cs="Times New Roman"/>
          <w:iCs/>
          <w:sz w:val="24"/>
          <w:szCs w:val="24"/>
        </w:rPr>
        <w:t>Plomin &amp; Kovacs</w:t>
      </w:r>
      <w:r w:rsidR="00FD7758" w:rsidRPr="00300C00">
        <w:rPr>
          <w:rFonts w:ascii="Times New Roman" w:hAnsi="Times New Roman" w:cs="Times New Roman"/>
          <w:iCs/>
          <w:sz w:val="24"/>
          <w:szCs w:val="24"/>
        </w:rPr>
        <w:t xml:space="preserve">, 2005) </w:t>
      </w:r>
      <w:r w:rsidR="000E4621" w:rsidRPr="00300C00">
        <w:rPr>
          <w:rFonts w:ascii="Times New Roman" w:hAnsi="Times New Roman" w:cs="Times New Roman"/>
          <w:iCs/>
          <w:sz w:val="24"/>
          <w:szCs w:val="24"/>
        </w:rPr>
        <w:t xml:space="preserve">and the Multiple deficit model of dyslexia (Pennington, 2006; van Bergen et al., 2014) </w:t>
      </w:r>
      <w:r w:rsidR="005E37F4">
        <w:rPr>
          <w:rFonts w:ascii="Times New Roman" w:hAnsi="Times New Roman" w:cs="Times New Roman"/>
          <w:iCs/>
          <w:sz w:val="24"/>
          <w:szCs w:val="24"/>
        </w:rPr>
        <w:t xml:space="preserve">which </w:t>
      </w:r>
      <w:r w:rsidR="00D872F0" w:rsidRPr="00300C00">
        <w:rPr>
          <w:rFonts w:ascii="Times New Roman" w:hAnsi="Times New Roman" w:cs="Times New Roman"/>
          <w:iCs/>
          <w:sz w:val="24"/>
          <w:szCs w:val="24"/>
        </w:rPr>
        <w:t xml:space="preserve">state that </w:t>
      </w:r>
      <w:r w:rsidR="008F3CCD">
        <w:rPr>
          <w:rFonts w:ascii="Times New Roman" w:hAnsi="Times New Roman" w:cs="Times New Roman"/>
          <w:sz w:val="24"/>
          <w:szCs w:val="24"/>
        </w:rPr>
        <w:t>family-risk</w:t>
      </w:r>
      <w:r w:rsidR="00FD7758" w:rsidRPr="00300C00">
        <w:rPr>
          <w:rFonts w:ascii="Times New Roman" w:hAnsi="Times New Roman" w:cs="Times New Roman"/>
          <w:sz w:val="24"/>
          <w:szCs w:val="24"/>
        </w:rPr>
        <w:t xml:space="preserve"> children </w:t>
      </w:r>
      <w:r w:rsidR="00D872F0" w:rsidRPr="00300C00">
        <w:rPr>
          <w:rFonts w:ascii="Times New Roman" w:hAnsi="Times New Roman" w:cs="Times New Roman"/>
          <w:sz w:val="24"/>
          <w:szCs w:val="24"/>
        </w:rPr>
        <w:t>would</w:t>
      </w:r>
      <w:r w:rsidR="00FD7758" w:rsidRPr="00300C00">
        <w:rPr>
          <w:rFonts w:ascii="Times New Roman" w:hAnsi="Times New Roman" w:cs="Times New Roman"/>
          <w:sz w:val="24"/>
          <w:szCs w:val="24"/>
        </w:rPr>
        <w:t xml:space="preserve"> show broad signs of </w:t>
      </w:r>
      <w:r w:rsidR="00BC479D" w:rsidRPr="00300C00">
        <w:rPr>
          <w:rFonts w:ascii="Times New Roman" w:hAnsi="Times New Roman" w:cs="Times New Roman"/>
          <w:sz w:val="24"/>
          <w:szCs w:val="24"/>
        </w:rPr>
        <w:t>deficiencies</w:t>
      </w:r>
      <w:r w:rsidR="00E935B2" w:rsidRPr="00300C00">
        <w:rPr>
          <w:rFonts w:ascii="Times New Roman" w:hAnsi="Times New Roman" w:cs="Times New Roman"/>
          <w:sz w:val="24"/>
          <w:szCs w:val="24"/>
        </w:rPr>
        <w:t>,</w:t>
      </w:r>
      <w:r w:rsidR="00BC479D" w:rsidRPr="00300C00">
        <w:rPr>
          <w:rFonts w:ascii="Times New Roman" w:hAnsi="Times New Roman" w:cs="Times New Roman"/>
          <w:sz w:val="24"/>
          <w:szCs w:val="24"/>
        </w:rPr>
        <w:t xml:space="preserve"> including language skills. </w:t>
      </w:r>
    </w:p>
    <w:p w14:paraId="7171065F" w14:textId="52C7EE26" w:rsidR="00771630" w:rsidRPr="00300C00" w:rsidRDefault="00771630" w:rsidP="00C32028">
      <w:pPr>
        <w:pStyle w:val="ListParagraph"/>
        <w:numPr>
          <w:ilvl w:val="1"/>
          <w:numId w:val="12"/>
        </w:numPr>
        <w:spacing w:before="120" w:line="480" w:lineRule="auto"/>
        <w:ind w:left="714" w:hanging="357"/>
        <w:rPr>
          <w:b/>
        </w:rPr>
      </w:pPr>
      <w:r w:rsidRPr="00300C00">
        <w:rPr>
          <w:b/>
        </w:rPr>
        <w:t xml:space="preserve"> Prediction of PISA Reading </w:t>
      </w:r>
    </w:p>
    <w:p w14:paraId="5A2214DE" w14:textId="5B2B190D" w:rsidR="00DA0B31" w:rsidRPr="00300C00" w:rsidRDefault="00285077" w:rsidP="00DA0B31">
      <w:pPr>
        <w:spacing w:after="0" w:line="480" w:lineRule="auto"/>
        <w:rPr>
          <w:rFonts w:ascii="Times New Roman" w:hAnsi="Times New Roman" w:cs="Times New Roman"/>
          <w:sz w:val="24"/>
          <w:szCs w:val="24"/>
        </w:rPr>
      </w:pPr>
      <w:r w:rsidRPr="00300C00">
        <w:rPr>
          <w:rFonts w:ascii="Times New Roman" w:hAnsi="Times New Roman" w:cs="Times New Roman"/>
          <w:sz w:val="24"/>
          <w:szCs w:val="24"/>
        </w:rPr>
        <w:t xml:space="preserve">The two </w:t>
      </w:r>
      <w:r w:rsidR="00ED0DFA">
        <w:rPr>
          <w:rFonts w:ascii="Times New Roman" w:hAnsi="Times New Roman" w:cs="Times New Roman"/>
          <w:sz w:val="24"/>
          <w:szCs w:val="24"/>
        </w:rPr>
        <w:t xml:space="preserve">separate </w:t>
      </w:r>
      <w:r w:rsidR="00896028" w:rsidRPr="00300C00">
        <w:rPr>
          <w:rFonts w:ascii="Times New Roman" w:hAnsi="Times New Roman" w:cs="Times New Roman"/>
          <w:sz w:val="24"/>
          <w:szCs w:val="24"/>
        </w:rPr>
        <w:t xml:space="preserve">skills related to the two </w:t>
      </w:r>
      <w:r w:rsidRPr="00300C00">
        <w:rPr>
          <w:rFonts w:ascii="Times New Roman" w:hAnsi="Times New Roman" w:cs="Times New Roman"/>
          <w:sz w:val="24"/>
          <w:szCs w:val="24"/>
        </w:rPr>
        <w:t xml:space="preserve">cornerstones of reading comprehension </w:t>
      </w:r>
      <w:r w:rsidR="00896028" w:rsidRPr="00300C00">
        <w:rPr>
          <w:rFonts w:ascii="Times New Roman" w:hAnsi="Times New Roman" w:cs="Times New Roman"/>
          <w:sz w:val="24"/>
          <w:szCs w:val="24"/>
        </w:rPr>
        <w:t xml:space="preserve">stated by both the lexical quality hypothesis </w:t>
      </w:r>
      <w:r w:rsidRPr="00300C00">
        <w:rPr>
          <w:rFonts w:ascii="Times New Roman" w:hAnsi="Times New Roman" w:cs="Times New Roman"/>
          <w:sz w:val="24"/>
          <w:szCs w:val="24"/>
        </w:rPr>
        <w:t xml:space="preserve">(Perfetti &amp; Hart, 2001) </w:t>
      </w:r>
      <w:r w:rsidR="00896028" w:rsidRPr="00300C00">
        <w:rPr>
          <w:rFonts w:ascii="Times New Roman" w:hAnsi="Times New Roman" w:cs="Times New Roman"/>
          <w:sz w:val="24"/>
          <w:szCs w:val="24"/>
        </w:rPr>
        <w:t xml:space="preserve">and the Simple View of Reading (Gough &amp; Tunmer, 1986), namely language skills and </w:t>
      </w:r>
      <w:r w:rsidR="00CD07A4">
        <w:rPr>
          <w:rFonts w:ascii="Times New Roman" w:hAnsi="Times New Roman" w:cs="Times New Roman"/>
          <w:sz w:val="24"/>
          <w:szCs w:val="24"/>
        </w:rPr>
        <w:t>reading fluency (</w:t>
      </w:r>
      <w:r w:rsidR="007F4758">
        <w:rPr>
          <w:rFonts w:ascii="Times New Roman" w:hAnsi="Times New Roman" w:cs="Times New Roman"/>
          <w:sz w:val="24"/>
          <w:szCs w:val="24"/>
        </w:rPr>
        <w:t>decoding efficiency</w:t>
      </w:r>
      <w:r w:rsidR="00CD07A4">
        <w:rPr>
          <w:rFonts w:ascii="Times New Roman" w:hAnsi="Times New Roman" w:cs="Times New Roman"/>
          <w:sz w:val="24"/>
          <w:szCs w:val="24"/>
        </w:rPr>
        <w:t>)</w:t>
      </w:r>
      <w:r w:rsidR="00896028" w:rsidRPr="00300C00">
        <w:rPr>
          <w:rFonts w:ascii="Times New Roman" w:hAnsi="Times New Roman" w:cs="Times New Roman"/>
          <w:sz w:val="24"/>
          <w:szCs w:val="24"/>
        </w:rPr>
        <w:t xml:space="preserve">, turned out to explain </w:t>
      </w:r>
      <w:r w:rsidR="007F4758">
        <w:rPr>
          <w:rFonts w:ascii="Times New Roman" w:hAnsi="Times New Roman" w:cs="Times New Roman"/>
          <w:sz w:val="24"/>
          <w:szCs w:val="24"/>
        </w:rPr>
        <w:t xml:space="preserve">a large proportion </w:t>
      </w:r>
      <w:r w:rsidR="0025212D">
        <w:rPr>
          <w:rFonts w:ascii="Times New Roman" w:hAnsi="Times New Roman" w:cs="Times New Roman"/>
          <w:sz w:val="24"/>
          <w:szCs w:val="24"/>
        </w:rPr>
        <w:t xml:space="preserve">of </w:t>
      </w:r>
      <w:r w:rsidR="00896028" w:rsidRPr="00300C00">
        <w:rPr>
          <w:rFonts w:ascii="Times New Roman" w:hAnsi="Times New Roman" w:cs="Times New Roman"/>
          <w:sz w:val="24"/>
          <w:szCs w:val="24"/>
        </w:rPr>
        <w:t xml:space="preserve">variability in PISA reading, </w:t>
      </w:r>
      <w:r w:rsidR="00ED0DFA">
        <w:rPr>
          <w:rFonts w:ascii="Times New Roman" w:hAnsi="Times New Roman" w:cs="Times New Roman"/>
          <w:sz w:val="24"/>
          <w:szCs w:val="24"/>
        </w:rPr>
        <w:t>too</w:t>
      </w:r>
      <w:r w:rsidR="00896028" w:rsidRPr="00300C00">
        <w:rPr>
          <w:rFonts w:ascii="Times New Roman" w:hAnsi="Times New Roman" w:cs="Times New Roman"/>
          <w:sz w:val="24"/>
          <w:szCs w:val="24"/>
        </w:rPr>
        <w:t>.</w:t>
      </w:r>
      <w:r w:rsidRPr="00300C00">
        <w:rPr>
          <w:rFonts w:ascii="Times New Roman" w:hAnsi="Times New Roman" w:cs="Times New Roman"/>
          <w:sz w:val="24"/>
          <w:szCs w:val="24"/>
        </w:rPr>
        <w:t xml:space="preserve"> </w:t>
      </w:r>
      <w:r w:rsidR="00CD07A4">
        <w:rPr>
          <w:rFonts w:ascii="Times New Roman" w:hAnsi="Times New Roman" w:cs="Times New Roman"/>
          <w:sz w:val="24"/>
          <w:szCs w:val="24"/>
        </w:rPr>
        <w:t>L</w:t>
      </w:r>
      <w:r w:rsidR="00DA0B31" w:rsidRPr="00300C00">
        <w:rPr>
          <w:rFonts w:ascii="Times New Roman" w:hAnsi="Times New Roman" w:cs="Times New Roman"/>
          <w:sz w:val="24"/>
          <w:szCs w:val="24"/>
        </w:rPr>
        <w:t xml:space="preserve">anguage skills before school-age explained </w:t>
      </w:r>
      <w:r w:rsidR="000E4884">
        <w:rPr>
          <w:rFonts w:ascii="Times New Roman" w:hAnsi="Times New Roman" w:cs="Times New Roman"/>
          <w:sz w:val="24"/>
          <w:szCs w:val="24"/>
        </w:rPr>
        <w:t xml:space="preserve">both </w:t>
      </w:r>
      <w:r w:rsidR="00DA0B31" w:rsidRPr="00300C00">
        <w:rPr>
          <w:rFonts w:ascii="Times New Roman" w:hAnsi="Times New Roman" w:cs="Times New Roman"/>
          <w:sz w:val="24"/>
          <w:szCs w:val="24"/>
        </w:rPr>
        <w:t>directly</w:t>
      </w:r>
      <w:r w:rsidR="000E4884">
        <w:rPr>
          <w:rFonts w:ascii="Times New Roman" w:hAnsi="Times New Roman" w:cs="Times New Roman"/>
          <w:sz w:val="24"/>
          <w:szCs w:val="24"/>
        </w:rPr>
        <w:t xml:space="preserve"> and indirectly</w:t>
      </w:r>
      <w:r w:rsidR="00DA0B31" w:rsidRPr="00300C00">
        <w:rPr>
          <w:rFonts w:ascii="Times New Roman" w:hAnsi="Times New Roman" w:cs="Times New Roman"/>
          <w:sz w:val="24"/>
          <w:szCs w:val="24"/>
        </w:rPr>
        <w:t xml:space="preserve"> a large portion of PISA reading, whereas the effect of pre-literacy skills w</w:t>
      </w:r>
      <w:r w:rsidR="00DB5DC7">
        <w:rPr>
          <w:rFonts w:ascii="Times New Roman" w:hAnsi="Times New Roman" w:cs="Times New Roman"/>
          <w:sz w:val="24"/>
          <w:szCs w:val="24"/>
        </w:rPr>
        <w:t>as</w:t>
      </w:r>
      <w:r w:rsidR="00DA0B31" w:rsidRPr="00300C00">
        <w:rPr>
          <w:rFonts w:ascii="Times New Roman" w:hAnsi="Times New Roman" w:cs="Times New Roman"/>
          <w:sz w:val="24"/>
          <w:szCs w:val="24"/>
        </w:rPr>
        <w:t xml:space="preserve"> indirect through reading fluency at school-age and small in magnitude. This is </w:t>
      </w:r>
      <w:r w:rsidR="00A8413A">
        <w:rPr>
          <w:rFonts w:ascii="Times New Roman" w:hAnsi="Times New Roman" w:cs="Times New Roman"/>
          <w:sz w:val="24"/>
          <w:szCs w:val="24"/>
        </w:rPr>
        <w:t xml:space="preserve">in </w:t>
      </w:r>
      <w:r w:rsidR="00DA0B31" w:rsidRPr="00300C00">
        <w:rPr>
          <w:rFonts w:ascii="Times New Roman" w:hAnsi="Times New Roman" w:cs="Times New Roman"/>
          <w:sz w:val="24"/>
          <w:szCs w:val="24"/>
        </w:rPr>
        <w:t xml:space="preserve">line with the earlier finding of Arnbak (2012), showing that concurrently measured vocabulary and word recognition together explained approximately 40% of </w:t>
      </w:r>
      <w:r w:rsidR="00CF2455">
        <w:rPr>
          <w:rFonts w:ascii="Times New Roman" w:hAnsi="Times New Roman" w:cs="Times New Roman"/>
          <w:sz w:val="24"/>
          <w:szCs w:val="24"/>
        </w:rPr>
        <w:t xml:space="preserve">the variance in </w:t>
      </w:r>
      <w:r w:rsidR="00DA0B31" w:rsidRPr="00300C00">
        <w:rPr>
          <w:rFonts w:ascii="Times New Roman" w:hAnsi="Times New Roman" w:cs="Times New Roman"/>
          <w:sz w:val="24"/>
          <w:szCs w:val="24"/>
        </w:rPr>
        <w:t xml:space="preserve">PISA reading. Moreover, </w:t>
      </w:r>
      <w:r w:rsidR="00484740" w:rsidRPr="00300C00">
        <w:rPr>
          <w:rFonts w:ascii="Times New Roman" w:hAnsi="Times New Roman" w:cs="Times New Roman"/>
          <w:sz w:val="24"/>
          <w:szCs w:val="24"/>
        </w:rPr>
        <w:t>in spite of the long time gap in our study</w:t>
      </w:r>
      <w:r w:rsidR="00631F5E">
        <w:rPr>
          <w:rFonts w:ascii="Times New Roman" w:hAnsi="Times New Roman" w:cs="Times New Roman"/>
          <w:sz w:val="24"/>
          <w:szCs w:val="24"/>
        </w:rPr>
        <w:t xml:space="preserve"> between the predictors and outcome</w:t>
      </w:r>
      <w:r w:rsidR="00484740" w:rsidRPr="00300C00">
        <w:rPr>
          <w:rFonts w:ascii="Times New Roman" w:hAnsi="Times New Roman" w:cs="Times New Roman"/>
          <w:sz w:val="24"/>
          <w:szCs w:val="24"/>
        </w:rPr>
        <w:t xml:space="preserve">, approximately 10 years, </w:t>
      </w:r>
      <w:r w:rsidR="00DA0B31" w:rsidRPr="00300C00">
        <w:rPr>
          <w:rFonts w:ascii="Times New Roman" w:hAnsi="Times New Roman" w:cs="Times New Roman"/>
          <w:sz w:val="24"/>
          <w:szCs w:val="24"/>
        </w:rPr>
        <w:t xml:space="preserve">the portions of explained variances were </w:t>
      </w:r>
      <w:r w:rsidR="00484740" w:rsidRPr="00300C00">
        <w:rPr>
          <w:rFonts w:ascii="Times New Roman" w:hAnsi="Times New Roman" w:cs="Times New Roman"/>
          <w:sz w:val="24"/>
          <w:szCs w:val="24"/>
        </w:rPr>
        <w:t>similar</w:t>
      </w:r>
      <w:r w:rsidR="00631F5E">
        <w:rPr>
          <w:rFonts w:ascii="Times New Roman" w:hAnsi="Times New Roman" w:cs="Times New Roman"/>
          <w:sz w:val="24"/>
          <w:szCs w:val="24"/>
        </w:rPr>
        <w:t xml:space="preserve"> to those found by Arnbak</w:t>
      </w:r>
      <w:r w:rsidR="00A8413A">
        <w:rPr>
          <w:rFonts w:ascii="Times New Roman" w:hAnsi="Times New Roman" w:cs="Times New Roman"/>
          <w:sz w:val="24"/>
          <w:szCs w:val="24"/>
        </w:rPr>
        <w:t xml:space="preserve"> (2012). </w:t>
      </w:r>
      <w:r w:rsidR="00AB489E">
        <w:rPr>
          <w:rFonts w:ascii="Times New Roman" w:hAnsi="Times New Roman" w:cs="Times New Roman"/>
          <w:sz w:val="24"/>
          <w:szCs w:val="24"/>
        </w:rPr>
        <w:t>W</w:t>
      </w:r>
      <w:r w:rsidR="00AB489E" w:rsidRPr="00300C00">
        <w:rPr>
          <w:rFonts w:ascii="Times New Roman" w:hAnsi="Times New Roman" w:cs="Times New Roman"/>
          <w:sz w:val="24"/>
          <w:szCs w:val="24"/>
        </w:rPr>
        <w:t>hen groups were pooled together</w:t>
      </w:r>
      <w:r w:rsidR="00AB489E">
        <w:rPr>
          <w:rFonts w:ascii="Times New Roman" w:hAnsi="Times New Roman" w:cs="Times New Roman"/>
          <w:sz w:val="24"/>
          <w:szCs w:val="24"/>
        </w:rPr>
        <w:t xml:space="preserve">, </w:t>
      </w:r>
      <w:r w:rsidR="00484740" w:rsidRPr="00300C00">
        <w:rPr>
          <w:rFonts w:ascii="Times New Roman" w:hAnsi="Times New Roman" w:cs="Times New Roman"/>
          <w:sz w:val="24"/>
          <w:szCs w:val="24"/>
        </w:rPr>
        <w:t>4</w:t>
      </w:r>
      <w:r w:rsidR="001C7A43">
        <w:rPr>
          <w:rFonts w:ascii="Times New Roman" w:hAnsi="Times New Roman" w:cs="Times New Roman"/>
          <w:sz w:val="24"/>
          <w:szCs w:val="24"/>
        </w:rPr>
        <w:t>6</w:t>
      </w:r>
      <w:r w:rsidR="00484740" w:rsidRPr="00300C00">
        <w:rPr>
          <w:rFonts w:ascii="Times New Roman" w:hAnsi="Times New Roman" w:cs="Times New Roman"/>
          <w:sz w:val="24"/>
          <w:szCs w:val="24"/>
        </w:rPr>
        <w:t xml:space="preserve">% and </w:t>
      </w:r>
      <w:r w:rsidR="008940C1">
        <w:rPr>
          <w:rFonts w:ascii="Times New Roman" w:hAnsi="Times New Roman" w:cs="Times New Roman"/>
          <w:sz w:val="24"/>
          <w:szCs w:val="24"/>
        </w:rPr>
        <w:t>8</w:t>
      </w:r>
      <w:r w:rsidR="00484740" w:rsidRPr="00300C00">
        <w:rPr>
          <w:rFonts w:ascii="Times New Roman" w:hAnsi="Times New Roman" w:cs="Times New Roman"/>
          <w:sz w:val="24"/>
          <w:szCs w:val="24"/>
        </w:rPr>
        <w:t>%</w:t>
      </w:r>
      <w:r w:rsidR="00A8413A">
        <w:rPr>
          <w:rFonts w:ascii="Times New Roman" w:hAnsi="Times New Roman" w:cs="Times New Roman"/>
          <w:sz w:val="24"/>
          <w:szCs w:val="24"/>
        </w:rPr>
        <w:t xml:space="preserve"> </w:t>
      </w:r>
      <w:r w:rsidR="00AB489E">
        <w:rPr>
          <w:rFonts w:ascii="Times New Roman" w:hAnsi="Times New Roman" w:cs="Times New Roman"/>
          <w:sz w:val="24"/>
          <w:szCs w:val="24"/>
        </w:rPr>
        <w:t>of PISA reading variance</w:t>
      </w:r>
      <w:r w:rsidR="00AB489E" w:rsidRPr="00300C00">
        <w:rPr>
          <w:rFonts w:ascii="Times New Roman" w:hAnsi="Times New Roman" w:cs="Times New Roman"/>
          <w:sz w:val="24"/>
          <w:szCs w:val="24"/>
        </w:rPr>
        <w:t xml:space="preserve"> </w:t>
      </w:r>
      <w:r w:rsidR="00A8413A">
        <w:rPr>
          <w:rFonts w:ascii="Times New Roman" w:hAnsi="Times New Roman" w:cs="Times New Roman"/>
          <w:sz w:val="24"/>
          <w:szCs w:val="24"/>
        </w:rPr>
        <w:t xml:space="preserve">was predicted by </w:t>
      </w:r>
      <w:r w:rsidR="00484740" w:rsidRPr="00300C00">
        <w:rPr>
          <w:rFonts w:ascii="Times New Roman" w:hAnsi="Times New Roman" w:cs="Times New Roman"/>
          <w:sz w:val="24"/>
          <w:szCs w:val="24"/>
        </w:rPr>
        <w:t xml:space="preserve">language skills and reading fluency, respectively, in our study compared to </w:t>
      </w:r>
      <w:r w:rsidR="00DA0B31" w:rsidRPr="00300C00">
        <w:rPr>
          <w:rFonts w:ascii="Times New Roman" w:hAnsi="Times New Roman" w:cs="Times New Roman"/>
          <w:sz w:val="24"/>
          <w:szCs w:val="24"/>
        </w:rPr>
        <w:t>36% and 4%, by vocabulary and word recognition skills, respectively</w:t>
      </w:r>
      <w:r w:rsidR="00484740" w:rsidRPr="00300C00">
        <w:rPr>
          <w:rFonts w:ascii="Times New Roman" w:hAnsi="Times New Roman" w:cs="Times New Roman"/>
          <w:sz w:val="24"/>
          <w:szCs w:val="24"/>
        </w:rPr>
        <w:t xml:space="preserve">, in </w:t>
      </w:r>
      <w:r w:rsidR="00A8413A">
        <w:rPr>
          <w:rFonts w:ascii="Times New Roman" w:hAnsi="Times New Roman" w:cs="Times New Roman"/>
          <w:sz w:val="24"/>
          <w:szCs w:val="24"/>
        </w:rPr>
        <w:t xml:space="preserve">the </w:t>
      </w:r>
      <w:r w:rsidR="00DA0B31" w:rsidRPr="00300C00">
        <w:rPr>
          <w:rFonts w:ascii="Times New Roman" w:hAnsi="Times New Roman" w:cs="Times New Roman"/>
          <w:sz w:val="24"/>
          <w:szCs w:val="24"/>
        </w:rPr>
        <w:t xml:space="preserve">Arnbak </w:t>
      </w:r>
      <w:r w:rsidR="00A8413A">
        <w:rPr>
          <w:rFonts w:ascii="Times New Roman" w:hAnsi="Times New Roman" w:cs="Times New Roman"/>
          <w:sz w:val="24"/>
          <w:szCs w:val="24"/>
        </w:rPr>
        <w:t>(</w:t>
      </w:r>
      <w:r w:rsidR="00DA0B31" w:rsidRPr="00300C00">
        <w:rPr>
          <w:rFonts w:ascii="Times New Roman" w:hAnsi="Times New Roman" w:cs="Times New Roman"/>
          <w:sz w:val="24"/>
          <w:szCs w:val="24"/>
        </w:rPr>
        <w:t>2012)</w:t>
      </w:r>
      <w:r w:rsidR="00A8413A">
        <w:rPr>
          <w:rFonts w:ascii="Times New Roman" w:hAnsi="Times New Roman" w:cs="Times New Roman"/>
          <w:sz w:val="24"/>
          <w:szCs w:val="24"/>
        </w:rPr>
        <w:t xml:space="preserve"> study</w:t>
      </w:r>
      <w:r w:rsidR="00DA0B31" w:rsidRPr="00300C00">
        <w:rPr>
          <w:rFonts w:ascii="Times New Roman" w:hAnsi="Times New Roman" w:cs="Times New Roman"/>
          <w:sz w:val="24"/>
          <w:szCs w:val="24"/>
        </w:rPr>
        <w:t xml:space="preserve">. However, our study extends Arnbak’s finding by predicting PISA reading with language skills assessed </w:t>
      </w:r>
      <w:r w:rsidR="00CC5C91" w:rsidRPr="00300C00">
        <w:rPr>
          <w:rFonts w:ascii="Times New Roman" w:hAnsi="Times New Roman" w:cs="Times New Roman"/>
          <w:sz w:val="24"/>
          <w:szCs w:val="24"/>
        </w:rPr>
        <w:t xml:space="preserve">already </w:t>
      </w:r>
      <w:r w:rsidR="00DA0B31" w:rsidRPr="00300C00">
        <w:rPr>
          <w:rFonts w:ascii="Times New Roman" w:hAnsi="Times New Roman" w:cs="Times New Roman"/>
          <w:sz w:val="24"/>
          <w:szCs w:val="24"/>
        </w:rPr>
        <w:t>before school</w:t>
      </w:r>
      <w:r w:rsidR="003F46E2">
        <w:rPr>
          <w:rFonts w:ascii="Times New Roman" w:hAnsi="Times New Roman" w:cs="Times New Roman"/>
          <w:sz w:val="24"/>
          <w:szCs w:val="24"/>
        </w:rPr>
        <w:t xml:space="preserve"> </w:t>
      </w:r>
      <w:r w:rsidR="00DA0B31" w:rsidRPr="00300C00">
        <w:rPr>
          <w:rFonts w:ascii="Times New Roman" w:hAnsi="Times New Roman" w:cs="Times New Roman"/>
          <w:sz w:val="24"/>
          <w:szCs w:val="24"/>
        </w:rPr>
        <w:t xml:space="preserve">age, and including the </w:t>
      </w:r>
      <w:r w:rsidR="00F95AC0">
        <w:rPr>
          <w:rFonts w:ascii="Times New Roman" w:hAnsi="Times New Roman" w:cs="Times New Roman"/>
          <w:sz w:val="24"/>
          <w:szCs w:val="24"/>
        </w:rPr>
        <w:t xml:space="preserve">various </w:t>
      </w:r>
      <w:r w:rsidR="00DA0B31" w:rsidRPr="00300C00">
        <w:rPr>
          <w:rFonts w:ascii="Times New Roman" w:hAnsi="Times New Roman" w:cs="Times New Roman"/>
          <w:sz w:val="24"/>
          <w:szCs w:val="24"/>
        </w:rPr>
        <w:t xml:space="preserve">precursors of reading fluency.  </w:t>
      </w:r>
    </w:p>
    <w:p w14:paraId="1CA187B5" w14:textId="49E1548D" w:rsidR="000944C5" w:rsidRDefault="00E64CEF" w:rsidP="00B02FED">
      <w:pPr>
        <w:spacing w:after="0" w:line="480" w:lineRule="auto"/>
        <w:ind w:firstLine="1304"/>
        <w:rPr>
          <w:rFonts w:ascii="Times New Roman" w:hAnsi="Times New Roman" w:cs="Times New Roman"/>
          <w:sz w:val="24"/>
          <w:szCs w:val="24"/>
        </w:rPr>
      </w:pPr>
      <w:r w:rsidRPr="00300C00">
        <w:rPr>
          <w:rFonts w:ascii="Times New Roman" w:hAnsi="Times New Roman" w:cs="Times New Roman"/>
          <w:sz w:val="24"/>
          <w:szCs w:val="24"/>
        </w:rPr>
        <w:t>Despite the similar predictive model</w:t>
      </w:r>
      <w:r w:rsidR="00FB1459">
        <w:rPr>
          <w:rFonts w:ascii="Times New Roman" w:hAnsi="Times New Roman" w:cs="Times New Roman"/>
          <w:sz w:val="24"/>
          <w:szCs w:val="24"/>
        </w:rPr>
        <w:t xml:space="preserve"> in the</w:t>
      </w:r>
      <w:r w:rsidR="00CD07A4">
        <w:rPr>
          <w:rFonts w:ascii="Times New Roman" w:hAnsi="Times New Roman" w:cs="Times New Roman"/>
          <w:sz w:val="24"/>
          <w:szCs w:val="24"/>
        </w:rPr>
        <w:t xml:space="preserve"> two</w:t>
      </w:r>
      <w:r w:rsidR="00FB1459">
        <w:rPr>
          <w:rFonts w:ascii="Times New Roman" w:hAnsi="Times New Roman" w:cs="Times New Roman"/>
          <w:sz w:val="24"/>
          <w:szCs w:val="24"/>
        </w:rPr>
        <w:t xml:space="preserve"> groups</w:t>
      </w:r>
      <w:r w:rsidRPr="00300C00">
        <w:rPr>
          <w:rFonts w:ascii="Times New Roman" w:hAnsi="Times New Roman" w:cs="Times New Roman"/>
          <w:sz w:val="24"/>
          <w:szCs w:val="24"/>
        </w:rPr>
        <w:t>, t</w:t>
      </w:r>
      <w:r w:rsidR="00DA0B31" w:rsidRPr="00300C00">
        <w:rPr>
          <w:rFonts w:ascii="Times New Roman" w:hAnsi="Times New Roman" w:cs="Times New Roman"/>
          <w:sz w:val="24"/>
          <w:szCs w:val="24"/>
        </w:rPr>
        <w:t xml:space="preserve">he amount of explained variance in PISA reading varied according to </w:t>
      </w:r>
      <w:r w:rsidR="00631F5E">
        <w:rPr>
          <w:rFonts w:ascii="Times New Roman" w:hAnsi="Times New Roman" w:cs="Times New Roman"/>
          <w:sz w:val="24"/>
          <w:szCs w:val="24"/>
        </w:rPr>
        <w:t xml:space="preserve">the presence of </w:t>
      </w:r>
      <w:r w:rsidR="008F3CCD">
        <w:rPr>
          <w:rFonts w:ascii="Times New Roman" w:hAnsi="Times New Roman" w:cs="Times New Roman"/>
          <w:sz w:val="24"/>
          <w:szCs w:val="24"/>
        </w:rPr>
        <w:t>family-risk</w:t>
      </w:r>
      <w:r w:rsidR="00DA0B31" w:rsidRPr="00300C00">
        <w:rPr>
          <w:rFonts w:ascii="Times New Roman" w:hAnsi="Times New Roman" w:cs="Times New Roman"/>
          <w:sz w:val="24"/>
          <w:szCs w:val="24"/>
        </w:rPr>
        <w:t xml:space="preserve"> of dyslexia, </w:t>
      </w:r>
      <w:r w:rsidR="001C7A43">
        <w:rPr>
          <w:rFonts w:ascii="Times New Roman" w:hAnsi="Times New Roman" w:cs="Times New Roman"/>
          <w:sz w:val="24"/>
          <w:szCs w:val="24"/>
        </w:rPr>
        <w:t>68</w:t>
      </w:r>
      <w:r w:rsidR="00DA0B31" w:rsidRPr="00300C00">
        <w:rPr>
          <w:rFonts w:ascii="Times New Roman" w:hAnsi="Times New Roman" w:cs="Times New Roman"/>
          <w:sz w:val="24"/>
          <w:szCs w:val="24"/>
        </w:rPr>
        <w:t xml:space="preserve">% in contrast to </w:t>
      </w:r>
      <w:r w:rsidR="001C7A43">
        <w:rPr>
          <w:rFonts w:ascii="Times New Roman" w:hAnsi="Times New Roman" w:cs="Times New Roman"/>
          <w:sz w:val="24"/>
          <w:szCs w:val="24"/>
        </w:rPr>
        <w:t>44</w:t>
      </w:r>
      <w:r w:rsidR="00DA0B31" w:rsidRPr="00300C00">
        <w:rPr>
          <w:rFonts w:ascii="Times New Roman" w:hAnsi="Times New Roman" w:cs="Times New Roman"/>
          <w:sz w:val="24"/>
          <w:szCs w:val="24"/>
        </w:rPr>
        <w:t xml:space="preserve">% in the Family-risk and the No family-risk group, respectively. </w:t>
      </w:r>
      <w:r w:rsidR="00FB1459">
        <w:rPr>
          <w:rFonts w:ascii="Times New Roman" w:hAnsi="Times New Roman" w:cs="Times New Roman"/>
          <w:sz w:val="24"/>
          <w:szCs w:val="24"/>
        </w:rPr>
        <w:t>Although not a statistically significant difference, i</w:t>
      </w:r>
      <w:r w:rsidR="00DA0B31" w:rsidRPr="00300C00">
        <w:rPr>
          <w:rFonts w:ascii="Times New Roman" w:hAnsi="Times New Roman" w:cs="Times New Roman"/>
          <w:sz w:val="24"/>
          <w:szCs w:val="24"/>
        </w:rPr>
        <w:t xml:space="preserve">t is noteworthy that </w:t>
      </w:r>
      <w:r w:rsidR="00B02FED">
        <w:rPr>
          <w:rFonts w:ascii="Times New Roman" w:hAnsi="Times New Roman" w:cs="Times New Roman"/>
          <w:sz w:val="24"/>
          <w:szCs w:val="24"/>
        </w:rPr>
        <w:t>this difference</w:t>
      </w:r>
      <w:r w:rsidR="00A939B4">
        <w:rPr>
          <w:rFonts w:ascii="Times New Roman" w:hAnsi="Times New Roman" w:cs="Times New Roman"/>
          <w:sz w:val="24"/>
          <w:szCs w:val="24"/>
        </w:rPr>
        <w:t xml:space="preserve"> wa</w:t>
      </w:r>
      <w:r w:rsidR="00B02FED">
        <w:rPr>
          <w:rFonts w:ascii="Times New Roman" w:hAnsi="Times New Roman" w:cs="Times New Roman"/>
          <w:sz w:val="24"/>
          <w:szCs w:val="24"/>
        </w:rPr>
        <w:t xml:space="preserve">s </w:t>
      </w:r>
      <w:r w:rsidR="00946AAA">
        <w:rPr>
          <w:rFonts w:ascii="Times New Roman" w:hAnsi="Times New Roman" w:cs="Times New Roman"/>
          <w:sz w:val="24"/>
          <w:szCs w:val="24"/>
        </w:rPr>
        <w:t>comparable</w:t>
      </w:r>
      <w:r w:rsidR="00B02FED">
        <w:rPr>
          <w:rFonts w:ascii="Times New Roman" w:hAnsi="Times New Roman" w:cs="Times New Roman"/>
          <w:sz w:val="24"/>
          <w:szCs w:val="24"/>
        </w:rPr>
        <w:t xml:space="preserve"> </w:t>
      </w:r>
      <w:r w:rsidR="00946AAA">
        <w:rPr>
          <w:rFonts w:ascii="Times New Roman" w:hAnsi="Times New Roman" w:cs="Times New Roman"/>
          <w:sz w:val="24"/>
          <w:szCs w:val="24"/>
        </w:rPr>
        <w:t xml:space="preserve">in magnitude to </w:t>
      </w:r>
      <w:r w:rsidR="00B02FED">
        <w:rPr>
          <w:rFonts w:ascii="Times New Roman" w:hAnsi="Times New Roman" w:cs="Times New Roman"/>
          <w:sz w:val="24"/>
          <w:szCs w:val="24"/>
        </w:rPr>
        <w:t xml:space="preserve">the </w:t>
      </w:r>
      <w:r w:rsidR="00A939B4">
        <w:rPr>
          <w:rFonts w:ascii="Times New Roman" w:hAnsi="Times New Roman" w:cs="Times New Roman"/>
          <w:sz w:val="24"/>
          <w:szCs w:val="24"/>
        </w:rPr>
        <w:t>difference between the groups in</w:t>
      </w:r>
      <w:r w:rsidR="00B02FED">
        <w:rPr>
          <w:rFonts w:ascii="Times New Roman" w:hAnsi="Times New Roman" w:cs="Times New Roman"/>
          <w:sz w:val="24"/>
          <w:szCs w:val="24"/>
        </w:rPr>
        <w:t xml:space="preserve"> </w:t>
      </w:r>
      <w:r w:rsidRPr="00300C00">
        <w:rPr>
          <w:rFonts w:ascii="Times New Roman" w:hAnsi="Times New Roman" w:cs="Times New Roman"/>
          <w:sz w:val="24"/>
          <w:szCs w:val="24"/>
        </w:rPr>
        <w:t xml:space="preserve">explained </w:t>
      </w:r>
      <w:r w:rsidR="00A939B4">
        <w:rPr>
          <w:rFonts w:ascii="Times New Roman" w:hAnsi="Times New Roman" w:cs="Times New Roman"/>
          <w:sz w:val="24"/>
          <w:szCs w:val="24"/>
        </w:rPr>
        <w:t xml:space="preserve">variance </w:t>
      </w:r>
      <w:r w:rsidR="00DA0B31" w:rsidRPr="00300C00">
        <w:rPr>
          <w:rFonts w:ascii="Times New Roman" w:hAnsi="Times New Roman" w:cs="Times New Roman"/>
          <w:sz w:val="24"/>
          <w:szCs w:val="24"/>
        </w:rPr>
        <w:t>by language skills (5</w:t>
      </w:r>
      <w:r w:rsidR="000E02B7">
        <w:rPr>
          <w:rFonts w:ascii="Times New Roman" w:hAnsi="Times New Roman" w:cs="Times New Roman"/>
          <w:sz w:val="24"/>
          <w:szCs w:val="24"/>
        </w:rPr>
        <w:t>3</w:t>
      </w:r>
      <w:r w:rsidR="00DA0B31" w:rsidRPr="00300C00">
        <w:rPr>
          <w:rFonts w:ascii="Times New Roman" w:hAnsi="Times New Roman" w:cs="Times New Roman"/>
          <w:sz w:val="24"/>
          <w:szCs w:val="24"/>
        </w:rPr>
        <w:t>% vs.</w:t>
      </w:r>
      <w:r w:rsidR="00521741">
        <w:rPr>
          <w:rFonts w:ascii="Times New Roman" w:hAnsi="Times New Roman" w:cs="Times New Roman"/>
          <w:sz w:val="24"/>
          <w:szCs w:val="24"/>
        </w:rPr>
        <w:t xml:space="preserve"> </w:t>
      </w:r>
      <w:r w:rsidR="008940C1">
        <w:rPr>
          <w:rFonts w:ascii="Times New Roman" w:hAnsi="Times New Roman" w:cs="Times New Roman"/>
          <w:sz w:val="24"/>
          <w:szCs w:val="24"/>
        </w:rPr>
        <w:t>3</w:t>
      </w:r>
      <w:r w:rsidR="000E02B7">
        <w:rPr>
          <w:rFonts w:ascii="Times New Roman" w:hAnsi="Times New Roman" w:cs="Times New Roman"/>
          <w:sz w:val="24"/>
          <w:szCs w:val="24"/>
        </w:rPr>
        <w:t>1</w:t>
      </w:r>
      <w:r w:rsidR="00DA0B31" w:rsidRPr="00300C00">
        <w:rPr>
          <w:rFonts w:ascii="Times New Roman" w:hAnsi="Times New Roman" w:cs="Times New Roman"/>
          <w:sz w:val="24"/>
          <w:szCs w:val="24"/>
        </w:rPr>
        <w:t>%</w:t>
      </w:r>
      <w:r w:rsidR="00B02FED">
        <w:rPr>
          <w:rFonts w:ascii="Times New Roman" w:hAnsi="Times New Roman" w:cs="Times New Roman"/>
          <w:sz w:val="24"/>
          <w:szCs w:val="24"/>
        </w:rPr>
        <w:t>, the Family-risk and the No family-risk group, respectively</w:t>
      </w:r>
      <w:r w:rsidR="00DA0B31" w:rsidRPr="00300C00">
        <w:rPr>
          <w:rFonts w:ascii="Times New Roman" w:hAnsi="Times New Roman" w:cs="Times New Roman"/>
          <w:sz w:val="24"/>
          <w:szCs w:val="24"/>
        </w:rPr>
        <w:t>).</w:t>
      </w:r>
      <w:r w:rsidR="00FB1459">
        <w:rPr>
          <w:rFonts w:ascii="Times New Roman" w:hAnsi="Times New Roman" w:cs="Times New Roman"/>
          <w:sz w:val="24"/>
          <w:szCs w:val="24"/>
        </w:rPr>
        <w:t xml:space="preserve"> </w:t>
      </w:r>
      <w:r w:rsidR="0058571B">
        <w:rPr>
          <w:rFonts w:ascii="Times New Roman" w:hAnsi="Times New Roman" w:cs="Times New Roman"/>
          <w:sz w:val="24"/>
          <w:szCs w:val="24"/>
        </w:rPr>
        <w:t xml:space="preserve">In the Family-risk </w:t>
      </w:r>
      <w:r w:rsidR="00626D0E">
        <w:rPr>
          <w:rFonts w:ascii="Times New Roman" w:hAnsi="Times New Roman" w:cs="Times New Roman"/>
          <w:sz w:val="24"/>
          <w:szCs w:val="24"/>
        </w:rPr>
        <w:t>group,</w:t>
      </w:r>
      <w:r w:rsidR="0058571B">
        <w:rPr>
          <w:rFonts w:ascii="Times New Roman" w:hAnsi="Times New Roman" w:cs="Times New Roman"/>
          <w:sz w:val="24"/>
          <w:szCs w:val="24"/>
        </w:rPr>
        <w:t xml:space="preserve"> there was also </w:t>
      </w:r>
      <w:r w:rsidR="003F46E2">
        <w:rPr>
          <w:rFonts w:ascii="Times New Roman" w:hAnsi="Times New Roman" w:cs="Times New Roman"/>
          <w:sz w:val="24"/>
          <w:szCs w:val="24"/>
        </w:rPr>
        <w:t xml:space="preserve">a </w:t>
      </w:r>
      <w:r w:rsidR="0058571B">
        <w:rPr>
          <w:rFonts w:ascii="Times New Roman" w:hAnsi="Times New Roman" w:cs="Times New Roman"/>
          <w:iCs/>
          <w:sz w:val="24"/>
          <w:szCs w:val="24"/>
        </w:rPr>
        <w:t>larger variance in the latent factor of language skills than in the No-family-risk group.</w:t>
      </w:r>
      <w:r w:rsidR="0058571B">
        <w:rPr>
          <w:rFonts w:ascii="Times New Roman" w:hAnsi="Times New Roman" w:cs="Times New Roman"/>
          <w:sz w:val="24"/>
          <w:szCs w:val="24"/>
        </w:rPr>
        <w:t xml:space="preserve"> I</w:t>
      </w:r>
      <w:r w:rsidR="0058571B" w:rsidRPr="00300C00">
        <w:rPr>
          <w:rFonts w:ascii="Times New Roman" w:hAnsi="Times New Roman" w:cs="Times New Roman"/>
          <w:sz w:val="24"/>
          <w:szCs w:val="24"/>
        </w:rPr>
        <w:t xml:space="preserve">ncreased variability </w:t>
      </w:r>
      <w:r w:rsidR="0058571B">
        <w:rPr>
          <w:rFonts w:ascii="Times New Roman" w:hAnsi="Times New Roman" w:cs="Times New Roman"/>
          <w:sz w:val="24"/>
          <w:szCs w:val="24"/>
        </w:rPr>
        <w:t xml:space="preserve">has previously been </w:t>
      </w:r>
      <w:r w:rsidR="0058571B" w:rsidRPr="00300C00">
        <w:rPr>
          <w:rFonts w:ascii="Times New Roman" w:hAnsi="Times New Roman" w:cs="Times New Roman"/>
          <w:sz w:val="24"/>
          <w:szCs w:val="24"/>
        </w:rPr>
        <w:t xml:space="preserve">observed in </w:t>
      </w:r>
      <w:r w:rsidR="0058571B">
        <w:rPr>
          <w:rFonts w:ascii="Times New Roman" w:hAnsi="Times New Roman" w:cs="Times New Roman"/>
          <w:sz w:val="24"/>
          <w:szCs w:val="24"/>
        </w:rPr>
        <w:t>f</w:t>
      </w:r>
      <w:r w:rsidR="0058571B" w:rsidRPr="00300C00">
        <w:rPr>
          <w:rFonts w:ascii="Times New Roman" w:hAnsi="Times New Roman" w:cs="Times New Roman"/>
          <w:sz w:val="24"/>
          <w:szCs w:val="24"/>
        </w:rPr>
        <w:t xml:space="preserve">amily-risk </w:t>
      </w:r>
      <w:r w:rsidR="0058571B">
        <w:rPr>
          <w:rFonts w:ascii="Times New Roman" w:hAnsi="Times New Roman" w:cs="Times New Roman"/>
          <w:sz w:val="24"/>
          <w:szCs w:val="24"/>
        </w:rPr>
        <w:t>children</w:t>
      </w:r>
      <w:r w:rsidR="0058571B" w:rsidRPr="00300C00">
        <w:rPr>
          <w:rFonts w:ascii="Times New Roman" w:hAnsi="Times New Roman" w:cs="Times New Roman"/>
          <w:sz w:val="24"/>
          <w:szCs w:val="24"/>
        </w:rPr>
        <w:t xml:space="preserve"> in </w:t>
      </w:r>
      <w:r w:rsidR="0058571B">
        <w:rPr>
          <w:rFonts w:ascii="Times New Roman" w:hAnsi="Times New Roman" w:cs="Times New Roman"/>
          <w:sz w:val="24"/>
          <w:szCs w:val="24"/>
        </w:rPr>
        <w:t>reading accuracy and fluency</w:t>
      </w:r>
      <w:r w:rsidR="0058571B" w:rsidRPr="00300C00">
        <w:rPr>
          <w:rFonts w:ascii="Times New Roman" w:hAnsi="Times New Roman" w:cs="Times New Roman"/>
          <w:sz w:val="24"/>
          <w:szCs w:val="24"/>
        </w:rPr>
        <w:t xml:space="preserve"> (e.g. Eklund et al., 2015, Snowling et al., 2003) as well as language skills (</w:t>
      </w:r>
      <w:r w:rsidR="0058571B">
        <w:rPr>
          <w:rFonts w:ascii="Times New Roman" w:hAnsi="Times New Roman" w:cs="Times New Roman"/>
          <w:sz w:val="24"/>
          <w:szCs w:val="24"/>
        </w:rPr>
        <w:t xml:space="preserve">see </w:t>
      </w:r>
      <w:r w:rsidR="0058571B" w:rsidRPr="00300C00">
        <w:rPr>
          <w:rFonts w:ascii="Times New Roman" w:hAnsi="Times New Roman" w:cs="Times New Roman"/>
          <w:sz w:val="24"/>
          <w:szCs w:val="24"/>
        </w:rPr>
        <w:t>Snowling &amp; Melby-Lervåg, 2016</w:t>
      </w:r>
      <w:r w:rsidR="0058571B">
        <w:rPr>
          <w:rFonts w:ascii="Times New Roman" w:hAnsi="Times New Roman" w:cs="Times New Roman"/>
          <w:sz w:val="24"/>
          <w:szCs w:val="24"/>
        </w:rPr>
        <w:t>, for review</w:t>
      </w:r>
      <w:r w:rsidR="0058571B" w:rsidRPr="00300C00">
        <w:rPr>
          <w:rFonts w:ascii="Times New Roman" w:hAnsi="Times New Roman" w:cs="Times New Roman"/>
          <w:sz w:val="24"/>
          <w:szCs w:val="24"/>
        </w:rPr>
        <w:t xml:space="preserve">). </w:t>
      </w:r>
      <w:r w:rsidR="0058571B">
        <w:rPr>
          <w:rFonts w:ascii="Times New Roman" w:hAnsi="Times New Roman" w:cs="Times New Roman"/>
          <w:sz w:val="24"/>
          <w:szCs w:val="24"/>
        </w:rPr>
        <w:t xml:space="preserve">Large variability is in line with </w:t>
      </w:r>
      <w:r w:rsidR="0058571B" w:rsidRPr="00300C00">
        <w:rPr>
          <w:rFonts w:ascii="Times New Roman" w:hAnsi="Times New Roman" w:cs="Times New Roman"/>
          <w:sz w:val="24"/>
          <w:szCs w:val="24"/>
        </w:rPr>
        <w:t xml:space="preserve">the ideas of the Multiple deficit model of dyslexia (Pennington, 2006; </w:t>
      </w:r>
      <w:r w:rsidR="0058571B" w:rsidRPr="00300C00">
        <w:rPr>
          <w:rStyle w:val="normal0020text0020first0020chapterchar"/>
          <w:rFonts w:ascii="Times New Roman" w:hAnsi="Times New Roman" w:cs="Times New Roman"/>
          <w:color w:val="000000"/>
          <w:sz w:val="24"/>
          <w:szCs w:val="24"/>
        </w:rPr>
        <w:t>van Bergen</w:t>
      </w:r>
      <w:r w:rsidR="0058571B">
        <w:rPr>
          <w:rStyle w:val="normal0020text0020first0020chapterchar"/>
          <w:rFonts w:ascii="Times New Roman" w:hAnsi="Times New Roman" w:cs="Times New Roman"/>
          <w:color w:val="000000"/>
          <w:sz w:val="24"/>
          <w:szCs w:val="24"/>
        </w:rPr>
        <w:t xml:space="preserve"> et al.</w:t>
      </w:r>
      <w:r w:rsidR="0058571B" w:rsidRPr="00300C00">
        <w:rPr>
          <w:rStyle w:val="normal0020text0020first0020chapterchar"/>
          <w:rFonts w:ascii="Times New Roman" w:hAnsi="Times New Roman" w:cs="Times New Roman"/>
          <w:color w:val="000000"/>
          <w:sz w:val="24"/>
          <w:szCs w:val="24"/>
        </w:rPr>
        <w:t>, 2014),</w:t>
      </w:r>
      <w:r w:rsidR="0058571B" w:rsidRPr="00300C00">
        <w:rPr>
          <w:rFonts w:ascii="Times New Roman" w:hAnsi="Times New Roman" w:cs="Times New Roman"/>
          <w:sz w:val="24"/>
          <w:szCs w:val="24"/>
        </w:rPr>
        <w:t xml:space="preserve"> </w:t>
      </w:r>
      <w:r w:rsidR="0058571B">
        <w:rPr>
          <w:rFonts w:ascii="Times New Roman" w:hAnsi="Times New Roman" w:cs="Times New Roman"/>
          <w:sz w:val="24"/>
          <w:szCs w:val="24"/>
        </w:rPr>
        <w:t>in which</w:t>
      </w:r>
      <w:r w:rsidR="0058571B">
        <w:rPr>
          <w:rFonts w:ascii="Times New Roman" w:hAnsi="Times New Roman" w:cs="Times New Roman"/>
          <w:iCs/>
          <w:sz w:val="24"/>
          <w:szCs w:val="24"/>
        </w:rPr>
        <w:t xml:space="preserve"> various </w:t>
      </w:r>
      <w:r w:rsidR="0058571B" w:rsidRPr="00300C00">
        <w:rPr>
          <w:rFonts w:ascii="Times New Roman" w:hAnsi="Times New Roman" w:cs="Times New Roman"/>
          <w:iCs/>
          <w:sz w:val="24"/>
          <w:szCs w:val="24"/>
        </w:rPr>
        <w:t xml:space="preserve">inherited risk factors are, at the individual level, </w:t>
      </w:r>
      <w:r w:rsidR="0058571B">
        <w:rPr>
          <w:rFonts w:ascii="Times New Roman" w:hAnsi="Times New Roman" w:cs="Times New Roman"/>
          <w:iCs/>
          <w:sz w:val="24"/>
          <w:szCs w:val="24"/>
        </w:rPr>
        <w:t>expected to be expressed</w:t>
      </w:r>
      <w:r w:rsidR="0058571B" w:rsidRPr="00300C00">
        <w:rPr>
          <w:rFonts w:ascii="Times New Roman" w:hAnsi="Times New Roman" w:cs="Times New Roman"/>
          <w:iCs/>
          <w:sz w:val="24"/>
          <w:szCs w:val="24"/>
        </w:rPr>
        <w:t xml:space="preserve"> in various amounts of compromised language skills</w:t>
      </w:r>
      <w:r w:rsidR="0058571B">
        <w:rPr>
          <w:rFonts w:ascii="Times New Roman" w:hAnsi="Times New Roman" w:cs="Times New Roman"/>
          <w:iCs/>
          <w:sz w:val="24"/>
          <w:szCs w:val="24"/>
        </w:rPr>
        <w:t>,</w:t>
      </w:r>
      <w:r w:rsidR="0058571B" w:rsidRPr="00300C00">
        <w:rPr>
          <w:rFonts w:ascii="Times New Roman" w:hAnsi="Times New Roman" w:cs="Times New Roman"/>
          <w:iCs/>
          <w:sz w:val="24"/>
          <w:szCs w:val="24"/>
        </w:rPr>
        <w:t xml:space="preserve"> </w:t>
      </w:r>
      <w:r w:rsidR="0058571B">
        <w:rPr>
          <w:rFonts w:ascii="Times New Roman" w:hAnsi="Times New Roman" w:cs="Times New Roman"/>
          <w:iCs/>
          <w:sz w:val="24"/>
          <w:szCs w:val="24"/>
        </w:rPr>
        <w:t>pre-literacy skills</w:t>
      </w:r>
      <w:r w:rsidR="0058571B" w:rsidRPr="00300C00">
        <w:rPr>
          <w:rFonts w:ascii="Times New Roman" w:hAnsi="Times New Roman" w:cs="Times New Roman"/>
          <w:iCs/>
          <w:sz w:val="24"/>
          <w:szCs w:val="24"/>
        </w:rPr>
        <w:t xml:space="preserve">, </w:t>
      </w:r>
      <w:r w:rsidR="0058571B">
        <w:rPr>
          <w:rFonts w:ascii="Times New Roman" w:hAnsi="Times New Roman" w:cs="Times New Roman"/>
          <w:iCs/>
          <w:sz w:val="24"/>
          <w:szCs w:val="24"/>
        </w:rPr>
        <w:t>or</w:t>
      </w:r>
      <w:r w:rsidR="0058571B" w:rsidRPr="00300C00">
        <w:rPr>
          <w:rFonts w:ascii="Times New Roman" w:hAnsi="Times New Roman" w:cs="Times New Roman"/>
          <w:iCs/>
          <w:sz w:val="24"/>
          <w:szCs w:val="24"/>
        </w:rPr>
        <w:t xml:space="preserve"> their combinations.</w:t>
      </w:r>
      <w:r w:rsidR="0058571B">
        <w:rPr>
          <w:rFonts w:ascii="Times New Roman" w:hAnsi="Times New Roman" w:cs="Times New Roman"/>
          <w:iCs/>
          <w:sz w:val="24"/>
          <w:szCs w:val="24"/>
        </w:rPr>
        <w:t xml:space="preserve"> S</w:t>
      </w:r>
      <w:r w:rsidR="00FB1459">
        <w:rPr>
          <w:rFonts w:ascii="Times New Roman" w:hAnsi="Times New Roman" w:cs="Times New Roman"/>
          <w:iCs/>
          <w:sz w:val="24"/>
          <w:szCs w:val="24"/>
        </w:rPr>
        <w:t xml:space="preserve">ome </w:t>
      </w:r>
      <w:r w:rsidR="00DA0B31" w:rsidRPr="00300C00">
        <w:rPr>
          <w:rFonts w:ascii="Times New Roman" w:hAnsi="Times New Roman" w:cs="Times New Roman"/>
          <w:iCs/>
          <w:sz w:val="24"/>
          <w:szCs w:val="24"/>
        </w:rPr>
        <w:t xml:space="preserve">children </w:t>
      </w:r>
      <w:r w:rsidR="0043672A">
        <w:rPr>
          <w:rFonts w:ascii="Times New Roman" w:hAnsi="Times New Roman" w:cs="Times New Roman"/>
          <w:iCs/>
          <w:sz w:val="24"/>
          <w:szCs w:val="24"/>
        </w:rPr>
        <w:t>with</w:t>
      </w:r>
      <w:r w:rsidR="00DA0B31" w:rsidRPr="00300C00">
        <w:rPr>
          <w:rFonts w:ascii="Times New Roman" w:hAnsi="Times New Roman" w:cs="Times New Roman"/>
          <w:iCs/>
          <w:sz w:val="24"/>
          <w:szCs w:val="24"/>
        </w:rPr>
        <w:t xml:space="preserve"> </w:t>
      </w:r>
      <w:r w:rsidR="008F3CCD">
        <w:rPr>
          <w:rFonts w:ascii="Times New Roman" w:hAnsi="Times New Roman" w:cs="Times New Roman"/>
          <w:iCs/>
          <w:sz w:val="24"/>
          <w:szCs w:val="24"/>
        </w:rPr>
        <w:t>family-risk</w:t>
      </w:r>
      <w:r w:rsidR="00DA0B31" w:rsidRPr="00300C00">
        <w:rPr>
          <w:rFonts w:ascii="Times New Roman" w:hAnsi="Times New Roman" w:cs="Times New Roman"/>
          <w:iCs/>
          <w:sz w:val="24"/>
          <w:szCs w:val="24"/>
        </w:rPr>
        <w:t xml:space="preserve"> of dyslexia </w:t>
      </w:r>
      <w:r w:rsidR="0058571B">
        <w:rPr>
          <w:rFonts w:ascii="Times New Roman" w:hAnsi="Times New Roman" w:cs="Times New Roman"/>
          <w:iCs/>
          <w:sz w:val="24"/>
          <w:szCs w:val="24"/>
        </w:rPr>
        <w:t xml:space="preserve">thus </w:t>
      </w:r>
      <w:r w:rsidR="00DA0B31" w:rsidRPr="00300C00">
        <w:rPr>
          <w:rFonts w:ascii="Times New Roman" w:hAnsi="Times New Roman" w:cs="Times New Roman"/>
          <w:iCs/>
          <w:sz w:val="24"/>
          <w:szCs w:val="24"/>
        </w:rPr>
        <w:t>express broad language-difficulties as infants and toddlers</w:t>
      </w:r>
      <w:r w:rsidR="0058571B">
        <w:rPr>
          <w:rFonts w:ascii="Times New Roman" w:hAnsi="Times New Roman" w:cs="Times New Roman"/>
          <w:iCs/>
          <w:sz w:val="24"/>
          <w:szCs w:val="24"/>
        </w:rPr>
        <w:t xml:space="preserve"> in this sample as well as in other Family risk samples (see </w:t>
      </w:r>
      <w:r w:rsidR="0058571B" w:rsidRPr="00300C00">
        <w:rPr>
          <w:rFonts w:ascii="Times New Roman" w:hAnsi="Times New Roman" w:cs="Times New Roman"/>
          <w:sz w:val="24"/>
          <w:szCs w:val="24"/>
        </w:rPr>
        <w:t>Snowli</w:t>
      </w:r>
      <w:r w:rsidR="0058571B">
        <w:rPr>
          <w:rFonts w:ascii="Times New Roman" w:hAnsi="Times New Roman" w:cs="Times New Roman"/>
          <w:sz w:val="24"/>
          <w:szCs w:val="24"/>
        </w:rPr>
        <w:t>ng &amp;</w:t>
      </w:r>
      <w:r w:rsidR="0058571B" w:rsidRPr="00300C00">
        <w:rPr>
          <w:rFonts w:ascii="Times New Roman" w:hAnsi="Times New Roman" w:cs="Times New Roman"/>
          <w:sz w:val="24"/>
          <w:szCs w:val="24"/>
        </w:rPr>
        <w:t xml:space="preserve"> </w:t>
      </w:r>
      <w:r w:rsidR="0058571B">
        <w:rPr>
          <w:rFonts w:ascii="Times New Roman" w:hAnsi="Times New Roman" w:cs="Times New Roman"/>
          <w:iCs/>
          <w:sz w:val="24"/>
          <w:szCs w:val="24"/>
        </w:rPr>
        <w:t>Melby-Lervåg, 2016, for review)</w:t>
      </w:r>
      <w:r w:rsidR="00DA0B31" w:rsidRPr="00300C00">
        <w:rPr>
          <w:rFonts w:ascii="Times New Roman" w:hAnsi="Times New Roman" w:cs="Times New Roman"/>
          <w:iCs/>
          <w:sz w:val="24"/>
          <w:szCs w:val="24"/>
        </w:rPr>
        <w:t>.</w:t>
      </w:r>
      <w:r w:rsidR="00F62170">
        <w:rPr>
          <w:rFonts w:ascii="Times New Roman" w:hAnsi="Times New Roman" w:cs="Times New Roman"/>
          <w:iCs/>
          <w:sz w:val="24"/>
          <w:szCs w:val="24"/>
        </w:rPr>
        <w:t xml:space="preserve"> </w:t>
      </w:r>
      <w:r w:rsidR="00FB1459">
        <w:rPr>
          <w:rFonts w:ascii="Times New Roman" w:hAnsi="Times New Roman" w:cs="Times New Roman"/>
          <w:iCs/>
          <w:sz w:val="24"/>
          <w:szCs w:val="24"/>
        </w:rPr>
        <w:t xml:space="preserve">Our findings show that </w:t>
      </w:r>
      <w:r w:rsidR="0043672A">
        <w:rPr>
          <w:rFonts w:ascii="Times New Roman" w:hAnsi="Times New Roman" w:cs="Times New Roman"/>
          <w:iCs/>
          <w:sz w:val="24"/>
          <w:szCs w:val="24"/>
        </w:rPr>
        <w:t xml:space="preserve">these difficulties </w:t>
      </w:r>
      <w:r w:rsidR="00FB1459">
        <w:rPr>
          <w:rFonts w:ascii="Times New Roman" w:hAnsi="Times New Roman" w:cs="Times New Roman"/>
          <w:iCs/>
          <w:sz w:val="24"/>
          <w:szCs w:val="24"/>
        </w:rPr>
        <w:t>can</w:t>
      </w:r>
      <w:r w:rsidR="0043672A">
        <w:rPr>
          <w:rFonts w:ascii="Times New Roman" w:hAnsi="Times New Roman" w:cs="Times New Roman"/>
          <w:iCs/>
          <w:sz w:val="24"/>
          <w:szCs w:val="24"/>
        </w:rPr>
        <w:t xml:space="preserve"> have </w:t>
      </w:r>
      <w:r w:rsidR="00B02FED">
        <w:rPr>
          <w:rFonts w:ascii="Times New Roman" w:hAnsi="Times New Roman" w:cs="Times New Roman"/>
          <w:iCs/>
          <w:sz w:val="24"/>
          <w:szCs w:val="24"/>
        </w:rPr>
        <w:t>long-term</w:t>
      </w:r>
      <w:r w:rsidR="0043672A">
        <w:rPr>
          <w:rFonts w:ascii="Times New Roman" w:hAnsi="Times New Roman" w:cs="Times New Roman"/>
          <w:iCs/>
          <w:sz w:val="24"/>
          <w:szCs w:val="24"/>
        </w:rPr>
        <w:t xml:space="preserve"> effects on reading skills</w:t>
      </w:r>
      <w:r w:rsidR="00D35CEF">
        <w:rPr>
          <w:rFonts w:ascii="Times New Roman" w:hAnsi="Times New Roman" w:cs="Times New Roman"/>
          <w:iCs/>
          <w:sz w:val="24"/>
          <w:szCs w:val="24"/>
        </w:rPr>
        <w:t xml:space="preserve"> of these children</w:t>
      </w:r>
      <w:r w:rsidR="0043672A">
        <w:rPr>
          <w:rFonts w:ascii="Times New Roman" w:hAnsi="Times New Roman" w:cs="Times New Roman"/>
          <w:iCs/>
          <w:sz w:val="24"/>
          <w:szCs w:val="24"/>
        </w:rPr>
        <w:t>.</w:t>
      </w:r>
      <w:r w:rsidR="00B02FED">
        <w:rPr>
          <w:rFonts w:ascii="Times New Roman" w:hAnsi="Times New Roman" w:cs="Times New Roman"/>
          <w:iCs/>
          <w:sz w:val="24"/>
          <w:szCs w:val="24"/>
        </w:rPr>
        <w:t xml:space="preserve"> The </w:t>
      </w:r>
      <w:r w:rsidR="007C7B66">
        <w:rPr>
          <w:rFonts w:ascii="Times New Roman" w:hAnsi="Times New Roman" w:cs="Times New Roman"/>
          <w:iCs/>
          <w:sz w:val="24"/>
          <w:szCs w:val="24"/>
        </w:rPr>
        <w:t xml:space="preserve">lower skill level and </w:t>
      </w:r>
      <w:r w:rsidR="000718BB">
        <w:rPr>
          <w:rFonts w:ascii="Times New Roman" w:hAnsi="Times New Roman" w:cs="Times New Roman"/>
          <w:sz w:val="24"/>
          <w:szCs w:val="24"/>
        </w:rPr>
        <w:t xml:space="preserve">strong associations </w:t>
      </w:r>
      <w:r w:rsidR="009A4D16">
        <w:rPr>
          <w:rFonts w:ascii="Times New Roman" w:hAnsi="Times New Roman" w:cs="Times New Roman"/>
          <w:sz w:val="24"/>
          <w:szCs w:val="24"/>
        </w:rPr>
        <w:t>between</w:t>
      </w:r>
      <w:r w:rsidR="002B1A15">
        <w:rPr>
          <w:rFonts w:ascii="Times New Roman" w:hAnsi="Times New Roman" w:cs="Times New Roman"/>
          <w:sz w:val="24"/>
          <w:szCs w:val="24"/>
        </w:rPr>
        <w:t xml:space="preserve"> the </w:t>
      </w:r>
      <w:r w:rsidR="00DA2C59">
        <w:rPr>
          <w:rFonts w:ascii="Times New Roman" w:hAnsi="Times New Roman" w:cs="Times New Roman"/>
          <w:sz w:val="24"/>
          <w:szCs w:val="24"/>
        </w:rPr>
        <w:t>earliest</w:t>
      </w:r>
      <w:r w:rsidR="002B1A15">
        <w:rPr>
          <w:rFonts w:ascii="Times New Roman" w:hAnsi="Times New Roman" w:cs="Times New Roman"/>
          <w:sz w:val="24"/>
          <w:szCs w:val="24"/>
        </w:rPr>
        <w:t xml:space="preserve"> </w:t>
      </w:r>
      <w:r w:rsidR="000944C5">
        <w:rPr>
          <w:rFonts w:ascii="Times New Roman" w:hAnsi="Times New Roman" w:cs="Times New Roman"/>
          <w:sz w:val="24"/>
          <w:szCs w:val="24"/>
        </w:rPr>
        <w:t>(</w:t>
      </w:r>
      <w:r w:rsidR="000944C5" w:rsidRPr="006138CD">
        <w:rPr>
          <w:rFonts w:ascii="Times New Roman" w:hAnsi="Times New Roman" w:cs="Times New Roman"/>
          <w:sz w:val="24"/>
          <w:szCs w:val="24"/>
        </w:rPr>
        <w:t>2–</w:t>
      </w:r>
      <w:r w:rsidR="000944C5">
        <w:rPr>
          <w:rFonts w:ascii="Times New Roman" w:hAnsi="Times New Roman" w:cs="Times New Roman"/>
          <w:sz w:val="24"/>
          <w:szCs w:val="24"/>
        </w:rPr>
        <w:t>3</w:t>
      </w:r>
      <w:r w:rsidR="000944C5" w:rsidRPr="006138CD">
        <w:rPr>
          <w:rFonts w:ascii="Times New Roman" w:hAnsi="Times New Roman" w:cs="Times New Roman"/>
          <w:sz w:val="24"/>
          <w:szCs w:val="24"/>
        </w:rPr>
        <w:t>.5 years</w:t>
      </w:r>
      <w:r w:rsidR="000944C5">
        <w:rPr>
          <w:rFonts w:ascii="Times New Roman" w:hAnsi="Times New Roman" w:cs="Times New Roman"/>
          <w:sz w:val="24"/>
          <w:szCs w:val="24"/>
        </w:rPr>
        <w:t xml:space="preserve">) </w:t>
      </w:r>
      <w:r w:rsidR="002B1A15">
        <w:rPr>
          <w:rFonts w:ascii="Times New Roman" w:hAnsi="Times New Roman" w:cs="Times New Roman"/>
          <w:sz w:val="24"/>
          <w:szCs w:val="24"/>
        </w:rPr>
        <w:t>measures of</w:t>
      </w:r>
      <w:r w:rsidR="000718BB">
        <w:rPr>
          <w:rFonts w:ascii="Times New Roman" w:hAnsi="Times New Roman" w:cs="Times New Roman"/>
          <w:sz w:val="24"/>
          <w:szCs w:val="24"/>
        </w:rPr>
        <w:t xml:space="preserve"> </w:t>
      </w:r>
      <w:r w:rsidR="002B1A15">
        <w:rPr>
          <w:rFonts w:ascii="Times New Roman" w:hAnsi="Times New Roman" w:cs="Times New Roman"/>
          <w:sz w:val="24"/>
          <w:szCs w:val="24"/>
        </w:rPr>
        <w:t>l</w:t>
      </w:r>
      <w:r w:rsidR="000718BB" w:rsidRPr="006138CD">
        <w:rPr>
          <w:rFonts w:ascii="Times New Roman" w:hAnsi="Times New Roman" w:cs="Times New Roman"/>
          <w:sz w:val="24"/>
          <w:szCs w:val="24"/>
        </w:rPr>
        <w:t xml:space="preserve">anguage skills, </w:t>
      </w:r>
      <w:r w:rsidR="002B1A15">
        <w:rPr>
          <w:rFonts w:ascii="Times New Roman" w:hAnsi="Times New Roman" w:cs="Times New Roman"/>
          <w:sz w:val="24"/>
          <w:szCs w:val="24"/>
        </w:rPr>
        <w:t>p</w:t>
      </w:r>
      <w:r w:rsidR="000718BB" w:rsidRPr="006138CD">
        <w:rPr>
          <w:rFonts w:ascii="Times New Roman" w:hAnsi="Times New Roman" w:cs="Times New Roman"/>
          <w:sz w:val="24"/>
          <w:szCs w:val="24"/>
        </w:rPr>
        <w:t xml:space="preserve">honological awareness, and </w:t>
      </w:r>
      <w:r w:rsidR="002B1A15">
        <w:rPr>
          <w:rFonts w:ascii="Times New Roman" w:hAnsi="Times New Roman" w:cs="Times New Roman"/>
          <w:sz w:val="24"/>
          <w:szCs w:val="24"/>
        </w:rPr>
        <w:t>l</w:t>
      </w:r>
      <w:r w:rsidR="000718BB" w:rsidRPr="006138CD">
        <w:rPr>
          <w:rFonts w:ascii="Times New Roman" w:hAnsi="Times New Roman" w:cs="Times New Roman"/>
          <w:sz w:val="24"/>
          <w:szCs w:val="24"/>
        </w:rPr>
        <w:t xml:space="preserve">etter knowledge </w:t>
      </w:r>
      <w:r w:rsidR="000718BB">
        <w:rPr>
          <w:rFonts w:ascii="Times New Roman" w:hAnsi="Times New Roman" w:cs="Times New Roman"/>
          <w:sz w:val="24"/>
          <w:szCs w:val="24"/>
        </w:rPr>
        <w:t xml:space="preserve">to PISA reading in </w:t>
      </w:r>
      <w:r w:rsidR="00FB1459">
        <w:rPr>
          <w:rFonts w:ascii="Times New Roman" w:hAnsi="Times New Roman" w:cs="Times New Roman"/>
          <w:sz w:val="24"/>
          <w:szCs w:val="24"/>
        </w:rPr>
        <w:t>the F</w:t>
      </w:r>
      <w:r w:rsidR="000718BB">
        <w:rPr>
          <w:rFonts w:ascii="Times New Roman" w:hAnsi="Times New Roman" w:cs="Times New Roman"/>
          <w:sz w:val="24"/>
          <w:szCs w:val="24"/>
        </w:rPr>
        <w:t xml:space="preserve">amily-risk </w:t>
      </w:r>
      <w:r w:rsidR="00FB1459">
        <w:rPr>
          <w:rFonts w:ascii="Times New Roman" w:hAnsi="Times New Roman" w:cs="Times New Roman"/>
          <w:sz w:val="24"/>
          <w:szCs w:val="24"/>
        </w:rPr>
        <w:t xml:space="preserve">group </w:t>
      </w:r>
      <w:r w:rsidR="002B1A15">
        <w:rPr>
          <w:rFonts w:ascii="Times New Roman" w:hAnsi="Times New Roman" w:cs="Times New Roman"/>
          <w:sz w:val="24"/>
          <w:szCs w:val="24"/>
        </w:rPr>
        <w:t>suggest</w:t>
      </w:r>
      <w:r w:rsidR="00FB1459">
        <w:rPr>
          <w:rFonts w:ascii="Times New Roman" w:hAnsi="Times New Roman" w:cs="Times New Roman"/>
          <w:sz w:val="24"/>
          <w:szCs w:val="24"/>
        </w:rPr>
        <w:t>s</w:t>
      </w:r>
      <w:r w:rsidR="002B1A15">
        <w:rPr>
          <w:rFonts w:ascii="Times New Roman" w:hAnsi="Times New Roman" w:cs="Times New Roman"/>
          <w:sz w:val="24"/>
          <w:szCs w:val="24"/>
        </w:rPr>
        <w:t xml:space="preserve"> that </w:t>
      </w:r>
      <w:r w:rsidR="0007602D" w:rsidRPr="00300C00">
        <w:rPr>
          <w:rFonts w:ascii="Times New Roman" w:hAnsi="Times New Roman" w:cs="Times New Roman"/>
          <w:sz w:val="24"/>
          <w:szCs w:val="24"/>
        </w:rPr>
        <w:t xml:space="preserve">genetic vulnerability among </w:t>
      </w:r>
      <w:r w:rsidR="002B1A15">
        <w:rPr>
          <w:rFonts w:ascii="Times New Roman" w:hAnsi="Times New Roman" w:cs="Times New Roman"/>
          <w:sz w:val="24"/>
          <w:szCs w:val="24"/>
        </w:rPr>
        <w:t>these children</w:t>
      </w:r>
      <w:r w:rsidR="0007602D" w:rsidRPr="00300C00">
        <w:rPr>
          <w:rFonts w:ascii="Times New Roman" w:hAnsi="Times New Roman" w:cs="Times New Roman"/>
          <w:sz w:val="24"/>
          <w:szCs w:val="24"/>
        </w:rPr>
        <w:t xml:space="preserve"> </w:t>
      </w:r>
      <w:r w:rsidR="009A4D16">
        <w:rPr>
          <w:rFonts w:ascii="Times New Roman" w:hAnsi="Times New Roman" w:cs="Times New Roman"/>
          <w:sz w:val="24"/>
          <w:szCs w:val="24"/>
        </w:rPr>
        <w:t>is</w:t>
      </w:r>
      <w:r w:rsidR="002B1A15">
        <w:rPr>
          <w:rFonts w:ascii="Times New Roman" w:hAnsi="Times New Roman" w:cs="Times New Roman"/>
          <w:sz w:val="24"/>
          <w:szCs w:val="24"/>
        </w:rPr>
        <w:t xml:space="preserve"> </w:t>
      </w:r>
      <w:r w:rsidR="00C95260">
        <w:rPr>
          <w:rFonts w:ascii="Times New Roman" w:hAnsi="Times New Roman" w:cs="Times New Roman"/>
          <w:sz w:val="24"/>
          <w:szCs w:val="24"/>
        </w:rPr>
        <w:t>identifiable</w:t>
      </w:r>
      <w:r w:rsidR="00C95260" w:rsidRPr="00300C00">
        <w:rPr>
          <w:rFonts w:ascii="Times New Roman" w:hAnsi="Times New Roman" w:cs="Times New Roman"/>
          <w:sz w:val="24"/>
          <w:szCs w:val="24"/>
        </w:rPr>
        <w:t xml:space="preserve"> </w:t>
      </w:r>
      <w:r w:rsidR="005E2555">
        <w:rPr>
          <w:rFonts w:ascii="Times New Roman" w:hAnsi="Times New Roman" w:cs="Times New Roman"/>
          <w:sz w:val="24"/>
          <w:szCs w:val="24"/>
        </w:rPr>
        <w:t xml:space="preserve">already </w:t>
      </w:r>
      <w:r w:rsidR="0007602D" w:rsidRPr="00300C00">
        <w:rPr>
          <w:rFonts w:ascii="Times New Roman" w:hAnsi="Times New Roman" w:cs="Times New Roman"/>
          <w:sz w:val="24"/>
          <w:szCs w:val="24"/>
        </w:rPr>
        <w:t>early in development.</w:t>
      </w:r>
      <w:r w:rsidR="002B1A15">
        <w:rPr>
          <w:rFonts w:ascii="Times New Roman" w:hAnsi="Times New Roman" w:cs="Times New Roman"/>
          <w:sz w:val="24"/>
          <w:szCs w:val="24"/>
        </w:rPr>
        <w:t xml:space="preserve"> </w:t>
      </w:r>
      <w:r w:rsidR="009A4D16">
        <w:rPr>
          <w:rFonts w:ascii="Times New Roman" w:hAnsi="Times New Roman" w:cs="Times New Roman"/>
          <w:sz w:val="24"/>
          <w:szCs w:val="24"/>
        </w:rPr>
        <w:t xml:space="preserve">This </w:t>
      </w:r>
      <w:r w:rsidR="00FF2AA1">
        <w:rPr>
          <w:rFonts w:ascii="Times New Roman" w:hAnsi="Times New Roman" w:cs="Times New Roman"/>
          <w:sz w:val="24"/>
          <w:szCs w:val="24"/>
        </w:rPr>
        <w:t xml:space="preserve">is </w:t>
      </w:r>
      <w:r w:rsidR="00A02265">
        <w:rPr>
          <w:rFonts w:ascii="Times New Roman" w:hAnsi="Times New Roman" w:cs="Times New Roman"/>
          <w:sz w:val="24"/>
          <w:szCs w:val="24"/>
        </w:rPr>
        <w:t xml:space="preserve">promising in terms of </w:t>
      </w:r>
      <w:r w:rsidR="00C95260">
        <w:rPr>
          <w:rFonts w:ascii="Times New Roman" w:hAnsi="Times New Roman" w:cs="Times New Roman"/>
          <w:sz w:val="24"/>
          <w:szCs w:val="24"/>
        </w:rPr>
        <w:t xml:space="preserve">early </w:t>
      </w:r>
      <w:r w:rsidR="009A4D16">
        <w:rPr>
          <w:rFonts w:ascii="Times New Roman" w:hAnsi="Times New Roman" w:cs="Times New Roman"/>
          <w:sz w:val="24"/>
          <w:szCs w:val="24"/>
        </w:rPr>
        <w:t>identification of children in need of support</w:t>
      </w:r>
      <w:r w:rsidR="00CC63DA">
        <w:rPr>
          <w:rFonts w:ascii="Times New Roman" w:hAnsi="Times New Roman" w:cs="Times New Roman"/>
          <w:sz w:val="24"/>
          <w:szCs w:val="24"/>
        </w:rPr>
        <w:t xml:space="preserve"> for their language and literacy development</w:t>
      </w:r>
      <w:r w:rsidR="009A4D16">
        <w:rPr>
          <w:rFonts w:ascii="Times New Roman" w:hAnsi="Times New Roman" w:cs="Times New Roman"/>
          <w:sz w:val="24"/>
          <w:szCs w:val="24"/>
        </w:rPr>
        <w:t xml:space="preserve">. </w:t>
      </w:r>
    </w:p>
    <w:p w14:paraId="76A519AA" w14:textId="0EF4C185" w:rsidR="002F5717" w:rsidRPr="004347EA" w:rsidRDefault="00321B0C" w:rsidP="002F5717">
      <w:pPr>
        <w:spacing w:after="0" w:line="480" w:lineRule="auto"/>
        <w:ind w:firstLine="1304"/>
        <w:rPr>
          <w:rFonts w:ascii="Times New Roman" w:hAnsi="Times New Roman" w:cs="Times New Roman"/>
          <w:sz w:val="24"/>
          <w:szCs w:val="24"/>
        </w:rPr>
      </w:pPr>
      <w:r>
        <w:rPr>
          <w:rFonts w:ascii="Times New Roman" w:hAnsi="Times New Roman" w:cs="Times New Roman"/>
          <w:sz w:val="24"/>
          <w:szCs w:val="24"/>
        </w:rPr>
        <w:t>No difference w</w:t>
      </w:r>
      <w:r w:rsidR="00BE14CE">
        <w:rPr>
          <w:rFonts w:ascii="Times New Roman" w:hAnsi="Times New Roman" w:cs="Times New Roman"/>
          <w:sz w:val="24"/>
          <w:szCs w:val="24"/>
        </w:rPr>
        <w:t>as</w:t>
      </w:r>
      <w:r>
        <w:rPr>
          <w:rFonts w:ascii="Times New Roman" w:hAnsi="Times New Roman" w:cs="Times New Roman"/>
          <w:sz w:val="24"/>
          <w:szCs w:val="24"/>
        </w:rPr>
        <w:t xml:space="preserve"> found </w:t>
      </w:r>
      <w:r w:rsidR="00D4220A">
        <w:rPr>
          <w:rFonts w:ascii="Times New Roman" w:hAnsi="Times New Roman" w:cs="Times New Roman"/>
          <w:sz w:val="24"/>
          <w:szCs w:val="24"/>
        </w:rPr>
        <w:t xml:space="preserve">between the groups </w:t>
      </w:r>
      <w:r w:rsidR="00BE14CE">
        <w:rPr>
          <w:rFonts w:ascii="Times New Roman" w:hAnsi="Times New Roman" w:cs="Times New Roman"/>
          <w:sz w:val="24"/>
          <w:szCs w:val="24"/>
        </w:rPr>
        <w:t>i</w:t>
      </w:r>
      <w:r>
        <w:rPr>
          <w:rFonts w:ascii="Times New Roman" w:hAnsi="Times New Roman" w:cs="Times New Roman"/>
          <w:sz w:val="24"/>
          <w:szCs w:val="24"/>
        </w:rPr>
        <w:t xml:space="preserve">n the amount of explained variance </w:t>
      </w:r>
      <w:r w:rsidR="00E65BB5">
        <w:rPr>
          <w:rFonts w:ascii="Times New Roman" w:hAnsi="Times New Roman" w:cs="Times New Roman"/>
          <w:sz w:val="24"/>
          <w:szCs w:val="24"/>
        </w:rPr>
        <w:t>in</w:t>
      </w:r>
      <w:r>
        <w:rPr>
          <w:rFonts w:ascii="Times New Roman" w:hAnsi="Times New Roman" w:cs="Times New Roman"/>
          <w:sz w:val="24"/>
          <w:szCs w:val="24"/>
        </w:rPr>
        <w:t xml:space="preserve"> PISA reading by pre</w:t>
      </w:r>
      <w:r w:rsidR="00407528">
        <w:rPr>
          <w:rFonts w:ascii="Times New Roman" w:hAnsi="Times New Roman" w:cs="Times New Roman"/>
          <w:sz w:val="24"/>
          <w:szCs w:val="24"/>
        </w:rPr>
        <w:t>-</w:t>
      </w:r>
      <w:r>
        <w:rPr>
          <w:rFonts w:ascii="Times New Roman" w:hAnsi="Times New Roman" w:cs="Times New Roman"/>
          <w:sz w:val="24"/>
          <w:szCs w:val="24"/>
        </w:rPr>
        <w:t xml:space="preserve">literacy skills, </w:t>
      </w:r>
      <w:r w:rsidRPr="00300C00">
        <w:rPr>
          <w:rFonts w:ascii="Times New Roman" w:hAnsi="Times New Roman" w:cs="Times New Roman"/>
          <w:sz w:val="24"/>
          <w:szCs w:val="24"/>
        </w:rPr>
        <w:t>1</w:t>
      </w:r>
      <w:r>
        <w:rPr>
          <w:rFonts w:ascii="Times New Roman" w:hAnsi="Times New Roman" w:cs="Times New Roman"/>
          <w:sz w:val="24"/>
          <w:szCs w:val="24"/>
        </w:rPr>
        <w:t>5</w:t>
      </w:r>
      <w:r w:rsidRPr="00300C00">
        <w:rPr>
          <w:rFonts w:ascii="Times New Roman" w:hAnsi="Times New Roman" w:cs="Times New Roman"/>
          <w:sz w:val="24"/>
          <w:szCs w:val="24"/>
        </w:rPr>
        <w:t xml:space="preserve">% and </w:t>
      </w:r>
      <w:r>
        <w:rPr>
          <w:rFonts w:ascii="Times New Roman" w:hAnsi="Times New Roman" w:cs="Times New Roman"/>
          <w:sz w:val="24"/>
          <w:szCs w:val="24"/>
        </w:rPr>
        <w:t>13</w:t>
      </w:r>
      <w:r w:rsidRPr="00300C00">
        <w:rPr>
          <w:rFonts w:ascii="Times New Roman" w:hAnsi="Times New Roman" w:cs="Times New Roman"/>
          <w:sz w:val="24"/>
          <w:szCs w:val="24"/>
        </w:rPr>
        <w:t>%</w:t>
      </w:r>
      <w:r>
        <w:rPr>
          <w:rFonts w:ascii="Times New Roman" w:hAnsi="Times New Roman" w:cs="Times New Roman"/>
          <w:sz w:val="24"/>
          <w:szCs w:val="24"/>
        </w:rPr>
        <w:t xml:space="preserve"> in the Family-risk and No family-risk group, respectively. However, rapid naming had an additional indirect effect on PISA reading through Grade 8 reading fluency, but only in the Family-risk group.</w:t>
      </w:r>
      <w:r w:rsidR="00BE14CE">
        <w:rPr>
          <w:rFonts w:ascii="Times New Roman" w:hAnsi="Times New Roman" w:cs="Times New Roman"/>
          <w:sz w:val="24"/>
          <w:szCs w:val="24"/>
        </w:rPr>
        <w:t xml:space="preserve"> </w:t>
      </w:r>
      <w:r w:rsidR="009638DA">
        <w:rPr>
          <w:rFonts w:ascii="Times New Roman" w:hAnsi="Times New Roman" w:cs="Times New Roman"/>
          <w:sz w:val="24"/>
          <w:szCs w:val="24"/>
        </w:rPr>
        <w:t xml:space="preserve">The effect of rapid naming on grade 8 reading fluency was not surprising as </w:t>
      </w:r>
      <w:r w:rsidR="004347EA">
        <w:rPr>
          <w:rFonts w:ascii="Times New Roman" w:hAnsi="Times New Roman" w:cs="Times New Roman"/>
          <w:sz w:val="24"/>
          <w:szCs w:val="24"/>
        </w:rPr>
        <w:t xml:space="preserve">the impact of rapid naming on reading fluency increases </w:t>
      </w:r>
      <w:r w:rsidR="004347EA" w:rsidRPr="004347EA">
        <w:rPr>
          <w:rStyle w:val="normalchar"/>
          <w:rFonts w:ascii="Times New Roman" w:hAnsi="Times New Roman" w:cs="Times New Roman"/>
          <w:color w:val="000000"/>
          <w:sz w:val="24"/>
          <w:szCs w:val="24"/>
          <w:lang w:val="en-GB"/>
        </w:rPr>
        <w:t>along with reading skill development (</w:t>
      </w:r>
      <w:r w:rsidR="004347EA" w:rsidRPr="004347EA">
        <w:rPr>
          <w:rFonts w:ascii="Times New Roman" w:hAnsi="Times New Roman" w:cs="Times New Roman"/>
          <w:color w:val="231F20"/>
          <w:sz w:val="24"/>
          <w:szCs w:val="24"/>
        </w:rPr>
        <w:t>Kirby, Parrila, &amp; Pfeiffer</w:t>
      </w:r>
      <w:r w:rsidR="004347EA" w:rsidRPr="004347EA">
        <w:rPr>
          <w:rStyle w:val="normalchar"/>
          <w:rFonts w:ascii="Times New Roman" w:hAnsi="Times New Roman" w:cs="Times New Roman"/>
          <w:color w:val="231F20"/>
          <w:sz w:val="24"/>
          <w:szCs w:val="24"/>
          <w:lang w:val="en-GB"/>
        </w:rPr>
        <w:t>, 2003;</w:t>
      </w:r>
      <w:r w:rsidR="004347EA" w:rsidRPr="004347EA">
        <w:rPr>
          <w:rStyle w:val="apple-converted-space"/>
          <w:rFonts w:ascii="Times New Roman" w:hAnsi="Times New Roman" w:cs="Times New Roman"/>
          <w:color w:val="231F20"/>
          <w:sz w:val="24"/>
          <w:szCs w:val="24"/>
          <w:lang w:val="en-GB"/>
        </w:rPr>
        <w:t> </w:t>
      </w:r>
      <w:r w:rsidR="004347EA" w:rsidRPr="004347EA">
        <w:rPr>
          <w:rStyle w:val="normalchar"/>
          <w:rFonts w:ascii="Times New Roman" w:hAnsi="Times New Roman" w:cs="Times New Roman"/>
          <w:color w:val="000000"/>
          <w:sz w:val="24"/>
          <w:szCs w:val="24"/>
          <w:lang w:val="en-GB"/>
        </w:rPr>
        <w:t>Vaessen et al., 2010).</w:t>
      </w:r>
      <w:r w:rsidR="002F5717" w:rsidRPr="004347EA">
        <w:rPr>
          <w:rFonts w:ascii="Times New Roman" w:hAnsi="Times New Roman" w:cs="Times New Roman"/>
          <w:iCs/>
          <w:sz w:val="24"/>
          <w:szCs w:val="24"/>
        </w:rPr>
        <w:t xml:space="preserve"> </w:t>
      </w:r>
      <w:r w:rsidR="009638DA">
        <w:rPr>
          <w:rFonts w:ascii="Times New Roman" w:hAnsi="Times New Roman" w:cs="Times New Roman"/>
          <w:iCs/>
          <w:sz w:val="24"/>
          <w:szCs w:val="24"/>
        </w:rPr>
        <w:t>In the present sample, the effect was significant only for the family risk group which fits to our previous findings on late-emerging dyslexia. R</w:t>
      </w:r>
      <w:r w:rsidR="00CC54FE">
        <w:rPr>
          <w:rFonts w:ascii="Times New Roman" w:hAnsi="Times New Roman" w:cs="Times New Roman"/>
          <w:iCs/>
          <w:sz w:val="24"/>
          <w:szCs w:val="24"/>
        </w:rPr>
        <w:t xml:space="preserve">apid naming </w:t>
      </w:r>
      <w:r w:rsidR="009638DA">
        <w:rPr>
          <w:rFonts w:ascii="Times New Roman" w:hAnsi="Times New Roman" w:cs="Times New Roman"/>
          <w:iCs/>
          <w:sz w:val="24"/>
          <w:szCs w:val="24"/>
        </w:rPr>
        <w:t>wa</w:t>
      </w:r>
      <w:r w:rsidR="00CC54FE">
        <w:rPr>
          <w:rFonts w:ascii="Times New Roman" w:hAnsi="Times New Roman" w:cs="Times New Roman"/>
          <w:iCs/>
          <w:sz w:val="24"/>
          <w:szCs w:val="24"/>
        </w:rPr>
        <w:t>s the key characteristic of children with late-emerging dyslexia</w:t>
      </w:r>
      <w:r w:rsidR="00580B34">
        <w:rPr>
          <w:rFonts w:ascii="Times New Roman" w:hAnsi="Times New Roman" w:cs="Times New Roman"/>
          <w:iCs/>
          <w:sz w:val="24"/>
          <w:szCs w:val="24"/>
        </w:rPr>
        <w:t>, i.e., children whose reading fluency falls behind classmates between grades 2 and 8</w:t>
      </w:r>
      <w:r w:rsidR="00CC54FE">
        <w:rPr>
          <w:rFonts w:ascii="Times New Roman" w:hAnsi="Times New Roman" w:cs="Times New Roman"/>
          <w:iCs/>
          <w:sz w:val="24"/>
          <w:szCs w:val="24"/>
        </w:rPr>
        <w:t xml:space="preserve">, 83% of whom were from the Family-risk group </w:t>
      </w:r>
      <w:r w:rsidR="00CC54FE" w:rsidRPr="00300C00">
        <w:rPr>
          <w:rFonts w:ascii="Times New Roman" w:hAnsi="Times New Roman" w:cs="Times New Roman"/>
          <w:sz w:val="24"/>
          <w:szCs w:val="24"/>
        </w:rPr>
        <w:t>(</w:t>
      </w:r>
      <w:r w:rsidR="00EC38D3">
        <w:rPr>
          <w:rFonts w:ascii="Times New Roman" w:hAnsi="Times New Roman" w:cs="Times New Roman"/>
          <w:sz w:val="24"/>
        </w:rPr>
        <w:t>Torppa et al., 2015</w:t>
      </w:r>
      <w:r w:rsidR="00CC54FE" w:rsidRPr="00300C00">
        <w:rPr>
          <w:rFonts w:ascii="Times New Roman" w:hAnsi="Times New Roman" w:cs="Times New Roman"/>
          <w:sz w:val="24"/>
          <w:szCs w:val="24"/>
        </w:rPr>
        <w:t>)</w:t>
      </w:r>
      <w:r w:rsidR="00CC54FE">
        <w:rPr>
          <w:rFonts w:ascii="Times New Roman" w:hAnsi="Times New Roman" w:cs="Times New Roman"/>
          <w:iCs/>
          <w:sz w:val="24"/>
          <w:szCs w:val="24"/>
        </w:rPr>
        <w:t>.</w:t>
      </w:r>
      <w:r w:rsidR="00580B34">
        <w:rPr>
          <w:rFonts w:ascii="Times New Roman" w:hAnsi="Times New Roman" w:cs="Times New Roman"/>
          <w:iCs/>
          <w:sz w:val="24"/>
          <w:szCs w:val="24"/>
        </w:rPr>
        <w:t xml:space="preserve"> </w:t>
      </w:r>
      <w:r w:rsidR="009638DA">
        <w:rPr>
          <w:rFonts w:ascii="Times New Roman" w:hAnsi="Times New Roman" w:cs="Times New Roman"/>
          <w:iCs/>
          <w:sz w:val="24"/>
          <w:szCs w:val="24"/>
        </w:rPr>
        <w:t xml:space="preserve">These children also had parents with very slow </w:t>
      </w:r>
      <w:r w:rsidR="003E5008">
        <w:rPr>
          <w:rFonts w:ascii="Times New Roman" w:hAnsi="Times New Roman" w:cs="Times New Roman"/>
          <w:iCs/>
          <w:sz w:val="24"/>
          <w:szCs w:val="24"/>
        </w:rPr>
        <w:t xml:space="preserve">rapid naming which suggests intergenerational transmission of slow rapid naming and hence slow reading among these families. </w:t>
      </w:r>
    </w:p>
    <w:p w14:paraId="64424DAA" w14:textId="5CC40F81" w:rsidR="00F801E6" w:rsidRPr="007B5495" w:rsidRDefault="00521741" w:rsidP="002F5717">
      <w:pPr>
        <w:pStyle w:val="ListParagraph"/>
        <w:numPr>
          <w:ilvl w:val="1"/>
          <w:numId w:val="12"/>
        </w:numPr>
        <w:spacing w:line="480" w:lineRule="auto"/>
        <w:rPr>
          <w:b/>
          <w:sz w:val="28"/>
        </w:rPr>
      </w:pPr>
      <w:r>
        <w:rPr>
          <w:b/>
        </w:rPr>
        <w:t xml:space="preserve"> </w:t>
      </w:r>
      <w:r w:rsidR="007C7B66">
        <w:rPr>
          <w:b/>
        </w:rPr>
        <w:t xml:space="preserve">The </w:t>
      </w:r>
      <w:r>
        <w:rPr>
          <w:b/>
        </w:rPr>
        <w:t>Effect o</w:t>
      </w:r>
      <w:r w:rsidR="00F801E6">
        <w:rPr>
          <w:b/>
        </w:rPr>
        <w:t>f Gender</w:t>
      </w:r>
    </w:p>
    <w:p w14:paraId="492DDA43" w14:textId="525E91C1" w:rsidR="00F801E6" w:rsidRDefault="007B5495" w:rsidP="00F801E6">
      <w:pPr>
        <w:spacing w:after="0" w:line="480" w:lineRule="auto"/>
        <w:ind w:firstLine="1304"/>
        <w:rPr>
          <w:rFonts w:ascii="Times New Roman" w:hAnsi="Times New Roman" w:cs="Times New Roman"/>
          <w:iCs/>
          <w:sz w:val="24"/>
          <w:szCs w:val="24"/>
        </w:rPr>
      </w:pPr>
      <w:r w:rsidRPr="007B5495">
        <w:rPr>
          <w:rFonts w:ascii="Times New Roman" w:hAnsi="Times New Roman" w:cs="Times New Roman"/>
          <w:sz w:val="24"/>
          <w:lang w:val="en-GB"/>
        </w:rPr>
        <w:t xml:space="preserve">Gender comparison before school age yielded a statistically significant difference in language skills in </w:t>
      </w:r>
      <w:r w:rsidR="004A4006" w:rsidRPr="007B5495">
        <w:rPr>
          <w:rFonts w:ascii="Times New Roman" w:hAnsi="Times New Roman" w:cs="Times New Roman"/>
          <w:sz w:val="24"/>
          <w:lang w:val="en-GB"/>
        </w:rPr>
        <w:t>favor</w:t>
      </w:r>
      <w:r w:rsidRPr="007B5495">
        <w:rPr>
          <w:rFonts w:ascii="Times New Roman" w:hAnsi="Times New Roman" w:cs="Times New Roman"/>
          <w:sz w:val="24"/>
          <w:lang w:val="en-GB"/>
        </w:rPr>
        <w:t xml:space="preserve"> of girls whereas differences in pre-reading skills fell short of significance</w:t>
      </w:r>
      <w:r w:rsidR="000A69C8">
        <w:rPr>
          <w:rFonts w:ascii="Times New Roman" w:hAnsi="Times New Roman" w:cs="Times New Roman"/>
          <w:sz w:val="24"/>
          <w:szCs w:val="24"/>
        </w:rPr>
        <w:t>.</w:t>
      </w:r>
      <w:r w:rsidR="00F801E6">
        <w:rPr>
          <w:rFonts w:ascii="Times New Roman" w:hAnsi="Times New Roman" w:cs="Times New Roman"/>
          <w:sz w:val="24"/>
          <w:szCs w:val="24"/>
        </w:rPr>
        <w:t xml:space="preserve"> </w:t>
      </w:r>
      <w:r w:rsidR="000A69C8">
        <w:rPr>
          <w:rFonts w:ascii="Times New Roman" w:hAnsi="Times New Roman" w:cs="Times New Roman"/>
          <w:sz w:val="24"/>
          <w:szCs w:val="24"/>
        </w:rPr>
        <w:t>This is in line with earlier findings of</w:t>
      </w:r>
      <w:r w:rsidR="000A69C8" w:rsidRPr="00300C00">
        <w:rPr>
          <w:rFonts w:ascii="Times New Roman" w:hAnsi="Times New Roman" w:cs="Times New Roman"/>
          <w:sz w:val="24"/>
          <w:szCs w:val="24"/>
        </w:rPr>
        <w:t xml:space="preserve"> </w:t>
      </w:r>
      <w:r w:rsidR="000A69C8">
        <w:rPr>
          <w:rFonts w:ascii="Times New Roman" w:hAnsi="Times New Roman" w:cs="Times New Roman"/>
          <w:sz w:val="24"/>
          <w:szCs w:val="24"/>
        </w:rPr>
        <w:t xml:space="preserve">a </w:t>
      </w:r>
      <w:r w:rsidR="000A69C8" w:rsidRPr="00300C00">
        <w:rPr>
          <w:rFonts w:ascii="Times New Roman" w:hAnsi="Times New Roman" w:cs="Times New Roman"/>
          <w:sz w:val="24"/>
          <w:szCs w:val="24"/>
        </w:rPr>
        <w:t>slight advantage for girls especially in the early phase of language development (e.g. Berglund</w:t>
      </w:r>
      <w:r w:rsidR="00706364">
        <w:rPr>
          <w:rFonts w:ascii="Times New Roman" w:hAnsi="Times New Roman" w:cs="Times New Roman"/>
          <w:sz w:val="24"/>
          <w:szCs w:val="24"/>
        </w:rPr>
        <w:t xml:space="preserve"> et al.,</w:t>
      </w:r>
      <w:r w:rsidR="000A69C8" w:rsidRPr="00300C00">
        <w:rPr>
          <w:rFonts w:ascii="Times New Roman" w:hAnsi="Times New Roman" w:cs="Times New Roman"/>
          <w:sz w:val="24"/>
          <w:szCs w:val="24"/>
        </w:rPr>
        <w:t xml:space="preserve"> 2008; Fenson et al., 1994). </w:t>
      </w:r>
      <w:r w:rsidR="00F801E6" w:rsidRPr="00D14DF2">
        <w:rPr>
          <w:rFonts w:ascii="Times New Roman" w:hAnsi="Times New Roman" w:cs="Times New Roman"/>
          <w:iCs/>
          <w:sz w:val="24"/>
          <w:szCs w:val="24"/>
        </w:rPr>
        <w:t>In contrast to our expectations, the effect of gender on reading fluency was vague</w:t>
      </w:r>
      <w:r w:rsidR="00F801E6">
        <w:rPr>
          <w:rFonts w:ascii="Times New Roman" w:hAnsi="Times New Roman" w:cs="Times New Roman"/>
          <w:iCs/>
          <w:sz w:val="24"/>
          <w:szCs w:val="24"/>
        </w:rPr>
        <w:t>:</w:t>
      </w:r>
      <w:r w:rsidR="00F801E6" w:rsidRPr="00D14DF2">
        <w:rPr>
          <w:rFonts w:ascii="Times New Roman" w:hAnsi="Times New Roman" w:cs="Times New Roman"/>
          <w:iCs/>
          <w:sz w:val="24"/>
          <w:szCs w:val="24"/>
        </w:rPr>
        <w:t xml:space="preserve"> although </w:t>
      </w:r>
      <w:r w:rsidR="00F801E6">
        <w:rPr>
          <w:rFonts w:ascii="Times New Roman" w:hAnsi="Times New Roman" w:cs="Times New Roman"/>
          <w:iCs/>
          <w:sz w:val="24"/>
          <w:szCs w:val="24"/>
        </w:rPr>
        <w:t>the main effect of gender reached statistical significance, none of single comparisons in different grades did so. M</w:t>
      </w:r>
      <w:r w:rsidR="00F801E6" w:rsidRPr="00D14DF2">
        <w:rPr>
          <w:rFonts w:ascii="Times New Roman" w:hAnsi="Times New Roman" w:cs="Times New Roman"/>
          <w:iCs/>
          <w:sz w:val="24"/>
          <w:szCs w:val="24"/>
        </w:rPr>
        <w:t xml:space="preserve">ore males than females </w:t>
      </w:r>
      <w:r w:rsidR="00F801E6" w:rsidRPr="00D14DF2">
        <w:rPr>
          <w:rFonts w:ascii="Times New Roman" w:hAnsi="Times New Roman" w:cs="Times New Roman"/>
          <w:sz w:val="24"/>
          <w:szCs w:val="24"/>
        </w:rPr>
        <w:t>with reading problems ha</w:t>
      </w:r>
      <w:r w:rsidR="00F801E6">
        <w:rPr>
          <w:rFonts w:ascii="Times New Roman" w:hAnsi="Times New Roman" w:cs="Times New Roman"/>
          <w:sz w:val="24"/>
          <w:szCs w:val="24"/>
        </w:rPr>
        <w:t>ve</w:t>
      </w:r>
      <w:r w:rsidR="00F801E6" w:rsidRPr="00D14DF2">
        <w:rPr>
          <w:rFonts w:ascii="Times New Roman" w:hAnsi="Times New Roman" w:cs="Times New Roman"/>
          <w:sz w:val="24"/>
          <w:szCs w:val="24"/>
        </w:rPr>
        <w:t xml:space="preserve"> usually been reported </w:t>
      </w:r>
      <w:r w:rsidR="000E02B7" w:rsidRPr="00D14DF2">
        <w:rPr>
          <w:rFonts w:ascii="Times New Roman" w:hAnsi="Times New Roman" w:cs="Times New Roman"/>
          <w:sz w:val="24"/>
          <w:szCs w:val="24"/>
        </w:rPr>
        <w:t>both in clinical and in research</w:t>
      </w:r>
      <w:r w:rsidR="00F801E6" w:rsidRPr="00D14DF2">
        <w:rPr>
          <w:rFonts w:ascii="Times New Roman" w:hAnsi="Times New Roman" w:cs="Times New Roman"/>
          <w:sz w:val="24"/>
          <w:szCs w:val="24"/>
        </w:rPr>
        <w:t xml:space="preserve"> samples (Hawke et al., 2009; </w:t>
      </w:r>
      <w:r w:rsidR="00F801E6" w:rsidRPr="00D14DF2">
        <w:rPr>
          <w:rFonts w:ascii="Times New Roman" w:hAnsi="Times New Roman" w:cs="Times New Roman"/>
          <w:bCs/>
          <w:sz w:val="24"/>
          <w:szCs w:val="24"/>
        </w:rPr>
        <w:t xml:space="preserve">Quinn &amp; Wagner, 2015; </w:t>
      </w:r>
      <w:r w:rsidR="00F801E6" w:rsidRPr="00D14DF2">
        <w:rPr>
          <w:rFonts w:ascii="Times New Roman" w:hAnsi="Times New Roman" w:cs="Times New Roman"/>
          <w:sz w:val="24"/>
          <w:szCs w:val="24"/>
        </w:rPr>
        <w:t>Rutter et al., 2004)</w:t>
      </w:r>
      <w:r w:rsidR="00F801E6" w:rsidRPr="00D14DF2">
        <w:rPr>
          <w:rFonts w:ascii="Times New Roman" w:hAnsi="Times New Roman" w:cs="Times New Roman"/>
          <w:iCs/>
          <w:sz w:val="24"/>
          <w:szCs w:val="24"/>
        </w:rPr>
        <w:t>.</w:t>
      </w:r>
      <w:r w:rsidR="00F801E6" w:rsidRPr="00300C00">
        <w:rPr>
          <w:rFonts w:ascii="Times New Roman" w:hAnsi="Times New Roman" w:cs="Times New Roman"/>
          <w:iCs/>
          <w:sz w:val="24"/>
          <w:szCs w:val="24"/>
        </w:rPr>
        <w:t xml:space="preserve"> Moreover, in a recent study of Finnish-speaking mainstream ninth graders, Torppa and colleagues (201</w:t>
      </w:r>
      <w:r w:rsidR="00B9078F">
        <w:rPr>
          <w:rFonts w:ascii="Times New Roman" w:hAnsi="Times New Roman" w:cs="Times New Roman"/>
          <w:iCs/>
          <w:sz w:val="24"/>
          <w:szCs w:val="24"/>
        </w:rPr>
        <w:t>8</w:t>
      </w:r>
      <w:r w:rsidR="00F801E6" w:rsidRPr="00300C00">
        <w:rPr>
          <w:rFonts w:ascii="Times New Roman" w:hAnsi="Times New Roman" w:cs="Times New Roman"/>
          <w:iCs/>
          <w:sz w:val="24"/>
          <w:szCs w:val="24"/>
        </w:rPr>
        <w:t xml:space="preserve">) found that girls outperformed boys in reading fluency. </w:t>
      </w:r>
      <w:r w:rsidR="00281F6F">
        <w:rPr>
          <w:rFonts w:ascii="Times New Roman" w:hAnsi="Times New Roman" w:cs="Times New Roman"/>
          <w:iCs/>
          <w:sz w:val="24"/>
          <w:szCs w:val="24"/>
        </w:rPr>
        <w:t>On the other hand, a</w:t>
      </w:r>
      <w:r w:rsidR="00F801E6" w:rsidRPr="00300C00">
        <w:rPr>
          <w:rFonts w:ascii="Times New Roman" w:hAnsi="Times New Roman" w:cs="Times New Roman"/>
          <w:iCs/>
          <w:sz w:val="24"/>
          <w:szCs w:val="24"/>
        </w:rPr>
        <w:t>lso some other previous studies have shown no or small gender differences in reading (e.g. Below, Skinner, Fearrington, &amp; Sorrel, 2010) or found differences only in reading comprehension, not in reading fluency (Leppänen, Aunola, Niemi, &amp; Nurmi, 2008</w:t>
      </w:r>
      <w:r w:rsidR="00107644">
        <w:rPr>
          <w:rFonts w:ascii="Times New Roman" w:hAnsi="Times New Roman" w:cs="Times New Roman"/>
          <w:iCs/>
          <w:sz w:val="24"/>
          <w:szCs w:val="24"/>
        </w:rPr>
        <w:t>)</w:t>
      </w:r>
      <w:r w:rsidR="00F801E6">
        <w:rPr>
          <w:rFonts w:ascii="Times New Roman" w:hAnsi="Times New Roman" w:cs="Times New Roman"/>
          <w:iCs/>
          <w:sz w:val="24"/>
          <w:szCs w:val="24"/>
        </w:rPr>
        <w:t>.</w:t>
      </w:r>
    </w:p>
    <w:p w14:paraId="300D4399" w14:textId="6E9D535F" w:rsidR="00281F6F" w:rsidRDefault="00107644" w:rsidP="00281F6F">
      <w:pPr>
        <w:spacing w:after="0" w:line="480" w:lineRule="auto"/>
        <w:ind w:firstLine="1304"/>
        <w:rPr>
          <w:rFonts w:ascii="Times New Roman" w:hAnsi="Times New Roman" w:cs="Times New Roman"/>
          <w:sz w:val="24"/>
          <w:szCs w:val="24"/>
        </w:rPr>
      </w:pPr>
      <w:r>
        <w:rPr>
          <w:rFonts w:ascii="Times New Roman" w:hAnsi="Times New Roman" w:cs="Times New Roman"/>
          <w:sz w:val="24"/>
          <w:szCs w:val="24"/>
        </w:rPr>
        <w:t xml:space="preserve">A </w:t>
      </w:r>
      <w:r>
        <w:rPr>
          <w:rFonts w:ascii="Times New Roman" w:hAnsi="Times New Roman" w:cs="Times New Roman"/>
          <w:iCs/>
          <w:sz w:val="24"/>
          <w:szCs w:val="24"/>
        </w:rPr>
        <w:t xml:space="preserve">significant gender effect </w:t>
      </w:r>
      <w:r w:rsidR="00B9078F">
        <w:rPr>
          <w:rFonts w:ascii="Times New Roman" w:hAnsi="Times New Roman" w:cs="Times New Roman"/>
          <w:iCs/>
          <w:sz w:val="24"/>
          <w:szCs w:val="24"/>
        </w:rPr>
        <w:t xml:space="preserve">in favor of girls </w:t>
      </w:r>
      <w:r>
        <w:rPr>
          <w:rFonts w:ascii="Times New Roman" w:hAnsi="Times New Roman" w:cs="Times New Roman"/>
          <w:iCs/>
          <w:sz w:val="24"/>
          <w:szCs w:val="24"/>
        </w:rPr>
        <w:t xml:space="preserve">was found </w:t>
      </w:r>
      <w:r w:rsidR="007C7B66">
        <w:rPr>
          <w:rFonts w:ascii="Times New Roman" w:hAnsi="Times New Roman" w:cs="Times New Roman"/>
          <w:iCs/>
          <w:sz w:val="24"/>
          <w:szCs w:val="24"/>
        </w:rPr>
        <w:t xml:space="preserve">also </w:t>
      </w:r>
      <w:r>
        <w:rPr>
          <w:rFonts w:ascii="Times New Roman" w:hAnsi="Times New Roman" w:cs="Times New Roman"/>
          <w:iCs/>
          <w:sz w:val="24"/>
          <w:szCs w:val="24"/>
        </w:rPr>
        <w:t>in PISA reading</w:t>
      </w:r>
      <w:r w:rsidR="00F801E6">
        <w:rPr>
          <w:rFonts w:ascii="Times New Roman" w:hAnsi="Times New Roman" w:cs="Times New Roman"/>
          <w:sz w:val="24"/>
          <w:szCs w:val="24"/>
        </w:rPr>
        <w:t>, although the effect</w:t>
      </w:r>
      <w:r w:rsidR="00B9078F">
        <w:rPr>
          <w:rFonts w:ascii="Times New Roman" w:hAnsi="Times New Roman" w:cs="Times New Roman"/>
          <w:sz w:val="24"/>
          <w:szCs w:val="24"/>
        </w:rPr>
        <w:t xml:space="preserve"> </w:t>
      </w:r>
      <w:r w:rsidR="00F801E6">
        <w:rPr>
          <w:rFonts w:ascii="Times New Roman" w:hAnsi="Times New Roman" w:cs="Times New Roman"/>
          <w:sz w:val="24"/>
          <w:szCs w:val="24"/>
        </w:rPr>
        <w:t>size was small</w:t>
      </w:r>
      <w:r w:rsidR="00F801E6" w:rsidRPr="00300C00">
        <w:rPr>
          <w:rFonts w:ascii="Times New Roman" w:hAnsi="Times New Roman" w:cs="Times New Roman"/>
          <w:sz w:val="24"/>
          <w:szCs w:val="24"/>
        </w:rPr>
        <w:t>. The poor performance of boys</w:t>
      </w:r>
      <w:r w:rsidR="00F801E6">
        <w:rPr>
          <w:rFonts w:ascii="Times New Roman" w:hAnsi="Times New Roman" w:cs="Times New Roman"/>
          <w:sz w:val="24"/>
          <w:szCs w:val="24"/>
        </w:rPr>
        <w:t xml:space="preserve"> </w:t>
      </w:r>
      <w:r w:rsidR="00F801E6" w:rsidRPr="00300C00">
        <w:rPr>
          <w:rFonts w:ascii="Times New Roman" w:hAnsi="Times New Roman" w:cs="Times New Roman"/>
          <w:sz w:val="24"/>
          <w:szCs w:val="24"/>
        </w:rPr>
        <w:t xml:space="preserve">is in line with earlier findings of gender differences in PISA reading performance, where girls outperformed boys in every OECD country in the recent 2009, 2012, and 2015 assessments, and more boys scored at the lowest reading proficiency level (OECD, 2011, 2013, 2016). Poor performance of boys in PISA reading in the present study can be due to their compromised language skills. Language skills have generally been seen as one of the cornerstones of reading comprehension (Perfetti &amp; Hart, 2001), and they have also been shown to explain a large portion of PISA reading literacy (Arnbak, 2012). </w:t>
      </w:r>
      <w:r>
        <w:rPr>
          <w:rFonts w:ascii="Times New Roman" w:hAnsi="Times New Roman" w:cs="Times New Roman"/>
          <w:sz w:val="24"/>
          <w:szCs w:val="24"/>
        </w:rPr>
        <w:t>Slightly compromised</w:t>
      </w:r>
      <w:r w:rsidR="00F801E6" w:rsidRPr="00300C00">
        <w:rPr>
          <w:rFonts w:ascii="Times New Roman" w:hAnsi="Times New Roman" w:cs="Times New Roman"/>
          <w:sz w:val="24"/>
          <w:szCs w:val="24"/>
        </w:rPr>
        <w:t xml:space="preserve"> reading fluency, </w:t>
      </w:r>
      <w:r w:rsidR="00F801E6">
        <w:rPr>
          <w:rFonts w:ascii="Times New Roman" w:hAnsi="Times New Roman" w:cs="Times New Roman"/>
          <w:sz w:val="24"/>
          <w:szCs w:val="24"/>
        </w:rPr>
        <w:t>an</w:t>
      </w:r>
      <w:r w:rsidR="00F801E6" w:rsidRPr="00300C00">
        <w:rPr>
          <w:rFonts w:ascii="Times New Roman" w:hAnsi="Times New Roman" w:cs="Times New Roman"/>
          <w:sz w:val="24"/>
          <w:szCs w:val="24"/>
        </w:rPr>
        <w:t xml:space="preserve">other important factor explaining success in PISA reading tasks (Arnbak, 2012; Artelt et al., 2001), could stand as an additional explanation for the poor performance of </w:t>
      </w:r>
      <w:r w:rsidR="000A69C8">
        <w:rPr>
          <w:rFonts w:ascii="Times New Roman" w:hAnsi="Times New Roman" w:cs="Times New Roman"/>
          <w:sz w:val="24"/>
          <w:szCs w:val="24"/>
        </w:rPr>
        <w:t>boys</w:t>
      </w:r>
      <w:r w:rsidR="003E5008">
        <w:rPr>
          <w:rFonts w:ascii="Times New Roman" w:hAnsi="Times New Roman" w:cs="Times New Roman"/>
          <w:sz w:val="24"/>
          <w:szCs w:val="24"/>
        </w:rPr>
        <w:t xml:space="preserve"> (Torppa et al., 2018)</w:t>
      </w:r>
      <w:r w:rsidR="00F801E6" w:rsidRPr="00300C00">
        <w:rPr>
          <w:rFonts w:ascii="Times New Roman" w:hAnsi="Times New Roman" w:cs="Times New Roman"/>
          <w:sz w:val="24"/>
          <w:szCs w:val="24"/>
        </w:rPr>
        <w:t xml:space="preserve">. </w:t>
      </w:r>
    </w:p>
    <w:p w14:paraId="570F07C3" w14:textId="52ED599E" w:rsidR="00F801E6" w:rsidRPr="00281F6F" w:rsidRDefault="00F801E6" w:rsidP="00281F6F">
      <w:pPr>
        <w:spacing w:after="0" w:line="480" w:lineRule="auto"/>
        <w:ind w:firstLine="1304"/>
        <w:rPr>
          <w:rFonts w:ascii="Times New Roman" w:hAnsi="Times New Roman" w:cs="Times New Roman"/>
          <w:sz w:val="24"/>
          <w:szCs w:val="24"/>
        </w:rPr>
      </w:pPr>
      <w:r w:rsidRPr="00300C00">
        <w:rPr>
          <w:rFonts w:ascii="Times New Roman" w:hAnsi="Times New Roman" w:cs="Times New Roman"/>
          <w:sz w:val="24"/>
          <w:szCs w:val="24"/>
        </w:rPr>
        <w:t xml:space="preserve">As no measures </w:t>
      </w:r>
      <w:r w:rsidR="007C7B66" w:rsidRPr="00300C00">
        <w:rPr>
          <w:rFonts w:ascii="Times New Roman" w:hAnsi="Times New Roman" w:cs="Times New Roman"/>
          <w:sz w:val="24"/>
          <w:szCs w:val="24"/>
        </w:rPr>
        <w:t>o</w:t>
      </w:r>
      <w:r w:rsidR="007C7B66">
        <w:rPr>
          <w:rFonts w:ascii="Times New Roman" w:hAnsi="Times New Roman" w:cs="Times New Roman"/>
          <w:sz w:val="24"/>
          <w:szCs w:val="24"/>
        </w:rPr>
        <w:t>ther than</w:t>
      </w:r>
      <w:r w:rsidR="007C7B66" w:rsidRPr="00300C00">
        <w:rPr>
          <w:rFonts w:ascii="Times New Roman" w:hAnsi="Times New Roman" w:cs="Times New Roman"/>
          <w:sz w:val="24"/>
          <w:szCs w:val="24"/>
        </w:rPr>
        <w:t xml:space="preserve"> </w:t>
      </w:r>
      <w:r w:rsidRPr="00300C00">
        <w:rPr>
          <w:rFonts w:ascii="Times New Roman" w:hAnsi="Times New Roman" w:cs="Times New Roman"/>
          <w:sz w:val="24"/>
          <w:szCs w:val="24"/>
        </w:rPr>
        <w:t>cognitive skills and reading fluency were available in the present study, the possible effects of other factors such as school engagement and reading activity on PISA reading literacy, remain unclear. Girls have reported to be more engaged in school and to receive more support from teachers, and this engagement has been found to partially mediate the effects of gender and teacher support on girls’ academic performance (Lam et al., 2012). In addition, according to the PISA 2009 results, reading engagement and reading for enjoyment was higher for girls than boys in all the European countries (OECD, 2010b; Sulkunen, 2013), suggesting self-generated opportunities to practice reading skills, as proposed by Guthrie and Wigfield (2000).</w:t>
      </w:r>
      <w:r w:rsidR="00281F6F">
        <w:rPr>
          <w:rFonts w:ascii="Times New Roman" w:hAnsi="Times New Roman" w:cs="Times New Roman"/>
          <w:sz w:val="24"/>
          <w:szCs w:val="24"/>
        </w:rPr>
        <w:t xml:space="preserve"> However, a recent study by Torppa and colleagues (201</w:t>
      </w:r>
      <w:r w:rsidR="00B9078F">
        <w:rPr>
          <w:rFonts w:ascii="Times New Roman" w:hAnsi="Times New Roman" w:cs="Times New Roman"/>
          <w:sz w:val="24"/>
          <w:szCs w:val="24"/>
        </w:rPr>
        <w:t>8</w:t>
      </w:r>
      <w:r w:rsidR="00281F6F">
        <w:rPr>
          <w:rFonts w:ascii="Times New Roman" w:hAnsi="Times New Roman" w:cs="Times New Roman"/>
          <w:sz w:val="24"/>
          <w:szCs w:val="24"/>
        </w:rPr>
        <w:t xml:space="preserve">) showed that although </w:t>
      </w:r>
      <w:r w:rsidR="00281F6F" w:rsidRPr="00281F6F">
        <w:rPr>
          <w:rFonts w:ascii="Times New Roman" w:hAnsi="Times New Roman" w:cs="Times New Roman"/>
          <w:sz w:val="24"/>
          <w:szCs w:val="24"/>
        </w:rPr>
        <w:t xml:space="preserve">mastery orientation, </w:t>
      </w:r>
      <w:r w:rsidR="001C70F9" w:rsidRPr="00281F6F">
        <w:rPr>
          <w:rFonts w:ascii="Times New Roman" w:hAnsi="Times New Roman" w:cs="Times New Roman"/>
          <w:sz w:val="24"/>
          <w:szCs w:val="24"/>
        </w:rPr>
        <w:t>leisure</w:t>
      </w:r>
      <w:r w:rsidR="001C70F9">
        <w:rPr>
          <w:rFonts w:ascii="Times New Roman" w:hAnsi="Times New Roman" w:cs="Times New Roman"/>
          <w:sz w:val="24"/>
          <w:szCs w:val="24"/>
        </w:rPr>
        <w:t xml:space="preserve"> </w:t>
      </w:r>
      <w:r w:rsidR="001C70F9" w:rsidRPr="00281F6F">
        <w:rPr>
          <w:rFonts w:ascii="Times New Roman" w:hAnsi="Times New Roman" w:cs="Times New Roman"/>
          <w:sz w:val="24"/>
          <w:szCs w:val="24"/>
        </w:rPr>
        <w:t xml:space="preserve">book reading </w:t>
      </w:r>
      <w:r w:rsidR="001C70F9">
        <w:rPr>
          <w:rFonts w:ascii="Times New Roman" w:hAnsi="Times New Roman" w:cs="Times New Roman"/>
          <w:sz w:val="24"/>
          <w:szCs w:val="24"/>
        </w:rPr>
        <w:t xml:space="preserve">and </w:t>
      </w:r>
      <w:r w:rsidR="00281F6F" w:rsidRPr="00281F6F">
        <w:rPr>
          <w:rFonts w:ascii="Times New Roman" w:hAnsi="Times New Roman" w:cs="Times New Roman"/>
          <w:sz w:val="24"/>
          <w:szCs w:val="24"/>
        </w:rPr>
        <w:t xml:space="preserve">homework activity are concurrent predictors of PISA </w:t>
      </w:r>
      <w:r w:rsidR="00B9078F">
        <w:rPr>
          <w:rFonts w:ascii="Times New Roman" w:hAnsi="Times New Roman" w:cs="Times New Roman"/>
          <w:sz w:val="24"/>
          <w:szCs w:val="24"/>
        </w:rPr>
        <w:t>r</w:t>
      </w:r>
      <w:r w:rsidR="00281F6F" w:rsidRPr="00281F6F">
        <w:rPr>
          <w:rFonts w:ascii="Times New Roman" w:hAnsi="Times New Roman" w:cs="Times New Roman"/>
          <w:sz w:val="24"/>
          <w:szCs w:val="24"/>
        </w:rPr>
        <w:t>eading over and above reading</w:t>
      </w:r>
      <w:r w:rsidR="00281F6F">
        <w:rPr>
          <w:rFonts w:ascii="Times New Roman" w:hAnsi="Times New Roman" w:cs="Times New Roman"/>
          <w:sz w:val="24"/>
          <w:szCs w:val="24"/>
        </w:rPr>
        <w:t xml:space="preserve"> </w:t>
      </w:r>
      <w:r w:rsidR="00281F6F" w:rsidRPr="00281F6F">
        <w:rPr>
          <w:rFonts w:ascii="Times New Roman" w:hAnsi="Times New Roman" w:cs="Times New Roman"/>
          <w:sz w:val="24"/>
          <w:szCs w:val="24"/>
        </w:rPr>
        <w:t>fluency, they do not explain gender difference.</w:t>
      </w:r>
    </w:p>
    <w:p w14:paraId="36D67795" w14:textId="0BC373E8" w:rsidR="002F5717" w:rsidRPr="00300C00" w:rsidRDefault="002F5717" w:rsidP="002F5717">
      <w:pPr>
        <w:pStyle w:val="ListParagraph"/>
        <w:numPr>
          <w:ilvl w:val="1"/>
          <w:numId w:val="12"/>
        </w:numPr>
        <w:spacing w:line="480" w:lineRule="auto"/>
        <w:rPr>
          <w:b/>
        </w:rPr>
      </w:pPr>
      <w:r w:rsidRPr="00300C00">
        <w:rPr>
          <w:b/>
        </w:rPr>
        <w:tab/>
        <w:t>Strengths and Limitations</w:t>
      </w:r>
    </w:p>
    <w:p w14:paraId="5CB66D76" w14:textId="19547812" w:rsidR="002F5717" w:rsidRPr="00300C00" w:rsidRDefault="002F5717" w:rsidP="002F5717">
      <w:pPr>
        <w:pStyle w:val="ListParagraph"/>
        <w:spacing w:line="480" w:lineRule="auto"/>
        <w:ind w:left="0"/>
      </w:pPr>
      <w:r w:rsidRPr="00300C00">
        <w:t xml:space="preserve">The strengths of the present study are the exceptionally long follow-up period and the uniqueness of participant sample. Covering an important formative period during the pre-school age, the former makes it possible </w:t>
      </w:r>
      <w:r w:rsidR="00C64BFE" w:rsidRPr="00300C00">
        <w:t xml:space="preserve">to </w:t>
      </w:r>
      <w:r w:rsidRPr="00300C00">
        <w:t xml:space="preserve">delineate how </w:t>
      </w:r>
      <w:r w:rsidR="00603278" w:rsidRPr="00300C00">
        <w:t xml:space="preserve">important the early </w:t>
      </w:r>
      <w:r w:rsidRPr="00300C00">
        <w:t xml:space="preserve">language and reading-related skills </w:t>
      </w:r>
      <w:r w:rsidR="00603278" w:rsidRPr="00300C00">
        <w:t>are</w:t>
      </w:r>
      <w:r w:rsidR="00B35120">
        <w:t xml:space="preserve"> as predictors</w:t>
      </w:r>
      <w:r w:rsidRPr="00300C00">
        <w:t xml:space="preserve"> before formal teaching of literacy has begun to exert an effect. Together with the second strength, the pre-selected group of children with </w:t>
      </w:r>
      <w:r w:rsidR="008F3CCD">
        <w:t>family-risk</w:t>
      </w:r>
      <w:r w:rsidRPr="00300C00">
        <w:t xml:space="preserve"> for dyslexia participating, the study is the first to shed light on the question of how deterministic the literacy development is when the assets are constrained from the very start. The major limitation is dictated by the strengths. Recruiting about 100 families that are enough burdened by reading disability required initial contact with about 10,000 unselected families. This and the fact that follow-up sessions must be conducted individually led to rather small participant samples, thus precluding more detailed and powerful multivariate analyses which are common practice in longitudinal studies of larger unselected samples. A further limitation is the absence of measures tapping the early development of listening comprehension skills which have a well-known impact on reading comprehension skills later in school</w:t>
      </w:r>
      <w:r w:rsidR="00A40D6F" w:rsidRPr="00300C00">
        <w:t xml:space="preserve"> (</w:t>
      </w:r>
      <w:r w:rsidR="00E67922">
        <w:t xml:space="preserve">e.g. </w:t>
      </w:r>
      <w:r w:rsidR="00644A29">
        <w:t xml:space="preserve">Lepola, Kiuru, Lynch, Laakkonen, &amp; Niemi, 2016; </w:t>
      </w:r>
      <w:r w:rsidR="00A40D6F" w:rsidRPr="00300C00">
        <w:t xml:space="preserve">Verhoeven &amp; </w:t>
      </w:r>
      <w:r w:rsidR="00535186">
        <w:t xml:space="preserve">van </w:t>
      </w:r>
      <w:r w:rsidR="00A40D6F" w:rsidRPr="00300C00">
        <w:t>Leeuwe, 2008)</w:t>
      </w:r>
      <w:r w:rsidRPr="00300C00">
        <w:t>.</w:t>
      </w:r>
    </w:p>
    <w:p w14:paraId="5BF1D418" w14:textId="4EFB0D1B" w:rsidR="00771630" w:rsidRPr="00300C00" w:rsidRDefault="00771630" w:rsidP="00C32028">
      <w:pPr>
        <w:pStyle w:val="ListParagraph"/>
        <w:numPr>
          <w:ilvl w:val="1"/>
          <w:numId w:val="12"/>
        </w:numPr>
        <w:spacing w:before="120" w:line="480" w:lineRule="auto"/>
        <w:ind w:left="714" w:hanging="357"/>
        <w:rPr>
          <w:b/>
        </w:rPr>
      </w:pPr>
      <w:r w:rsidRPr="00300C00">
        <w:rPr>
          <w:b/>
        </w:rPr>
        <w:t xml:space="preserve"> Conclusions</w:t>
      </w:r>
    </w:p>
    <w:p w14:paraId="42962AD3" w14:textId="550D046B" w:rsidR="00A95175" w:rsidRPr="00300C00" w:rsidRDefault="00245233" w:rsidP="00DD0F62">
      <w:pPr>
        <w:spacing w:after="0" w:line="480" w:lineRule="auto"/>
        <w:rPr>
          <w:rFonts w:ascii="Times New Roman" w:hAnsi="Times New Roman" w:cs="Times New Roman"/>
          <w:sz w:val="24"/>
          <w:szCs w:val="24"/>
        </w:rPr>
      </w:pPr>
      <w:r w:rsidRPr="00300C00">
        <w:rPr>
          <w:rFonts w:ascii="Times New Roman" w:hAnsi="Times New Roman" w:cs="Times New Roman"/>
          <w:sz w:val="24"/>
          <w:szCs w:val="24"/>
        </w:rPr>
        <w:t>To conclude,</w:t>
      </w:r>
      <w:r w:rsidR="004E782B" w:rsidRPr="00300C00">
        <w:rPr>
          <w:rFonts w:ascii="Times New Roman" w:hAnsi="Times New Roman" w:cs="Times New Roman"/>
          <w:sz w:val="24"/>
          <w:szCs w:val="24"/>
        </w:rPr>
        <w:t xml:space="preserve"> we stress the importance of taking </w:t>
      </w:r>
      <w:r w:rsidR="008F3CCD">
        <w:rPr>
          <w:rFonts w:ascii="Times New Roman" w:hAnsi="Times New Roman" w:cs="Times New Roman"/>
          <w:sz w:val="24"/>
          <w:szCs w:val="24"/>
        </w:rPr>
        <w:t>family-risk</w:t>
      </w:r>
      <w:r w:rsidR="00A95175" w:rsidRPr="00300C00">
        <w:rPr>
          <w:rFonts w:ascii="Times New Roman" w:hAnsi="Times New Roman" w:cs="Times New Roman"/>
          <w:sz w:val="24"/>
          <w:szCs w:val="24"/>
        </w:rPr>
        <w:t xml:space="preserve"> for dyslexia </w:t>
      </w:r>
      <w:r w:rsidR="00BE103A" w:rsidRPr="00300C00">
        <w:rPr>
          <w:rFonts w:ascii="Times New Roman" w:hAnsi="Times New Roman" w:cs="Times New Roman"/>
          <w:sz w:val="24"/>
          <w:szCs w:val="24"/>
        </w:rPr>
        <w:t xml:space="preserve">seriously as </w:t>
      </w:r>
      <w:r w:rsidR="00F71219">
        <w:rPr>
          <w:rFonts w:ascii="Times New Roman" w:hAnsi="Times New Roman" w:cs="Times New Roman"/>
          <w:sz w:val="24"/>
          <w:szCs w:val="24"/>
        </w:rPr>
        <w:t xml:space="preserve">a </w:t>
      </w:r>
      <w:r w:rsidR="00BE103A" w:rsidRPr="00300C00">
        <w:rPr>
          <w:rFonts w:ascii="Times New Roman" w:hAnsi="Times New Roman" w:cs="Times New Roman"/>
          <w:sz w:val="24"/>
          <w:szCs w:val="24"/>
        </w:rPr>
        <w:t>strong risk marker of problematic reading development</w:t>
      </w:r>
      <w:r w:rsidR="006F6B1E">
        <w:rPr>
          <w:rFonts w:ascii="Times New Roman" w:hAnsi="Times New Roman" w:cs="Times New Roman"/>
          <w:sz w:val="24"/>
          <w:szCs w:val="24"/>
        </w:rPr>
        <w:t>, particularly when it is combined with difficulties in early language and cognitive development</w:t>
      </w:r>
      <w:r w:rsidR="00A95175" w:rsidRPr="00300C00">
        <w:rPr>
          <w:rFonts w:ascii="Times New Roman" w:hAnsi="Times New Roman" w:cs="Times New Roman"/>
          <w:sz w:val="24"/>
          <w:szCs w:val="24"/>
        </w:rPr>
        <w:t xml:space="preserve">. </w:t>
      </w:r>
      <w:r w:rsidR="00F87E8E" w:rsidRPr="00300C00">
        <w:rPr>
          <w:rFonts w:ascii="Times New Roman" w:hAnsi="Times New Roman" w:cs="Times New Roman"/>
          <w:sz w:val="24"/>
          <w:szCs w:val="24"/>
        </w:rPr>
        <w:t xml:space="preserve">A rather deterministic picture of development for </w:t>
      </w:r>
      <w:r w:rsidR="00613F37" w:rsidRPr="00300C00">
        <w:rPr>
          <w:rFonts w:ascii="Times New Roman" w:hAnsi="Times New Roman" w:cs="Times New Roman"/>
          <w:sz w:val="24"/>
          <w:szCs w:val="24"/>
        </w:rPr>
        <w:t>children</w:t>
      </w:r>
      <w:r w:rsidR="00F87E8E" w:rsidRPr="00300C00">
        <w:rPr>
          <w:rFonts w:ascii="Times New Roman" w:hAnsi="Times New Roman" w:cs="Times New Roman"/>
          <w:sz w:val="24"/>
          <w:szCs w:val="24"/>
        </w:rPr>
        <w:t xml:space="preserve"> with </w:t>
      </w:r>
      <w:r w:rsidR="008F3CCD">
        <w:rPr>
          <w:rFonts w:ascii="Times New Roman" w:hAnsi="Times New Roman" w:cs="Times New Roman"/>
          <w:sz w:val="24"/>
          <w:szCs w:val="24"/>
        </w:rPr>
        <w:t>family-risk</w:t>
      </w:r>
      <w:r w:rsidR="00F87E8E" w:rsidRPr="00300C00">
        <w:rPr>
          <w:rFonts w:ascii="Times New Roman" w:hAnsi="Times New Roman" w:cs="Times New Roman"/>
          <w:sz w:val="24"/>
          <w:szCs w:val="24"/>
        </w:rPr>
        <w:t xml:space="preserve"> for dyslexia emerged, a</w:t>
      </w:r>
      <w:r w:rsidR="00E25711" w:rsidRPr="00300C00">
        <w:rPr>
          <w:rFonts w:ascii="Times New Roman" w:hAnsi="Times New Roman" w:cs="Times New Roman"/>
          <w:sz w:val="24"/>
          <w:szCs w:val="24"/>
        </w:rPr>
        <w:t>s</w:t>
      </w:r>
      <w:r w:rsidR="00B722D9" w:rsidRPr="00300C00">
        <w:rPr>
          <w:rFonts w:ascii="Times New Roman" w:hAnsi="Times New Roman" w:cs="Times New Roman"/>
          <w:sz w:val="24"/>
          <w:szCs w:val="24"/>
        </w:rPr>
        <w:t xml:space="preserve"> </w:t>
      </w:r>
      <w:r w:rsidR="00E25711" w:rsidRPr="00300C00">
        <w:rPr>
          <w:rFonts w:ascii="Times New Roman" w:hAnsi="Times New Roman" w:cs="Times New Roman"/>
          <w:sz w:val="24"/>
          <w:szCs w:val="24"/>
        </w:rPr>
        <w:t xml:space="preserve">no less than </w:t>
      </w:r>
      <w:r w:rsidR="000E02B7">
        <w:rPr>
          <w:rFonts w:ascii="Times New Roman" w:hAnsi="Times New Roman" w:cs="Times New Roman"/>
          <w:sz w:val="24"/>
          <w:szCs w:val="24"/>
        </w:rPr>
        <w:t>68</w:t>
      </w:r>
      <w:r w:rsidR="00E25711" w:rsidRPr="00300C00">
        <w:rPr>
          <w:rFonts w:ascii="Times New Roman" w:hAnsi="Times New Roman" w:cs="Times New Roman"/>
          <w:sz w:val="24"/>
          <w:szCs w:val="24"/>
        </w:rPr>
        <w:t xml:space="preserve">% of the variance in PISA reading literacy </w:t>
      </w:r>
      <w:r w:rsidR="00955131" w:rsidRPr="00300C00">
        <w:rPr>
          <w:rFonts w:ascii="Times New Roman" w:hAnsi="Times New Roman" w:cs="Times New Roman"/>
          <w:sz w:val="24"/>
          <w:szCs w:val="24"/>
        </w:rPr>
        <w:t>was</w:t>
      </w:r>
      <w:r w:rsidR="00E25711" w:rsidRPr="00300C00">
        <w:rPr>
          <w:rFonts w:ascii="Times New Roman" w:hAnsi="Times New Roman" w:cs="Times New Roman"/>
          <w:sz w:val="24"/>
          <w:szCs w:val="24"/>
        </w:rPr>
        <w:t xml:space="preserve"> explained by </w:t>
      </w:r>
      <w:r w:rsidR="00F1294A" w:rsidRPr="00300C00">
        <w:rPr>
          <w:rFonts w:ascii="Times New Roman" w:hAnsi="Times New Roman" w:cs="Times New Roman"/>
          <w:sz w:val="24"/>
          <w:szCs w:val="24"/>
        </w:rPr>
        <w:t xml:space="preserve">language and </w:t>
      </w:r>
      <w:r w:rsidR="00A347F8">
        <w:rPr>
          <w:rFonts w:ascii="Times New Roman" w:hAnsi="Times New Roman" w:cs="Times New Roman"/>
          <w:sz w:val="24"/>
          <w:szCs w:val="24"/>
        </w:rPr>
        <w:t>pre-literacy</w:t>
      </w:r>
      <w:r w:rsidR="00F1294A" w:rsidRPr="00300C00">
        <w:rPr>
          <w:rFonts w:ascii="Times New Roman" w:hAnsi="Times New Roman" w:cs="Times New Roman"/>
          <w:sz w:val="24"/>
          <w:szCs w:val="24"/>
        </w:rPr>
        <w:t xml:space="preserve"> </w:t>
      </w:r>
      <w:r w:rsidR="00E25711" w:rsidRPr="00300C00">
        <w:rPr>
          <w:rFonts w:ascii="Times New Roman" w:hAnsi="Times New Roman" w:cs="Times New Roman"/>
          <w:sz w:val="24"/>
          <w:szCs w:val="24"/>
        </w:rPr>
        <w:t xml:space="preserve">skills </w:t>
      </w:r>
      <w:r w:rsidR="00F1294A" w:rsidRPr="00300C00">
        <w:rPr>
          <w:rFonts w:ascii="Times New Roman" w:hAnsi="Times New Roman" w:cs="Times New Roman"/>
          <w:sz w:val="24"/>
          <w:szCs w:val="24"/>
        </w:rPr>
        <w:t xml:space="preserve">measured </w:t>
      </w:r>
      <w:r w:rsidR="003F46E2">
        <w:rPr>
          <w:rFonts w:ascii="Times New Roman" w:hAnsi="Times New Roman" w:cs="Times New Roman"/>
          <w:sz w:val="24"/>
          <w:szCs w:val="24"/>
        </w:rPr>
        <w:t xml:space="preserve">before school </w:t>
      </w:r>
      <w:r w:rsidR="00613F37" w:rsidRPr="00300C00">
        <w:rPr>
          <w:rFonts w:ascii="Times New Roman" w:hAnsi="Times New Roman" w:cs="Times New Roman"/>
          <w:sz w:val="24"/>
          <w:szCs w:val="24"/>
        </w:rPr>
        <w:t>age</w:t>
      </w:r>
      <w:r w:rsidR="00B722D9" w:rsidRPr="00300C00">
        <w:rPr>
          <w:rFonts w:ascii="Times New Roman" w:hAnsi="Times New Roman" w:cs="Times New Roman"/>
          <w:sz w:val="24"/>
          <w:szCs w:val="24"/>
        </w:rPr>
        <w:t>. This does not</w:t>
      </w:r>
      <w:r w:rsidR="003F46E2">
        <w:rPr>
          <w:rFonts w:ascii="Times New Roman" w:hAnsi="Times New Roman" w:cs="Times New Roman"/>
          <w:sz w:val="24"/>
          <w:szCs w:val="24"/>
        </w:rPr>
        <w:t xml:space="preserve"> mean</w:t>
      </w:r>
      <w:r w:rsidR="00B722D9" w:rsidRPr="00300C00">
        <w:rPr>
          <w:rFonts w:ascii="Times New Roman" w:hAnsi="Times New Roman" w:cs="Times New Roman"/>
          <w:sz w:val="24"/>
          <w:szCs w:val="24"/>
        </w:rPr>
        <w:t>, however, that all</w:t>
      </w:r>
      <w:r w:rsidR="00F52626" w:rsidRPr="00300C00">
        <w:rPr>
          <w:rFonts w:ascii="Times New Roman" w:hAnsi="Times New Roman" w:cs="Times New Roman"/>
          <w:sz w:val="24"/>
          <w:szCs w:val="24"/>
        </w:rPr>
        <w:t xml:space="preserve"> </w:t>
      </w:r>
      <w:r w:rsidR="00DB03E8" w:rsidRPr="00300C00">
        <w:rPr>
          <w:rFonts w:ascii="Times New Roman" w:hAnsi="Times New Roman" w:cs="Times New Roman"/>
          <w:sz w:val="24"/>
          <w:szCs w:val="24"/>
        </w:rPr>
        <w:t>f</w:t>
      </w:r>
      <w:r w:rsidR="003D0E69" w:rsidRPr="00300C00">
        <w:rPr>
          <w:rFonts w:ascii="Times New Roman" w:hAnsi="Times New Roman" w:cs="Times New Roman"/>
          <w:sz w:val="24"/>
          <w:szCs w:val="24"/>
        </w:rPr>
        <w:t>amily-risk</w:t>
      </w:r>
      <w:r w:rsidRPr="00300C00">
        <w:rPr>
          <w:rFonts w:ascii="Times New Roman" w:hAnsi="Times New Roman" w:cs="Times New Roman"/>
          <w:sz w:val="24"/>
          <w:szCs w:val="24"/>
        </w:rPr>
        <w:t xml:space="preserve"> </w:t>
      </w:r>
      <w:r w:rsidR="00613F37" w:rsidRPr="00300C00">
        <w:rPr>
          <w:rFonts w:ascii="Times New Roman" w:hAnsi="Times New Roman" w:cs="Times New Roman"/>
          <w:sz w:val="24"/>
          <w:szCs w:val="24"/>
        </w:rPr>
        <w:t>children</w:t>
      </w:r>
      <w:r w:rsidR="00F52626" w:rsidRPr="00300C00">
        <w:rPr>
          <w:rFonts w:ascii="Times New Roman" w:hAnsi="Times New Roman" w:cs="Times New Roman"/>
          <w:sz w:val="24"/>
          <w:szCs w:val="24"/>
        </w:rPr>
        <w:t xml:space="preserve"> </w:t>
      </w:r>
      <w:r w:rsidR="00B722D9" w:rsidRPr="00300C00">
        <w:rPr>
          <w:rFonts w:ascii="Times New Roman" w:hAnsi="Times New Roman" w:cs="Times New Roman"/>
          <w:sz w:val="24"/>
          <w:szCs w:val="24"/>
        </w:rPr>
        <w:t xml:space="preserve">will </w:t>
      </w:r>
      <w:r w:rsidR="00F52626" w:rsidRPr="00300C00">
        <w:rPr>
          <w:rFonts w:ascii="Times New Roman" w:hAnsi="Times New Roman" w:cs="Times New Roman"/>
          <w:sz w:val="24"/>
          <w:szCs w:val="24"/>
        </w:rPr>
        <w:t xml:space="preserve">fall behind the typical development of cognition </w:t>
      </w:r>
      <w:r w:rsidRPr="00300C00">
        <w:rPr>
          <w:rFonts w:ascii="Times New Roman" w:hAnsi="Times New Roman" w:cs="Times New Roman"/>
          <w:sz w:val="24"/>
          <w:szCs w:val="24"/>
        </w:rPr>
        <w:t xml:space="preserve">starting </w:t>
      </w:r>
      <w:r w:rsidR="00F52626" w:rsidRPr="00300C00">
        <w:rPr>
          <w:rFonts w:ascii="Times New Roman" w:hAnsi="Times New Roman" w:cs="Times New Roman"/>
          <w:sz w:val="24"/>
          <w:szCs w:val="24"/>
        </w:rPr>
        <w:t xml:space="preserve">from </w:t>
      </w:r>
      <w:r w:rsidRPr="00300C00">
        <w:rPr>
          <w:rFonts w:ascii="Times New Roman" w:hAnsi="Times New Roman" w:cs="Times New Roman"/>
          <w:sz w:val="24"/>
          <w:szCs w:val="24"/>
        </w:rPr>
        <w:t xml:space="preserve">the </w:t>
      </w:r>
      <w:r w:rsidR="00B722D9" w:rsidRPr="00300C00">
        <w:rPr>
          <w:rFonts w:ascii="Times New Roman" w:hAnsi="Times New Roman" w:cs="Times New Roman"/>
          <w:sz w:val="24"/>
          <w:szCs w:val="24"/>
        </w:rPr>
        <w:t>early</w:t>
      </w:r>
      <w:r w:rsidR="00F52626" w:rsidRPr="00300C00">
        <w:rPr>
          <w:rFonts w:ascii="Times New Roman" w:hAnsi="Times New Roman" w:cs="Times New Roman"/>
          <w:sz w:val="24"/>
          <w:szCs w:val="24"/>
        </w:rPr>
        <w:t xml:space="preserve"> year</w:t>
      </w:r>
      <w:r w:rsidR="00B722D9" w:rsidRPr="00300C00">
        <w:rPr>
          <w:rFonts w:ascii="Times New Roman" w:hAnsi="Times New Roman" w:cs="Times New Roman"/>
          <w:sz w:val="24"/>
          <w:szCs w:val="24"/>
        </w:rPr>
        <w:t>s</w:t>
      </w:r>
      <w:r w:rsidR="00F52626" w:rsidRPr="00300C00">
        <w:rPr>
          <w:rFonts w:ascii="Times New Roman" w:hAnsi="Times New Roman" w:cs="Times New Roman"/>
          <w:sz w:val="24"/>
          <w:szCs w:val="24"/>
        </w:rPr>
        <w:t xml:space="preserve"> of life. </w:t>
      </w:r>
      <w:r w:rsidR="00B722D9" w:rsidRPr="00300C00">
        <w:rPr>
          <w:rFonts w:ascii="Times New Roman" w:hAnsi="Times New Roman" w:cs="Times New Roman"/>
          <w:sz w:val="24"/>
          <w:szCs w:val="24"/>
        </w:rPr>
        <w:t>Instead</w:t>
      </w:r>
      <w:r w:rsidR="0045285F" w:rsidRPr="00300C00">
        <w:rPr>
          <w:rFonts w:ascii="Times New Roman" w:hAnsi="Times New Roman" w:cs="Times New Roman"/>
          <w:sz w:val="24"/>
          <w:szCs w:val="24"/>
        </w:rPr>
        <w:t>,</w:t>
      </w:r>
      <w:r w:rsidR="00B722D9" w:rsidRPr="00300C00">
        <w:rPr>
          <w:rFonts w:ascii="Times New Roman" w:hAnsi="Times New Roman" w:cs="Times New Roman"/>
          <w:sz w:val="24"/>
          <w:szCs w:val="24"/>
        </w:rPr>
        <w:t xml:space="preserve"> our results suggest that family</w:t>
      </w:r>
      <w:r w:rsidRPr="00300C00">
        <w:rPr>
          <w:rFonts w:ascii="Times New Roman" w:hAnsi="Times New Roman" w:cs="Times New Roman"/>
          <w:sz w:val="24"/>
          <w:szCs w:val="24"/>
        </w:rPr>
        <w:t>-</w:t>
      </w:r>
      <w:r w:rsidR="00B722D9" w:rsidRPr="00300C00">
        <w:rPr>
          <w:rFonts w:ascii="Times New Roman" w:hAnsi="Times New Roman" w:cs="Times New Roman"/>
          <w:sz w:val="24"/>
          <w:szCs w:val="24"/>
        </w:rPr>
        <w:t xml:space="preserve">risk </w:t>
      </w:r>
      <w:r w:rsidR="00613F37" w:rsidRPr="00300C00">
        <w:rPr>
          <w:rFonts w:ascii="Times New Roman" w:hAnsi="Times New Roman" w:cs="Times New Roman"/>
          <w:sz w:val="24"/>
          <w:szCs w:val="24"/>
        </w:rPr>
        <w:t>children</w:t>
      </w:r>
      <w:r w:rsidR="00B722D9" w:rsidRPr="00300C00">
        <w:rPr>
          <w:rFonts w:ascii="Times New Roman" w:hAnsi="Times New Roman" w:cs="Times New Roman"/>
          <w:sz w:val="24"/>
          <w:szCs w:val="24"/>
        </w:rPr>
        <w:t xml:space="preserve"> who </w:t>
      </w:r>
      <w:r w:rsidR="00FA70EB" w:rsidRPr="00300C00">
        <w:rPr>
          <w:rFonts w:ascii="Times New Roman" w:hAnsi="Times New Roman" w:cs="Times New Roman"/>
          <w:sz w:val="24"/>
          <w:szCs w:val="24"/>
        </w:rPr>
        <w:t>show</w:t>
      </w:r>
      <w:r w:rsidR="00B722D9" w:rsidRPr="00300C00">
        <w:rPr>
          <w:rFonts w:ascii="Times New Roman" w:hAnsi="Times New Roman" w:cs="Times New Roman"/>
          <w:sz w:val="24"/>
          <w:szCs w:val="24"/>
        </w:rPr>
        <w:t xml:space="preserve"> </w:t>
      </w:r>
      <w:r w:rsidR="00E25711" w:rsidRPr="00300C00">
        <w:rPr>
          <w:rFonts w:ascii="Times New Roman" w:hAnsi="Times New Roman" w:cs="Times New Roman"/>
          <w:sz w:val="24"/>
          <w:szCs w:val="24"/>
        </w:rPr>
        <w:t xml:space="preserve">poor cognitive skills in their early </w:t>
      </w:r>
      <w:r w:rsidR="00613F37" w:rsidRPr="00300C00">
        <w:rPr>
          <w:rFonts w:ascii="Times New Roman" w:hAnsi="Times New Roman" w:cs="Times New Roman"/>
          <w:sz w:val="24"/>
          <w:szCs w:val="24"/>
        </w:rPr>
        <w:t>development</w:t>
      </w:r>
      <w:r w:rsidR="007707F3" w:rsidRPr="00300C00">
        <w:rPr>
          <w:rFonts w:ascii="Times New Roman" w:hAnsi="Times New Roman" w:cs="Times New Roman"/>
          <w:sz w:val="24"/>
          <w:szCs w:val="24"/>
        </w:rPr>
        <w:t xml:space="preserve"> and </w:t>
      </w:r>
      <w:r w:rsidRPr="00300C00">
        <w:rPr>
          <w:rFonts w:ascii="Times New Roman" w:hAnsi="Times New Roman" w:cs="Times New Roman"/>
          <w:sz w:val="24"/>
          <w:szCs w:val="24"/>
        </w:rPr>
        <w:t xml:space="preserve">are </w:t>
      </w:r>
      <w:r w:rsidR="007707F3" w:rsidRPr="00300C00">
        <w:rPr>
          <w:rFonts w:ascii="Times New Roman" w:hAnsi="Times New Roman" w:cs="Times New Roman"/>
          <w:sz w:val="24"/>
          <w:szCs w:val="24"/>
        </w:rPr>
        <w:t xml:space="preserve">thus </w:t>
      </w:r>
      <w:r w:rsidR="00E25711" w:rsidRPr="00300C00">
        <w:rPr>
          <w:rFonts w:ascii="Times New Roman" w:hAnsi="Times New Roman" w:cs="Times New Roman"/>
          <w:sz w:val="24"/>
          <w:szCs w:val="24"/>
        </w:rPr>
        <w:t xml:space="preserve">likely </w:t>
      </w:r>
      <w:r w:rsidRPr="00300C00">
        <w:rPr>
          <w:rFonts w:ascii="Times New Roman" w:hAnsi="Times New Roman" w:cs="Times New Roman"/>
          <w:sz w:val="24"/>
          <w:szCs w:val="24"/>
        </w:rPr>
        <w:t xml:space="preserve">to </w:t>
      </w:r>
      <w:r w:rsidR="00E25711" w:rsidRPr="00300C00">
        <w:rPr>
          <w:rFonts w:ascii="Times New Roman" w:hAnsi="Times New Roman" w:cs="Times New Roman"/>
          <w:sz w:val="24"/>
          <w:szCs w:val="24"/>
        </w:rPr>
        <w:t xml:space="preserve">show </w:t>
      </w:r>
      <w:r w:rsidR="00B722D9" w:rsidRPr="00300C00">
        <w:rPr>
          <w:rFonts w:ascii="Times New Roman" w:hAnsi="Times New Roman" w:cs="Times New Roman"/>
          <w:sz w:val="24"/>
          <w:szCs w:val="24"/>
        </w:rPr>
        <w:t>poor literacy skills in adolescence</w:t>
      </w:r>
      <w:r w:rsidR="00A2047E" w:rsidRPr="00300C00">
        <w:rPr>
          <w:rFonts w:ascii="Times New Roman" w:hAnsi="Times New Roman" w:cs="Times New Roman"/>
          <w:sz w:val="24"/>
          <w:szCs w:val="24"/>
        </w:rPr>
        <w:t xml:space="preserve">, </w:t>
      </w:r>
      <w:r w:rsidR="00F1294A" w:rsidRPr="00300C00">
        <w:rPr>
          <w:rFonts w:ascii="Times New Roman" w:hAnsi="Times New Roman" w:cs="Times New Roman"/>
          <w:sz w:val="24"/>
          <w:szCs w:val="24"/>
        </w:rPr>
        <w:t>are</w:t>
      </w:r>
      <w:r w:rsidR="00A2047E" w:rsidRPr="00300C00">
        <w:rPr>
          <w:rFonts w:ascii="Times New Roman" w:hAnsi="Times New Roman" w:cs="Times New Roman"/>
          <w:sz w:val="24"/>
          <w:szCs w:val="24"/>
        </w:rPr>
        <w:t xml:space="preserve"> relatively eas</w:t>
      </w:r>
      <w:r w:rsidRPr="00300C00">
        <w:rPr>
          <w:rFonts w:ascii="Times New Roman" w:hAnsi="Times New Roman" w:cs="Times New Roman"/>
          <w:sz w:val="24"/>
          <w:szCs w:val="24"/>
        </w:rPr>
        <w:t>y to identify</w:t>
      </w:r>
      <w:r w:rsidR="0066539B" w:rsidRPr="00300C00">
        <w:rPr>
          <w:rFonts w:ascii="Times New Roman" w:hAnsi="Times New Roman" w:cs="Times New Roman"/>
          <w:sz w:val="24"/>
          <w:szCs w:val="24"/>
        </w:rPr>
        <w:t>.</w:t>
      </w:r>
      <w:r w:rsidR="00B722D9" w:rsidRPr="00300C00">
        <w:rPr>
          <w:rFonts w:ascii="Times New Roman" w:hAnsi="Times New Roman" w:cs="Times New Roman"/>
          <w:sz w:val="24"/>
          <w:szCs w:val="24"/>
        </w:rPr>
        <w:t xml:space="preserve"> </w:t>
      </w:r>
      <w:r w:rsidR="00A2047E" w:rsidRPr="00300C00">
        <w:rPr>
          <w:rFonts w:ascii="Times New Roman" w:hAnsi="Times New Roman" w:cs="Times New Roman"/>
          <w:sz w:val="24"/>
          <w:szCs w:val="24"/>
        </w:rPr>
        <w:t>S</w:t>
      </w:r>
      <w:r w:rsidR="00A95175" w:rsidRPr="00300C00">
        <w:rPr>
          <w:rFonts w:ascii="Times New Roman" w:hAnsi="Times New Roman" w:cs="Times New Roman"/>
          <w:sz w:val="24"/>
          <w:szCs w:val="24"/>
        </w:rPr>
        <w:t xml:space="preserve">pecial emphasis should be </w:t>
      </w:r>
      <w:r w:rsidRPr="00300C00">
        <w:rPr>
          <w:rFonts w:ascii="Times New Roman" w:hAnsi="Times New Roman" w:cs="Times New Roman"/>
          <w:sz w:val="24"/>
          <w:szCs w:val="24"/>
        </w:rPr>
        <w:t xml:space="preserve">placed </w:t>
      </w:r>
      <w:r w:rsidR="001D6725" w:rsidRPr="00300C00">
        <w:rPr>
          <w:rFonts w:ascii="Times New Roman" w:hAnsi="Times New Roman" w:cs="Times New Roman"/>
          <w:sz w:val="24"/>
          <w:szCs w:val="24"/>
        </w:rPr>
        <w:t>on</w:t>
      </w:r>
      <w:r w:rsidR="00A95175" w:rsidRPr="00300C00">
        <w:rPr>
          <w:rFonts w:ascii="Times New Roman" w:hAnsi="Times New Roman" w:cs="Times New Roman"/>
          <w:sz w:val="24"/>
          <w:szCs w:val="24"/>
        </w:rPr>
        <w:t xml:space="preserve"> enhanc</w:t>
      </w:r>
      <w:r w:rsidR="001D6725" w:rsidRPr="00300C00">
        <w:rPr>
          <w:rFonts w:ascii="Times New Roman" w:hAnsi="Times New Roman" w:cs="Times New Roman"/>
          <w:sz w:val="24"/>
          <w:szCs w:val="24"/>
        </w:rPr>
        <w:t>ing</w:t>
      </w:r>
      <w:r w:rsidR="00A95175" w:rsidRPr="00300C00">
        <w:rPr>
          <w:rFonts w:ascii="Times New Roman" w:hAnsi="Times New Roman" w:cs="Times New Roman"/>
          <w:sz w:val="24"/>
          <w:szCs w:val="24"/>
        </w:rPr>
        <w:t xml:space="preserve"> </w:t>
      </w:r>
      <w:r w:rsidR="004E782B" w:rsidRPr="00300C00">
        <w:rPr>
          <w:rFonts w:ascii="Times New Roman" w:hAnsi="Times New Roman" w:cs="Times New Roman"/>
          <w:sz w:val="24"/>
          <w:szCs w:val="24"/>
        </w:rPr>
        <w:t xml:space="preserve">their </w:t>
      </w:r>
      <w:r w:rsidR="00A95175" w:rsidRPr="00300C00">
        <w:rPr>
          <w:rFonts w:ascii="Times New Roman" w:hAnsi="Times New Roman" w:cs="Times New Roman"/>
          <w:sz w:val="24"/>
          <w:szCs w:val="24"/>
        </w:rPr>
        <w:t xml:space="preserve">language and </w:t>
      </w:r>
      <w:r w:rsidR="002B78BC" w:rsidRPr="00300C00">
        <w:rPr>
          <w:rFonts w:ascii="Times New Roman" w:hAnsi="Times New Roman" w:cs="Times New Roman"/>
          <w:sz w:val="24"/>
          <w:szCs w:val="24"/>
        </w:rPr>
        <w:t>pre-literacy</w:t>
      </w:r>
      <w:r w:rsidR="00A95175" w:rsidRPr="00300C00">
        <w:rPr>
          <w:rFonts w:ascii="Times New Roman" w:hAnsi="Times New Roman" w:cs="Times New Roman"/>
          <w:sz w:val="24"/>
          <w:szCs w:val="24"/>
        </w:rPr>
        <w:t xml:space="preserve"> skills</w:t>
      </w:r>
      <w:r w:rsidR="004E782B" w:rsidRPr="00300C00">
        <w:rPr>
          <w:rFonts w:ascii="Times New Roman" w:hAnsi="Times New Roman" w:cs="Times New Roman"/>
          <w:sz w:val="24"/>
          <w:szCs w:val="24"/>
        </w:rPr>
        <w:t>, as the</w:t>
      </w:r>
      <w:r w:rsidRPr="00300C00">
        <w:rPr>
          <w:rFonts w:ascii="Times New Roman" w:hAnsi="Times New Roman" w:cs="Times New Roman"/>
          <w:sz w:val="24"/>
          <w:szCs w:val="24"/>
        </w:rPr>
        <w:t>se</w:t>
      </w:r>
      <w:r w:rsidR="004E782B" w:rsidRPr="00300C00">
        <w:rPr>
          <w:rFonts w:ascii="Times New Roman" w:hAnsi="Times New Roman" w:cs="Times New Roman"/>
          <w:sz w:val="24"/>
          <w:szCs w:val="24"/>
        </w:rPr>
        <w:t xml:space="preserve"> play a crucial role </w:t>
      </w:r>
      <w:r w:rsidRPr="00300C00">
        <w:rPr>
          <w:rFonts w:ascii="Times New Roman" w:hAnsi="Times New Roman" w:cs="Times New Roman"/>
          <w:sz w:val="24"/>
          <w:szCs w:val="24"/>
        </w:rPr>
        <w:t xml:space="preserve">in their </w:t>
      </w:r>
      <w:r w:rsidR="004E782B" w:rsidRPr="00300C00">
        <w:rPr>
          <w:rFonts w:ascii="Times New Roman" w:hAnsi="Times New Roman" w:cs="Times New Roman"/>
          <w:sz w:val="24"/>
          <w:szCs w:val="24"/>
        </w:rPr>
        <w:t>later literacy development</w:t>
      </w:r>
      <w:r w:rsidR="00A95175" w:rsidRPr="00300C00">
        <w:rPr>
          <w:rFonts w:ascii="Times New Roman" w:hAnsi="Times New Roman" w:cs="Times New Roman"/>
          <w:sz w:val="24"/>
          <w:szCs w:val="24"/>
        </w:rPr>
        <w:t xml:space="preserve">. </w:t>
      </w:r>
      <w:r w:rsidR="0066539B" w:rsidRPr="00300C00">
        <w:rPr>
          <w:rFonts w:ascii="Times New Roman" w:hAnsi="Times New Roman" w:cs="Times New Roman"/>
          <w:sz w:val="24"/>
          <w:szCs w:val="24"/>
        </w:rPr>
        <w:t xml:space="preserve">We have previously shown that </w:t>
      </w:r>
      <w:r w:rsidR="00FA70EB" w:rsidRPr="00300C00">
        <w:rPr>
          <w:rFonts w:ascii="Times New Roman" w:hAnsi="Times New Roman" w:cs="Times New Roman"/>
          <w:sz w:val="24"/>
          <w:szCs w:val="24"/>
        </w:rPr>
        <w:t xml:space="preserve">when </w:t>
      </w:r>
      <w:r w:rsidR="0066539B" w:rsidRPr="00300C00">
        <w:rPr>
          <w:rFonts w:ascii="Times New Roman" w:hAnsi="Times New Roman" w:cs="Times New Roman"/>
          <w:sz w:val="24"/>
          <w:szCs w:val="24"/>
        </w:rPr>
        <w:t>family</w:t>
      </w:r>
      <w:r w:rsidRPr="00300C00">
        <w:rPr>
          <w:rFonts w:ascii="Times New Roman" w:hAnsi="Times New Roman" w:cs="Times New Roman"/>
          <w:sz w:val="24"/>
          <w:szCs w:val="24"/>
        </w:rPr>
        <w:t>-</w:t>
      </w:r>
      <w:r w:rsidR="0066539B" w:rsidRPr="00300C00">
        <w:rPr>
          <w:rFonts w:ascii="Times New Roman" w:hAnsi="Times New Roman" w:cs="Times New Roman"/>
          <w:sz w:val="24"/>
          <w:szCs w:val="24"/>
        </w:rPr>
        <w:t>risk</w:t>
      </w:r>
      <w:r w:rsidRPr="00300C00">
        <w:rPr>
          <w:rFonts w:ascii="Times New Roman" w:hAnsi="Times New Roman" w:cs="Times New Roman"/>
          <w:sz w:val="24"/>
          <w:szCs w:val="24"/>
        </w:rPr>
        <w:t xml:space="preserve"> status</w:t>
      </w:r>
      <w:r w:rsidR="0066539B" w:rsidRPr="00300C00">
        <w:rPr>
          <w:rFonts w:ascii="Times New Roman" w:hAnsi="Times New Roman" w:cs="Times New Roman"/>
          <w:sz w:val="24"/>
          <w:szCs w:val="24"/>
        </w:rPr>
        <w:t xml:space="preserve">, phonological awareness, rapid naming, and letter knowledge </w:t>
      </w:r>
      <w:r w:rsidRPr="00300C00">
        <w:rPr>
          <w:rFonts w:ascii="Times New Roman" w:hAnsi="Times New Roman" w:cs="Times New Roman"/>
          <w:sz w:val="24"/>
          <w:szCs w:val="24"/>
        </w:rPr>
        <w:t xml:space="preserve">are known, </w:t>
      </w:r>
      <w:r w:rsidR="0066539B" w:rsidRPr="00300C00">
        <w:rPr>
          <w:rFonts w:ascii="Times New Roman" w:hAnsi="Times New Roman" w:cs="Times New Roman"/>
          <w:sz w:val="24"/>
          <w:szCs w:val="24"/>
        </w:rPr>
        <w:t>we can reliably estimate individual risk for reading disability</w:t>
      </w:r>
      <w:r w:rsidR="00BE103A" w:rsidRPr="00300C00">
        <w:rPr>
          <w:rFonts w:ascii="Times New Roman" w:hAnsi="Times New Roman" w:cs="Times New Roman"/>
          <w:sz w:val="24"/>
          <w:szCs w:val="24"/>
        </w:rPr>
        <w:t xml:space="preserve"> (accuracy and fluency)</w:t>
      </w:r>
      <w:r w:rsidR="0066539B" w:rsidRPr="00300C00">
        <w:rPr>
          <w:rFonts w:ascii="Times New Roman" w:hAnsi="Times New Roman" w:cs="Times New Roman"/>
          <w:sz w:val="24"/>
          <w:szCs w:val="24"/>
        </w:rPr>
        <w:t xml:space="preserve"> in Grade 2 (</w:t>
      </w:r>
      <w:r w:rsidR="00EC38D3" w:rsidRPr="00EC38D3">
        <w:rPr>
          <w:rFonts w:ascii="Times New Roman" w:hAnsi="Times New Roman" w:cs="Times New Roman"/>
          <w:sz w:val="24"/>
          <w:lang w:val="en-GB"/>
        </w:rPr>
        <w:t>Puolakanaho</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et</w:t>
      </w:r>
      <w:r w:rsidR="00EC38D3">
        <w:rPr>
          <w:rFonts w:ascii="Times New Roman" w:hAnsi="Times New Roman" w:cs="Times New Roman"/>
          <w:sz w:val="24"/>
          <w:lang w:val="en-GB"/>
        </w:rPr>
        <w:t xml:space="preserve"> </w:t>
      </w:r>
      <w:r w:rsidR="00EC38D3" w:rsidRPr="00EC38D3">
        <w:rPr>
          <w:rFonts w:ascii="Times New Roman" w:hAnsi="Times New Roman" w:cs="Times New Roman"/>
          <w:sz w:val="24"/>
          <w:lang w:val="en-GB"/>
        </w:rPr>
        <w:t>al.,200</w:t>
      </w:r>
      <w:r w:rsidR="00EC38D3">
        <w:rPr>
          <w:rFonts w:ascii="Times New Roman" w:hAnsi="Times New Roman" w:cs="Times New Roman"/>
          <w:sz w:val="24"/>
          <w:lang w:val="en-GB"/>
        </w:rPr>
        <w:t>7</w:t>
      </w:r>
      <w:r w:rsidR="0066539B" w:rsidRPr="00300C00">
        <w:rPr>
          <w:rFonts w:ascii="Times New Roman" w:hAnsi="Times New Roman" w:cs="Times New Roman"/>
          <w:sz w:val="24"/>
          <w:szCs w:val="24"/>
        </w:rPr>
        <w:t xml:space="preserve">). </w:t>
      </w:r>
      <w:r w:rsidR="00B817F3" w:rsidRPr="00300C00">
        <w:rPr>
          <w:rFonts w:ascii="Times New Roman" w:hAnsi="Times New Roman" w:cs="Times New Roman"/>
          <w:sz w:val="24"/>
          <w:szCs w:val="24"/>
        </w:rPr>
        <w:t>Based on</w:t>
      </w:r>
      <w:r w:rsidR="0066539B" w:rsidRPr="00300C00">
        <w:rPr>
          <w:rFonts w:ascii="Times New Roman" w:hAnsi="Times New Roman" w:cs="Times New Roman"/>
          <w:sz w:val="24"/>
          <w:szCs w:val="24"/>
        </w:rPr>
        <w:t xml:space="preserve"> </w:t>
      </w:r>
      <w:r w:rsidRPr="00300C00">
        <w:rPr>
          <w:rFonts w:ascii="Times New Roman" w:hAnsi="Times New Roman" w:cs="Times New Roman"/>
          <w:sz w:val="24"/>
          <w:szCs w:val="24"/>
        </w:rPr>
        <w:t xml:space="preserve">the present </w:t>
      </w:r>
      <w:r w:rsidR="0066539B" w:rsidRPr="00300C00">
        <w:rPr>
          <w:rFonts w:ascii="Times New Roman" w:hAnsi="Times New Roman" w:cs="Times New Roman"/>
          <w:sz w:val="24"/>
          <w:szCs w:val="24"/>
        </w:rPr>
        <w:t>results</w:t>
      </w:r>
      <w:r w:rsidRPr="00300C00">
        <w:rPr>
          <w:rFonts w:ascii="Times New Roman" w:hAnsi="Times New Roman" w:cs="Times New Roman"/>
          <w:sz w:val="24"/>
          <w:szCs w:val="24"/>
        </w:rPr>
        <w:t>,</w:t>
      </w:r>
      <w:r w:rsidR="0066539B" w:rsidRPr="00300C00">
        <w:rPr>
          <w:rFonts w:ascii="Times New Roman" w:hAnsi="Times New Roman" w:cs="Times New Roman"/>
          <w:sz w:val="24"/>
          <w:szCs w:val="24"/>
        </w:rPr>
        <w:t xml:space="preserve"> we </w:t>
      </w:r>
      <w:r w:rsidR="0045285F" w:rsidRPr="00300C00">
        <w:rPr>
          <w:rFonts w:ascii="Times New Roman" w:hAnsi="Times New Roman" w:cs="Times New Roman"/>
          <w:sz w:val="24"/>
          <w:szCs w:val="24"/>
        </w:rPr>
        <w:t>suggest</w:t>
      </w:r>
      <w:r w:rsidR="0066539B" w:rsidRPr="00300C00">
        <w:rPr>
          <w:rFonts w:ascii="Times New Roman" w:hAnsi="Times New Roman" w:cs="Times New Roman"/>
          <w:sz w:val="24"/>
          <w:szCs w:val="24"/>
        </w:rPr>
        <w:t xml:space="preserve"> that</w:t>
      </w:r>
      <w:r w:rsidR="0045285F" w:rsidRPr="00300C00">
        <w:rPr>
          <w:rFonts w:ascii="Times New Roman" w:hAnsi="Times New Roman" w:cs="Times New Roman"/>
          <w:sz w:val="24"/>
          <w:szCs w:val="24"/>
        </w:rPr>
        <w:t xml:space="preserve"> </w:t>
      </w:r>
      <w:r w:rsidR="0066539B" w:rsidRPr="00300C00">
        <w:rPr>
          <w:rFonts w:ascii="Times New Roman" w:hAnsi="Times New Roman" w:cs="Times New Roman"/>
          <w:sz w:val="24"/>
          <w:szCs w:val="24"/>
        </w:rPr>
        <w:t xml:space="preserve">language skills </w:t>
      </w:r>
      <w:r w:rsidRPr="00300C00">
        <w:rPr>
          <w:rFonts w:ascii="Times New Roman" w:hAnsi="Times New Roman" w:cs="Times New Roman"/>
          <w:sz w:val="24"/>
          <w:szCs w:val="24"/>
        </w:rPr>
        <w:t xml:space="preserve">also </w:t>
      </w:r>
      <w:r w:rsidR="0066539B" w:rsidRPr="00300C00">
        <w:rPr>
          <w:rFonts w:ascii="Times New Roman" w:hAnsi="Times New Roman" w:cs="Times New Roman"/>
          <w:sz w:val="24"/>
          <w:szCs w:val="24"/>
        </w:rPr>
        <w:t xml:space="preserve">need </w:t>
      </w:r>
      <w:r w:rsidR="0045285F" w:rsidRPr="00300C00">
        <w:rPr>
          <w:rFonts w:ascii="Times New Roman" w:hAnsi="Times New Roman" w:cs="Times New Roman"/>
          <w:sz w:val="24"/>
          <w:szCs w:val="24"/>
        </w:rPr>
        <w:t xml:space="preserve">to </w:t>
      </w:r>
      <w:r w:rsidR="0066539B" w:rsidRPr="00300C00">
        <w:rPr>
          <w:rFonts w:ascii="Times New Roman" w:hAnsi="Times New Roman" w:cs="Times New Roman"/>
          <w:sz w:val="24"/>
          <w:szCs w:val="24"/>
        </w:rPr>
        <w:t xml:space="preserve">be </w:t>
      </w:r>
      <w:r w:rsidR="00B724E5">
        <w:rPr>
          <w:rFonts w:ascii="Times New Roman" w:hAnsi="Times New Roman" w:cs="Times New Roman"/>
          <w:sz w:val="24"/>
          <w:szCs w:val="24"/>
        </w:rPr>
        <w:t>considered</w:t>
      </w:r>
      <w:r w:rsidR="0066539B" w:rsidRPr="00300C00">
        <w:rPr>
          <w:rFonts w:ascii="Times New Roman" w:hAnsi="Times New Roman" w:cs="Times New Roman"/>
          <w:sz w:val="24"/>
          <w:szCs w:val="24"/>
        </w:rPr>
        <w:t xml:space="preserve"> if we want to predict </w:t>
      </w:r>
      <w:r w:rsidR="003D19EB" w:rsidRPr="00300C00">
        <w:rPr>
          <w:rFonts w:ascii="Times New Roman" w:hAnsi="Times New Roman" w:cs="Times New Roman"/>
          <w:sz w:val="24"/>
          <w:szCs w:val="24"/>
        </w:rPr>
        <w:t xml:space="preserve">reading </w:t>
      </w:r>
      <w:r w:rsidR="00B724E5">
        <w:rPr>
          <w:rFonts w:ascii="Times New Roman" w:hAnsi="Times New Roman" w:cs="Times New Roman"/>
          <w:sz w:val="24"/>
          <w:szCs w:val="24"/>
        </w:rPr>
        <w:t xml:space="preserve">ability </w:t>
      </w:r>
      <w:r w:rsidR="0066539B" w:rsidRPr="00300C00">
        <w:rPr>
          <w:rFonts w:ascii="Times New Roman" w:hAnsi="Times New Roman" w:cs="Times New Roman"/>
          <w:sz w:val="24"/>
          <w:szCs w:val="24"/>
        </w:rPr>
        <w:t xml:space="preserve">in adolescence. </w:t>
      </w:r>
    </w:p>
    <w:p w14:paraId="15F5C489" w14:textId="4F8B041C" w:rsidR="0006477F" w:rsidRPr="00300C00" w:rsidRDefault="00E74CA1" w:rsidP="00467C0C">
      <w:pPr>
        <w:jc w:val="center"/>
        <w:rPr>
          <w:rFonts w:ascii="Times New Roman" w:hAnsi="Times New Roman" w:cs="Times New Roman"/>
          <w:b/>
          <w:sz w:val="24"/>
          <w:szCs w:val="24"/>
        </w:rPr>
      </w:pPr>
      <w:r w:rsidRPr="00300C00">
        <w:rPr>
          <w:rFonts w:ascii="Times New Roman" w:hAnsi="Times New Roman" w:cs="Times New Roman"/>
          <w:b/>
          <w:sz w:val="24"/>
          <w:szCs w:val="24"/>
        </w:rPr>
        <w:br w:type="page"/>
      </w:r>
      <w:r w:rsidR="00E7463E" w:rsidRPr="00300C00">
        <w:rPr>
          <w:rFonts w:ascii="Times New Roman" w:hAnsi="Times New Roman" w:cs="Times New Roman"/>
          <w:b/>
          <w:sz w:val="24"/>
          <w:szCs w:val="24"/>
        </w:rPr>
        <w:t>REFERENCES</w:t>
      </w:r>
    </w:p>
    <w:p w14:paraId="1081741E" w14:textId="77777777" w:rsidR="00BA1841" w:rsidRPr="00300C00" w:rsidRDefault="00BA1841" w:rsidP="00A85A15">
      <w:pPr>
        <w:autoSpaceDE w:val="0"/>
        <w:autoSpaceDN w:val="0"/>
        <w:adjustRightInd w:val="0"/>
        <w:spacing w:after="0" w:line="480" w:lineRule="auto"/>
        <w:ind w:left="720" w:hanging="720"/>
        <w:rPr>
          <w:rFonts w:ascii="Times New Roman" w:hAnsi="Times New Roman" w:cs="Times New Roman"/>
          <w:sz w:val="24"/>
          <w:szCs w:val="24"/>
        </w:rPr>
      </w:pPr>
      <w:r w:rsidRPr="00300C00">
        <w:rPr>
          <w:rFonts w:ascii="Times New Roman" w:hAnsi="Times New Roman" w:cs="Times New Roman"/>
          <w:sz w:val="24"/>
          <w:szCs w:val="24"/>
        </w:rPr>
        <w:t xml:space="preserve">Arnbak, E. (2012). To what extent do basic skills predict students’ PISA reading score? In N. Egelund (Ed.), </w:t>
      </w:r>
      <w:r w:rsidRPr="00300C00">
        <w:rPr>
          <w:rFonts w:ascii="Times New Roman" w:hAnsi="Times New Roman" w:cs="Times New Roman"/>
          <w:i/>
          <w:sz w:val="24"/>
          <w:szCs w:val="24"/>
        </w:rPr>
        <w:t>Northern Lights on PISA 2009: focus on reading</w:t>
      </w:r>
      <w:r w:rsidRPr="00300C00">
        <w:rPr>
          <w:rFonts w:ascii="Times New Roman" w:hAnsi="Times New Roman" w:cs="Times New Roman"/>
          <w:sz w:val="24"/>
          <w:szCs w:val="24"/>
        </w:rPr>
        <w:t xml:space="preserve"> (pp. 75–90). TemaNord 2012:501. Nordic Council of Ministers. </w:t>
      </w:r>
    </w:p>
    <w:p w14:paraId="1766A158" w14:textId="77777777" w:rsidR="00A54A17" w:rsidRPr="00300C00" w:rsidRDefault="0034598B" w:rsidP="00A85A15">
      <w:pPr>
        <w:autoSpaceDE w:val="0"/>
        <w:autoSpaceDN w:val="0"/>
        <w:adjustRightInd w:val="0"/>
        <w:spacing w:after="0" w:line="480" w:lineRule="auto"/>
        <w:ind w:left="720" w:hanging="720"/>
        <w:rPr>
          <w:rFonts w:ascii="Times New Roman" w:hAnsi="Times New Roman" w:cs="Times New Roman"/>
          <w:sz w:val="24"/>
          <w:szCs w:val="24"/>
        </w:rPr>
      </w:pPr>
      <w:r w:rsidRPr="00300C00">
        <w:rPr>
          <w:rFonts w:ascii="Times New Roman" w:hAnsi="Times New Roman" w:cs="Times New Roman"/>
          <w:sz w:val="24"/>
          <w:szCs w:val="24"/>
        </w:rPr>
        <w:t xml:space="preserve">Artelt, C., Schiefele, U., &amp; Schneider, W. (2001). Predictors of reading. </w:t>
      </w:r>
      <w:r w:rsidRPr="00300C00">
        <w:rPr>
          <w:rFonts w:ascii="Times New Roman" w:hAnsi="Times New Roman" w:cs="Times New Roman"/>
          <w:i/>
          <w:sz w:val="24"/>
          <w:szCs w:val="24"/>
        </w:rPr>
        <w:t xml:space="preserve">European Journal of Psychology of Education, </w:t>
      </w:r>
      <w:r w:rsidR="00D826C2" w:rsidRPr="00300C00">
        <w:rPr>
          <w:rFonts w:ascii="Times New Roman" w:hAnsi="Times New Roman" w:cs="Times New Roman"/>
          <w:i/>
          <w:sz w:val="24"/>
          <w:szCs w:val="24"/>
        </w:rPr>
        <w:t>16</w:t>
      </w:r>
      <w:r w:rsidR="00BE3FBC" w:rsidRPr="00300C00">
        <w:rPr>
          <w:rFonts w:ascii="Times New Roman" w:hAnsi="Times New Roman" w:cs="Times New Roman"/>
          <w:sz w:val="24"/>
          <w:szCs w:val="24"/>
        </w:rPr>
        <w:t>(3)</w:t>
      </w:r>
      <w:r w:rsidRPr="00300C00">
        <w:rPr>
          <w:rFonts w:ascii="Times New Roman" w:hAnsi="Times New Roman" w:cs="Times New Roman"/>
          <w:sz w:val="24"/>
          <w:szCs w:val="24"/>
        </w:rPr>
        <w:t>, 363–383. doi: 10.1007/BF03173188.</w:t>
      </w:r>
    </w:p>
    <w:p w14:paraId="07C6AB6E" w14:textId="48408933" w:rsidR="00A54A17" w:rsidRPr="00300C00" w:rsidRDefault="00A54A17" w:rsidP="00A85A15">
      <w:pPr>
        <w:autoSpaceDE w:val="0"/>
        <w:autoSpaceDN w:val="0"/>
        <w:adjustRightInd w:val="0"/>
        <w:spacing w:after="0" w:line="480" w:lineRule="auto"/>
        <w:ind w:left="720" w:hanging="720"/>
        <w:rPr>
          <w:rFonts w:ascii="Times New Roman" w:hAnsi="Times New Roman" w:cs="Times New Roman"/>
          <w:iCs/>
          <w:sz w:val="24"/>
          <w:szCs w:val="24"/>
        </w:rPr>
      </w:pPr>
      <w:r w:rsidRPr="00300C00">
        <w:rPr>
          <w:rFonts w:ascii="Times New Roman" w:hAnsi="Times New Roman" w:cs="Times New Roman"/>
          <w:iCs/>
          <w:sz w:val="24"/>
          <w:szCs w:val="24"/>
        </w:rPr>
        <w:t>Below, J. L., Skinner, C. H., Fearrington, J. Y., &amp; Sorrel, C. A. (2010).</w:t>
      </w:r>
      <w:r w:rsidRPr="00300C00">
        <w:rPr>
          <w:rFonts w:ascii="Times New Roman" w:hAnsi="Times New Roman" w:cs="Times New Roman"/>
          <w:sz w:val="24"/>
          <w:szCs w:val="24"/>
        </w:rPr>
        <w:t xml:space="preserve"> Gender differences in early literacy: Analysis of kindergarten through fifth-grade dynamic indicators of basic early literacy skills probes. </w:t>
      </w:r>
      <w:r w:rsidRPr="00300C00">
        <w:rPr>
          <w:rFonts w:ascii="Times New Roman" w:hAnsi="Times New Roman" w:cs="Times New Roman"/>
          <w:i/>
          <w:sz w:val="24"/>
          <w:szCs w:val="24"/>
        </w:rPr>
        <w:t>School Psychology Review, 39</w:t>
      </w:r>
      <w:r w:rsidRPr="00300C00">
        <w:rPr>
          <w:rFonts w:ascii="Times New Roman" w:hAnsi="Times New Roman" w:cs="Times New Roman"/>
          <w:sz w:val="24"/>
          <w:szCs w:val="24"/>
        </w:rPr>
        <w:t xml:space="preserve">(2), 240–257. </w:t>
      </w:r>
    </w:p>
    <w:p w14:paraId="29037C61" w14:textId="6BAB5A20" w:rsidR="00F04B45" w:rsidRPr="00300C00" w:rsidRDefault="00F04B45" w:rsidP="00A85A15">
      <w:pPr>
        <w:autoSpaceDE w:val="0"/>
        <w:autoSpaceDN w:val="0"/>
        <w:adjustRightInd w:val="0"/>
        <w:spacing w:after="0" w:line="480" w:lineRule="auto"/>
        <w:ind w:left="720" w:hanging="720"/>
        <w:rPr>
          <w:rFonts w:ascii="Times New Roman" w:hAnsi="Times New Roman" w:cs="Times New Roman"/>
          <w:sz w:val="24"/>
          <w:szCs w:val="24"/>
        </w:rPr>
      </w:pPr>
      <w:r w:rsidRPr="00300C00">
        <w:rPr>
          <w:rFonts w:ascii="Times New Roman" w:hAnsi="Times New Roman" w:cs="Times New Roman"/>
          <w:sz w:val="24"/>
          <w:szCs w:val="24"/>
        </w:rPr>
        <w:t xml:space="preserve">Berglund, E., Eriksson, M., &amp; Westerlund, M. (2005). Communicative skills in relation to gender, birth order, childcare and socioeconomic status in 18-month-old children. </w:t>
      </w:r>
      <w:r w:rsidRPr="00300C00">
        <w:rPr>
          <w:rFonts w:ascii="Times New Roman" w:hAnsi="Times New Roman" w:cs="Times New Roman"/>
          <w:i/>
          <w:sz w:val="24"/>
          <w:szCs w:val="24"/>
        </w:rPr>
        <w:t>Scandinavian Journal of Psychology, 46</w:t>
      </w:r>
      <w:r w:rsidRPr="00300C00">
        <w:rPr>
          <w:rFonts w:ascii="Times New Roman" w:hAnsi="Times New Roman" w:cs="Times New Roman"/>
          <w:sz w:val="24"/>
          <w:szCs w:val="24"/>
        </w:rPr>
        <w:t xml:space="preserve">, 485–491. doi: </w:t>
      </w:r>
      <w:r w:rsidRPr="00300C00">
        <w:rPr>
          <w:rStyle w:val="article-headermeta-info-data"/>
          <w:rFonts w:ascii="Times New Roman" w:hAnsi="Times New Roman" w:cs="Times New Roman"/>
          <w:sz w:val="24"/>
          <w:szCs w:val="24"/>
          <w:lang w:val="en"/>
        </w:rPr>
        <w:t>10.1111/j.1467-9450.2005.00480.x</w:t>
      </w:r>
    </w:p>
    <w:p w14:paraId="52CA6D2A" w14:textId="05C7554E" w:rsidR="00331FD3" w:rsidRPr="00300C00" w:rsidRDefault="00331FD3" w:rsidP="00A85A15">
      <w:pPr>
        <w:autoSpaceDE w:val="0"/>
        <w:autoSpaceDN w:val="0"/>
        <w:adjustRightInd w:val="0"/>
        <w:spacing w:after="0" w:line="480" w:lineRule="auto"/>
        <w:ind w:left="720" w:hanging="720"/>
        <w:rPr>
          <w:rFonts w:ascii="Times New Roman" w:hAnsi="Times New Roman" w:cs="Times New Roman"/>
          <w:sz w:val="24"/>
          <w:szCs w:val="24"/>
        </w:rPr>
      </w:pPr>
      <w:r w:rsidRPr="00300C00">
        <w:rPr>
          <w:rFonts w:ascii="Times New Roman" w:hAnsi="Times New Roman" w:cs="Times New Roman"/>
          <w:sz w:val="24"/>
          <w:szCs w:val="24"/>
        </w:rPr>
        <w:t xml:space="preserve">Bishop, D. V. M. (2009). </w:t>
      </w:r>
      <w:r w:rsidRPr="00300C00">
        <w:rPr>
          <w:rFonts w:ascii="Times New Roman" w:hAnsi="Times New Roman" w:cs="Times New Roman"/>
          <w:bCs/>
          <w:sz w:val="24"/>
          <w:szCs w:val="24"/>
        </w:rPr>
        <w:t xml:space="preserve">Genes, cognition, and communication insights from neurodevelopmental disorders. </w:t>
      </w:r>
      <w:r w:rsidRPr="00300C00">
        <w:rPr>
          <w:rFonts w:ascii="Times New Roman" w:hAnsi="Times New Roman" w:cs="Times New Roman"/>
          <w:i/>
          <w:sz w:val="24"/>
          <w:szCs w:val="24"/>
        </w:rPr>
        <w:t xml:space="preserve">Annals of New York Academy of Sciences, 1156, </w:t>
      </w:r>
      <w:r w:rsidRPr="00300C00">
        <w:rPr>
          <w:rFonts w:ascii="Times New Roman" w:hAnsi="Times New Roman" w:cs="Times New Roman"/>
          <w:sz w:val="24"/>
          <w:szCs w:val="24"/>
        </w:rPr>
        <w:t>1–18.</w:t>
      </w:r>
    </w:p>
    <w:p w14:paraId="42EAFD03" w14:textId="57DCBF43" w:rsidR="006B6DC4" w:rsidRPr="00300C00" w:rsidRDefault="006B6DC4" w:rsidP="00A85A15">
      <w:pPr>
        <w:autoSpaceDE w:val="0"/>
        <w:autoSpaceDN w:val="0"/>
        <w:adjustRightInd w:val="0"/>
        <w:spacing w:after="0" w:line="480" w:lineRule="auto"/>
        <w:ind w:left="720" w:hanging="720"/>
        <w:rPr>
          <w:rFonts w:ascii="Times New Roman" w:hAnsi="Times New Roman" w:cs="Times New Roman"/>
          <w:sz w:val="24"/>
        </w:rPr>
      </w:pPr>
      <w:r w:rsidRPr="00300C00">
        <w:rPr>
          <w:rFonts w:ascii="Times New Roman" w:hAnsi="Times New Roman" w:cs="Times New Roman"/>
          <w:sz w:val="24"/>
        </w:rPr>
        <w:t xml:space="preserve">Boets, B., De Smedt, B., Cleuren, L., Vandewalle, E., Wouters, J., &amp; Ghesquie`re, P. (2010). Towards a further characterization of phonological and literacy problems in Dutch-speaking children with dyslexia. </w:t>
      </w:r>
      <w:r w:rsidRPr="00300C00">
        <w:rPr>
          <w:rFonts w:ascii="Times New Roman" w:hAnsi="Times New Roman" w:cs="Times New Roman"/>
          <w:i/>
          <w:sz w:val="24"/>
        </w:rPr>
        <w:t xml:space="preserve">British Journal of Developmental Psychology, 28, </w:t>
      </w:r>
      <w:r w:rsidRPr="00300C00">
        <w:rPr>
          <w:rFonts w:ascii="Times New Roman" w:hAnsi="Times New Roman" w:cs="Times New Roman"/>
          <w:sz w:val="24"/>
        </w:rPr>
        <w:t>5–31. doi: 10.1348/026151010X485223</w:t>
      </w:r>
    </w:p>
    <w:p w14:paraId="4BF9291E" w14:textId="77777777" w:rsidR="00A718DD" w:rsidRPr="00300C00" w:rsidRDefault="00E20097" w:rsidP="00A85A15">
      <w:pPr>
        <w:autoSpaceDE w:val="0"/>
        <w:autoSpaceDN w:val="0"/>
        <w:adjustRightInd w:val="0"/>
        <w:spacing w:after="0" w:line="480" w:lineRule="auto"/>
        <w:ind w:left="720" w:hanging="720"/>
        <w:rPr>
          <w:rFonts w:ascii="Times New Roman" w:hAnsi="Times New Roman" w:cs="Times New Roman"/>
          <w:sz w:val="24"/>
        </w:rPr>
      </w:pPr>
      <w:r w:rsidRPr="00300C00">
        <w:rPr>
          <w:rFonts w:ascii="Times New Roman" w:hAnsi="Times New Roman" w:cs="Times New Roman"/>
          <w:sz w:val="24"/>
        </w:rPr>
        <w:t xml:space="preserve">Catts, H. W., Adlof, S. M., &amp; Weismer, S. E. (2006). Language deficits in poor comprehenders: A case for the simple view of reading. </w:t>
      </w:r>
      <w:r w:rsidRPr="00300C00">
        <w:rPr>
          <w:rStyle w:val="Emphasis"/>
          <w:rFonts w:ascii="Times New Roman" w:hAnsi="Times New Roman" w:cs="Times New Roman"/>
          <w:sz w:val="24"/>
        </w:rPr>
        <w:t>Journal of Speech, Language, and Hearing Research</w:t>
      </w:r>
      <w:r w:rsidRPr="00300C00">
        <w:rPr>
          <w:rFonts w:ascii="Times New Roman" w:hAnsi="Times New Roman" w:cs="Times New Roman"/>
          <w:sz w:val="24"/>
        </w:rPr>
        <w:t xml:space="preserve">, </w:t>
      </w:r>
      <w:r w:rsidRPr="00300C00">
        <w:rPr>
          <w:rFonts w:ascii="Times New Roman" w:hAnsi="Times New Roman" w:cs="Times New Roman"/>
          <w:i/>
          <w:sz w:val="24"/>
        </w:rPr>
        <w:t>49</w:t>
      </w:r>
      <w:r w:rsidRPr="00300C00">
        <w:rPr>
          <w:rFonts w:ascii="Times New Roman" w:hAnsi="Times New Roman" w:cs="Times New Roman"/>
          <w:sz w:val="24"/>
        </w:rPr>
        <w:t>, 278–293. doi:</w:t>
      </w:r>
      <w:hyperlink r:id="rId8" w:tgtFrame="_blank" w:history="1">
        <w:r w:rsidRPr="00300C00">
          <w:rPr>
            <w:rFonts w:ascii="Times New Roman" w:hAnsi="Times New Roman" w:cs="Times New Roman"/>
            <w:sz w:val="24"/>
          </w:rPr>
          <w:t>10.1037/0708-5591.49.2.125</w:t>
        </w:r>
      </w:hyperlink>
    </w:p>
    <w:p w14:paraId="30AB3340" w14:textId="45388334" w:rsidR="00130617" w:rsidRPr="00300C00" w:rsidRDefault="00130617" w:rsidP="00A85A15">
      <w:pPr>
        <w:autoSpaceDE w:val="0"/>
        <w:autoSpaceDN w:val="0"/>
        <w:adjustRightInd w:val="0"/>
        <w:spacing w:after="0" w:line="480" w:lineRule="auto"/>
        <w:ind w:left="720" w:hanging="720"/>
        <w:rPr>
          <w:rFonts w:ascii="Times New Roman" w:eastAsia="TimesNewRoman" w:hAnsi="Times New Roman" w:cs="Times New Roman"/>
          <w:sz w:val="32"/>
          <w:szCs w:val="24"/>
        </w:rPr>
      </w:pPr>
      <w:r w:rsidRPr="00300C00">
        <w:rPr>
          <w:rFonts w:ascii="Times New Roman" w:hAnsi="Times New Roman" w:cs="Times New Roman"/>
          <w:sz w:val="24"/>
          <w:szCs w:val="20"/>
        </w:rPr>
        <w:t>Chiu</w:t>
      </w:r>
      <w:r w:rsidR="00A718DD" w:rsidRPr="00300C00">
        <w:rPr>
          <w:rFonts w:ascii="Times New Roman" w:hAnsi="Times New Roman" w:cs="Times New Roman"/>
          <w:sz w:val="24"/>
          <w:szCs w:val="20"/>
        </w:rPr>
        <w:t xml:space="preserve">, M. M., </w:t>
      </w:r>
      <w:r w:rsidRPr="00300C00">
        <w:rPr>
          <w:rFonts w:ascii="Times New Roman" w:hAnsi="Times New Roman" w:cs="Times New Roman"/>
          <w:sz w:val="24"/>
          <w:szCs w:val="20"/>
        </w:rPr>
        <w:t>&amp; McBride-Chang</w:t>
      </w:r>
      <w:r w:rsidR="00A718DD" w:rsidRPr="00300C00">
        <w:rPr>
          <w:rFonts w:ascii="Times New Roman" w:hAnsi="Times New Roman" w:cs="Times New Roman"/>
          <w:sz w:val="24"/>
          <w:szCs w:val="20"/>
        </w:rPr>
        <w:t>, C.</w:t>
      </w:r>
      <w:r w:rsidRPr="00300C00">
        <w:rPr>
          <w:rFonts w:ascii="Times New Roman" w:hAnsi="Times New Roman" w:cs="Times New Roman"/>
          <w:sz w:val="24"/>
          <w:szCs w:val="20"/>
        </w:rPr>
        <w:t xml:space="preserve"> (2006)</w:t>
      </w:r>
      <w:r w:rsidR="00A718DD" w:rsidRPr="00300C00">
        <w:rPr>
          <w:rFonts w:ascii="Times New Roman" w:hAnsi="Times New Roman" w:cs="Times New Roman"/>
          <w:sz w:val="24"/>
          <w:szCs w:val="20"/>
        </w:rPr>
        <w:t>.</w:t>
      </w:r>
      <w:r w:rsidRPr="00300C00">
        <w:rPr>
          <w:rFonts w:ascii="Times New Roman" w:hAnsi="Times New Roman" w:cs="Times New Roman"/>
          <w:sz w:val="24"/>
          <w:szCs w:val="20"/>
        </w:rPr>
        <w:t xml:space="preserve"> Gender, </w:t>
      </w:r>
      <w:r w:rsidR="00C11E93" w:rsidRPr="00300C00">
        <w:rPr>
          <w:rFonts w:ascii="Times New Roman" w:hAnsi="Times New Roman" w:cs="Times New Roman"/>
          <w:sz w:val="24"/>
          <w:szCs w:val="20"/>
        </w:rPr>
        <w:t>c</w:t>
      </w:r>
      <w:r w:rsidRPr="00300C00">
        <w:rPr>
          <w:rFonts w:ascii="Times New Roman" w:hAnsi="Times New Roman" w:cs="Times New Roman"/>
          <w:sz w:val="24"/>
          <w:szCs w:val="20"/>
        </w:rPr>
        <w:t>ontext,</w:t>
      </w:r>
      <w:r w:rsidR="00A718DD" w:rsidRPr="00300C00">
        <w:rPr>
          <w:rFonts w:ascii="Times New Roman" w:hAnsi="Times New Roman" w:cs="Times New Roman"/>
          <w:sz w:val="24"/>
          <w:szCs w:val="20"/>
        </w:rPr>
        <w:t xml:space="preserve"> </w:t>
      </w:r>
      <w:r w:rsidRPr="00300C00">
        <w:rPr>
          <w:rFonts w:ascii="Times New Roman" w:hAnsi="Times New Roman" w:cs="Times New Roman"/>
          <w:sz w:val="24"/>
          <w:szCs w:val="20"/>
        </w:rPr>
        <w:t xml:space="preserve">and </w:t>
      </w:r>
      <w:r w:rsidR="00C11E93" w:rsidRPr="00300C00">
        <w:rPr>
          <w:rFonts w:ascii="Times New Roman" w:hAnsi="Times New Roman" w:cs="Times New Roman"/>
          <w:sz w:val="24"/>
          <w:szCs w:val="20"/>
        </w:rPr>
        <w:t>r</w:t>
      </w:r>
      <w:r w:rsidRPr="00300C00">
        <w:rPr>
          <w:rFonts w:ascii="Times New Roman" w:hAnsi="Times New Roman" w:cs="Times New Roman"/>
          <w:sz w:val="24"/>
          <w:szCs w:val="20"/>
        </w:rPr>
        <w:t xml:space="preserve">eading: A </w:t>
      </w:r>
      <w:r w:rsidR="00C11E93" w:rsidRPr="00300C00">
        <w:rPr>
          <w:rFonts w:ascii="Times New Roman" w:hAnsi="Times New Roman" w:cs="Times New Roman"/>
          <w:sz w:val="24"/>
          <w:szCs w:val="20"/>
        </w:rPr>
        <w:t>c</w:t>
      </w:r>
      <w:r w:rsidRPr="00300C00">
        <w:rPr>
          <w:rFonts w:ascii="Times New Roman" w:hAnsi="Times New Roman" w:cs="Times New Roman"/>
          <w:sz w:val="24"/>
          <w:szCs w:val="20"/>
        </w:rPr>
        <w:t xml:space="preserve">omparison of </w:t>
      </w:r>
      <w:r w:rsidR="00C11E93" w:rsidRPr="00300C00">
        <w:rPr>
          <w:rFonts w:ascii="Times New Roman" w:hAnsi="Times New Roman" w:cs="Times New Roman"/>
          <w:sz w:val="24"/>
          <w:szCs w:val="20"/>
        </w:rPr>
        <w:t>s</w:t>
      </w:r>
      <w:r w:rsidRPr="00300C00">
        <w:rPr>
          <w:rFonts w:ascii="Times New Roman" w:hAnsi="Times New Roman" w:cs="Times New Roman"/>
          <w:sz w:val="24"/>
          <w:szCs w:val="20"/>
        </w:rPr>
        <w:t xml:space="preserve">tudents in 43 </w:t>
      </w:r>
      <w:r w:rsidR="00C11E93" w:rsidRPr="00300C00">
        <w:rPr>
          <w:rFonts w:ascii="Times New Roman" w:hAnsi="Times New Roman" w:cs="Times New Roman"/>
          <w:sz w:val="24"/>
          <w:szCs w:val="20"/>
        </w:rPr>
        <w:t>c</w:t>
      </w:r>
      <w:r w:rsidRPr="00300C00">
        <w:rPr>
          <w:rFonts w:ascii="Times New Roman" w:hAnsi="Times New Roman" w:cs="Times New Roman"/>
          <w:sz w:val="24"/>
          <w:szCs w:val="20"/>
        </w:rPr>
        <w:t>ountries</w:t>
      </w:r>
      <w:r w:rsidR="00C11E93" w:rsidRPr="00300C00">
        <w:rPr>
          <w:rFonts w:ascii="Times New Roman" w:hAnsi="Times New Roman" w:cs="Times New Roman"/>
          <w:sz w:val="24"/>
          <w:szCs w:val="20"/>
        </w:rPr>
        <w:t>.</w:t>
      </w:r>
      <w:r w:rsidRPr="00300C00">
        <w:rPr>
          <w:rFonts w:ascii="Times New Roman" w:hAnsi="Times New Roman" w:cs="Times New Roman"/>
          <w:sz w:val="24"/>
          <w:szCs w:val="20"/>
        </w:rPr>
        <w:t xml:space="preserve"> </w:t>
      </w:r>
      <w:r w:rsidRPr="00300C00">
        <w:rPr>
          <w:rFonts w:ascii="Times New Roman" w:hAnsi="Times New Roman" w:cs="Times New Roman"/>
          <w:i/>
          <w:sz w:val="24"/>
          <w:szCs w:val="20"/>
        </w:rPr>
        <w:t>Scientific Studies of Reading, 10</w:t>
      </w:r>
      <w:r w:rsidR="00A718DD" w:rsidRPr="00300C00">
        <w:rPr>
          <w:rFonts w:ascii="Times New Roman" w:hAnsi="Times New Roman" w:cs="Times New Roman"/>
          <w:sz w:val="24"/>
          <w:szCs w:val="20"/>
        </w:rPr>
        <w:t>(</w:t>
      </w:r>
      <w:r w:rsidRPr="00300C00">
        <w:rPr>
          <w:rFonts w:ascii="Times New Roman" w:hAnsi="Times New Roman" w:cs="Times New Roman"/>
          <w:sz w:val="24"/>
          <w:szCs w:val="20"/>
        </w:rPr>
        <w:t>4</w:t>
      </w:r>
      <w:r w:rsidR="00A718DD" w:rsidRPr="00300C00">
        <w:rPr>
          <w:rFonts w:ascii="Times New Roman" w:hAnsi="Times New Roman" w:cs="Times New Roman"/>
          <w:sz w:val="24"/>
          <w:szCs w:val="20"/>
        </w:rPr>
        <w:t>)</w:t>
      </w:r>
      <w:r w:rsidRPr="00300C00">
        <w:rPr>
          <w:rFonts w:ascii="Times New Roman" w:hAnsi="Times New Roman" w:cs="Times New Roman"/>
          <w:sz w:val="24"/>
          <w:szCs w:val="20"/>
        </w:rPr>
        <w:t>,</w:t>
      </w:r>
      <w:r w:rsidR="00A718DD" w:rsidRPr="00300C00">
        <w:rPr>
          <w:rFonts w:ascii="Times New Roman" w:hAnsi="Times New Roman" w:cs="Times New Roman"/>
          <w:sz w:val="24"/>
          <w:szCs w:val="20"/>
        </w:rPr>
        <w:t xml:space="preserve"> </w:t>
      </w:r>
      <w:r w:rsidRPr="00300C00">
        <w:rPr>
          <w:rFonts w:ascii="Times New Roman" w:hAnsi="Times New Roman" w:cs="Times New Roman"/>
          <w:sz w:val="24"/>
          <w:szCs w:val="20"/>
        </w:rPr>
        <w:t>331</w:t>
      </w:r>
      <w:r w:rsidR="00A751CC">
        <w:rPr>
          <w:rFonts w:ascii="Times New Roman" w:hAnsi="Times New Roman" w:cs="Times New Roman"/>
          <w:sz w:val="24"/>
          <w:szCs w:val="20"/>
        </w:rPr>
        <w:t>–</w:t>
      </w:r>
      <w:r w:rsidRPr="00300C00">
        <w:rPr>
          <w:rFonts w:ascii="Times New Roman" w:hAnsi="Times New Roman" w:cs="Times New Roman"/>
          <w:sz w:val="24"/>
          <w:szCs w:val="20"/>
        </w:rPr>
        <w:t xml:space="preserve">362, </w:t>
      </w:r>
      <w:r w:rsidR="00A718DD" w:rsidRPr="00300C00">
        <w:rPr>
          <w:rFonts w:ascii="Times New Roman" w:hAnsi="Times New Roman" w:cs="Times New Roman"/>
          <w:sz w:val="24"/>
          <w:szCs w:val="20"/>
        </w:rPr>
        <w:t>doi</w:t>
      </w:r>
      <w:r w:rsidRPr="00300C00">
        <w:rPr>
          <w:rFonts w:ascii="Times New Roman" w:hAnsi="Times New Roman" w:cs="Times New Roman"/>
          <w:sz w:val="24"/>
          <w:szCs w:val="20"/>
        </w:rPr>
        <w:t>: 10.1207/s1532799xssr1004_1</w:t>
      </w:r>
    </w:p>
    <w:p w14:paraId="35E27989" w14:textId="77777777" w:rsidR="00A85A15" w:rsidRPr="00300C00" w:rsidRDefault="00A50C65" w:rsidP="00A85A15">
      <w:pPr>
        <w:autoSpaceDE w:val="0"/>
        <w:autoSpaceDN w:val="0"/>
        <w:adjustRightInd w:val="0"/>
        <w:spacing w:after="0" w:line="480" w:lineRule="auto"/>
        <w:ind w:left="720" w:hanging="720"/>
        <w:rPr>
          <w:rFonts w:ascii="Times New Roman" w:hAnsi="Times New Roman" w:cs="Times New Roman"/>
          <w:noProof/>
          <w:sz w:val="24"/>
          <w:szCs w:val="24"/>
        </w:rPr>
      </w:pPr>
      <w:r w:rsidRPr="00080DCC">
        <w:rPr>
          <w:rFonts w:ascii="Times New Roman" w:eastAsia="TimesNewRoman" w:hAnsi="Times New Roman" w:cs="Times New Roman"/>
          <w:sz w:val="24"/>
          <w:szCs w:val="24"/>
          <w:lang w:val="en-GB"/>
        </w:rPr>
        <w:t xml:space="preserve">Denckla, M. B., &amp; Rudel, R. G. (1976). </w:t>
      </w:r>
      <w:r w:rsidRPr="00300C00">
        <w:rPr>
          <w:rFonts w:ascii="Times New Roman" w:eastAsia="TimesNewRoman" w:hAnsi="Times New Roman" w:cs="Times New Roman"/>
          <w:sz w:val="24"/>
          <w:szCs w:val="24"/>
        </w:rPr>
        <w:t>Rapid 'automatized' naming (R.A.N.): Dyslexia</w:t>
      </w:r>
      <w:r w:rsidR="002A7A1B" w:rsidRPr="00300C00">
        <w:rPr>
          <w:rFonts w:ascii="Times New Roman" w:eastAsia="TimesNewRoman" w:hAnsi="Times New Roman" w:cs="Times New Roman"/>
          <w:sz w:val="24"/>
          <w:szCs w:val="24"/>
        </w:rPr>
        <w:t xml:space="preserve"> </w:t>
      </w:r>
      <w:r w:rsidRPr="00300C00">
        <w:rPr>
          <w:rFonts w:ascii="Times New Roman" w:eastAsia="TimesNewRoman" w:hAnsi="Times New Roman" w:cs="Times New Roman"/>
          <w:sz w:val="24"/>
          <w:szCs w:val="24"/>
        </w:rPr>
        <w:t xml:space="preserve">differentiated from other learning disabilities. </w:t>
      </w:r>
      <w:r w:rsidRPr="00300C00">
        <w:rPr>
          <w:rFonts w:ascii="Times New Roman" w:eastAsia="TimesNewRoman" w:hAnsi="Times New Roman" w:cs="Times New Roman"/>
          <w:i/>
          <w:iCs/>
          <w:sz w:val="24"/>
          <w:szCs w:val="24"/>
        </w:rPr>
        <w:t>Neuropsychologia</w:t>
      </w:r>
      <w:r w:rsidRPr="00300C00">
        <w:rPr>
          <w:rFonts w:ascii="Times New Roman" w:eastAsia="TimesNewRoman" w:hAnsi="Times New Roman" w:cs="Times New Roman"/>
          <w:sz w:val="24"/>
          <w:szCs w:val="24"/>
        </w:rPr>
        <w:t xml:space="preserve">, </w:t>
      </w:r>
      <w:r w:rsidRPr="00300C00">
        <w:rPr>
          <w:rFonts w:ascii="Times New Roman" w:eastAsia="TimesNewRoman" w:hAnsi="Times New Roman" w:cs="Times New Roman"/>
          <w:i/>
          <w:iCs/>
          <w:sz w:val="24"/>
          <w:szCs w:val="24"/>
        </w:rPr>
        <w:t>14</w:t>
      </w:r>
      <w:r w:rsidRPr="00300C00">
        <w:rPr>
          <w:rFonts w:ascii="Times New Roman" w:eastAsia="TimesNewRoman" w:hAnsi="Times New Roman" w:cs="Times New Roman"/>
          <w:sz w:val="24"/>
          <w:szCs w:val="24"/>
        </w:rPr>
        <w:t>, 471–479.</w:t>
      </w:r>
      <w:r w:rsidR="00A85A15" w:rsidRPr="00300C00">
        <w:rPr>
          <w:rFonts w:ascii="Times New Roman" w:eastAsia="TimesNewRoman" w:hAnsi="Times New Roman" w:cs="Times New Roman"/>
          <w:sz w:val="24"/>
          <w:szCs w:val="24"/>
        </w:rPr>
        <w:t xml:space="preserve"> </w:t>
      </w:r>
      <w:r w:rsidRPr="00300C00">
        <w:rPr>
          <w:rFonts w:ascii="Times New Roman" w:eastAsia="TimesNewRoman" w:hAnsi="Times New Roman" w:cs="Times New Roman"/>
          <w:sz w:val="24"/>
          <w:szCs w:val="24"/>
        </w:rPr>
        <w:t>doi:</w:t>
      </w:r>
      <w:r w:rsidR="00A22F07" w:rsidRPr="00300C00">
        <w:rPr>
          <w:rFonts w:ascii="Times New Roman" w:eastAsia="TimesNewRoman" w:hAnsi="Times New Roman" w:cs="Times New Roman"/>
          <w:sz w:val="24"/>
          <w:szCs w:val="24"/>
        </w:rPr>
        <w:t xml:space="preserve"> </w:t>
      </w:r>
      <w:r w:rsidRPr="00300C00">
        <w:rPr>
          <w:rFonts w:ascii="Times New Roman" w:eastAsia="TimesNewRoman" w:hAnsi="Times New Roman" w:cs="Times New Roman"/>
          <w:sz w:val="24"/>
          <w:szCs w:val="24"/>
        </w:rPr>
        <w:t>10.1016/0028-3932(76)90075-0</w:t>
      </w:r>
      <w:r w:rsidRPr="00300C00">
        <w:rPr>
          <w:rFonts w:ascii="Times New Roman" w:hAnsi="Times New Roman" w:cs="Times New Roman"/>
          <w:noProof/>
          <w:sz w:val="24"/>
          <w:szCs w:val="24"/>
        </w:rPr>
        <w:t xml:space="preserve"> </w:t>
      </w:r>
    </w:p>
    <w:p w14:paraId="4DB9B42E" w14:textId="77777777" w:rsidR="00D112C0" w:rsidRPr="00300C00" w:rsidRDefault="00A50C65" w:rsidP="00D112C0">
      <w:pPr>
        <w:autoSpaceDE w:val="0"/>
        <w:autoSpaceDN w:val="0"/>
        <w:adjustRightInd w:val="0"/>
        <w:spacing w:after="0" w:line="480" w:lineRule="auto"/>
        <w:ind w:left="720" w:hanging="720"/>
        <w:rPr>
          <w:rFonts w:ascii="Times New Roman" w:eastAsia="TimesNewRoman" w:hAnsi="Times New Roman" w:cs="Times New Roman"/>
          <w:sz w:val="24"/>
          <w:szCs w:val="24"/>
        </w:rPr>
      </w:pPr>
      <w:r w:rsidRPr="00300C00">
        <w:rPr>
          <w:rFonts w:ascii="Times New Roman" w:eastAsia="TimesNewRoman" w:hAnsi="Times New Roman" w:cs="Times New Roman"/>
          <w:sz w:val="24"/>
          <w:szCs w:val="24"/>
        </w:rPr>
        <w:t xml:space="preserve">Dunn, L. M., &amp; Dunn, L. M. (1981). </w:t>
      </w:r>
      <w:r w:rsidRPr="00300C00">
        <w:rPr>
          <w:rFonts w:ascii="Times New Roman" w:eastAsia="TimesNewRoman" w:hAnsi="Times New Roman" w:cs="Times New Roman"/>
          <w:i/>
          <w:iCs/>
          <w:sz w:val="24"/>
          <w:szCs w:val="24"/>
        </w:rPr>
        <w:t xml:space="preserve">Peabody </w:t>
      </w:r>
      <w:r w:rsidR="008805FE" w:rsidRPr="00300C00">
        <w:rPr>
          <w:rFonts w:ascii="Times New Roman" w:eastAsia="TimesNewRoman" w:hAnsi="Times New Roman" w:cs="Times New Roman"/>
          <w:i/>
          <w:iCs/>
          <w:sz w:val="24"/>
          <w:szCs w:val="24"/>
        </w:rPr>
        <w:t>P</w:t>
      </w:r>
      <w:r w:rsidRPr="00300C00">
        <w:rPr>
          <w:rFonts w:ascii="Times New Roman" w:eastAsia="TimesNewRoman" w:hAnsi="Times New Roman" w:cs="Times New Roman"/>
          <w:i/>
          <w:iCs/>
          <w:sz w:val="24"/>
          <w:szCs w:val="24"/>
        </w:rPr>
        <w:t xml:space="preserve">icture </w:t>
      </w:r>
      <w:r w:rsidR="008805FE" w:rsidRPr="00300C00">
        <w:rPr>
          <w:rFonts w:ascii="Times New Roman" w:eastAsia="TimesNewRoman" w:hAnsi="Times New Roman" w:cs="Times New Roman"/>
          <w:i/>
          <w:iCs/>
          <w:sz w:val="24"/>
          <w:szCs w:val="24"/>
        </w:rPr>
        <w:t>V</w:t>
      </w:r>
      <w:r w:rsidRPr="00300C00">
        <w:rPr>
          <w:rFonts w:ascii="Times New Roman" w:eastAsia="TimesNewRoman" w:hAnsi="Times New Roman" w:cs="Times New Roman"/>
          <w:i/>
          <w:iCs/>
          <w:sz w:val="24"/>
          <w:szCs w:val="24"/>
        </w:rPr>
        <w:t xml:space="preserve">ocabulary </w:t>
      </w:r>
      <w:r w:rsidR="008805FE" w:rsidRPr="00300C00">
        <w:rPr>
          <w:rFonts w:ascii="Times New Roman" w:eastAsia="TimesNewRoman" w:hAnsi="Times New Roman" w:cs="Times New Roman"/>
          <w:i/>
          <w:iCs/>
          <w:sz w:val="24"/>
          <w:szCs w:val="24"/>
        </w:rPr>
        <w:t>T</w:t>
      </w:r>
      <w:r w:rsidRPr="00300C00">
        <w:rPr>
          <w:rFonts w:ascii="Times New Roman" w:eastAsia="TimesNewRoman" w:hAnsi="Times New Roman" w:cs="Times New Roman"/>
          <w:i/>
          <w:iCs/>
          <w:sz w:val="24"/>
          <w:szCs w:val="24"/>
        </w:rPr>
        <w:t>est-</w:t>
      </w:r>
      <w:r w:rsidR="008805FE" w:rsidRPr="00300C00">
        <w:rPr>
          <w:rFonts w:ascii="Times New Roman" w:eastAsia="TimesNewRoman" w:hAnsi="Times New Roman" w:cs="Times New Roman"/>
          <w:i/>
          <w:iCs/>
          <w:sz w:val="24"/>
          <w:szCs w:val="24"/>
        </w:rPr>
        <w:t>R</w:t>
      </w:r>
      <w:r w:rsidRPr="00300C00">
        <w:rPr>
          <w:rFonts w:ascii="Times New Roman" w:eastAsia="TimesNewRoman" w:hAnsi="Times New Roman" w:cs="Times New Roman"/>
          <w:i/>
          <w:iCs/>
          <w:sz w:val="24"/>
          <w:szCs w:val="24"/>
        </w:rPr>
        <w:t xml:space="preserve">evised. </w:t>
      </w:r>
      <w:r w:rsidRPr="00300C00">
        <w:rPr>
          <w:rFonts w:ascii="Times New Roman" w:eastAsia="TimesNewRoman" w:hAnsi="Times New Roman" w:cs="Times New Roman"/>
          <w:sz w:val="24"/>
          <w:szCs w:val="24"/>
        </w:rPr>
        <w:t>Circle Pines,</w:t>
      </w:r>
      <w:r w:rsidR="00A85A15" w:rsidRPr="00300C00">
        <w:rPr>
          <w:rFonts w:ascii="Times New Roman" w:eastAsia="TimesNewRoman" w:hAnsi="Times New Roman" w:cs="Times New Roman"/>
          <w:sz w:val="24"/>
          <w:szCs w:val="24"/>
        </w:rPr>
        <w:t xml:space="preserve"> </w:t>
      </w:r>
      <w:r w:rsidRPr="00300C00">
        <w:rPr>
          <w:rFonts w:ascii="Times New Roman" w:eastAsia="TimesNewRoman" w:hAnsi="Times New Roman" w:cs="Times New Roman"/>
          <w:sz w:val="24"/>
          <w:szCs w:val="24"/>
        </w:rPr>
        <w:t>MN: American Guidance Service.</w:t>
      </w:r>
    </w:p>
    <w:p w14:paraId="08C45215" w14:textId="357A15A8" w:rsidR="0034598B" w:rsidRPr="00300C00" w:rsidRDefault="0034598B" w:rsidP="00A85A15">
      <w:pPr>
        <w:spacing w:after="0" w:line="480" w:lineRule="auto"/>
        <w:ind w:left="720" w:hanging="720"/>
        <w:rPr>
          <w:rFonts w:ascii="Times New Roman" w:hAnsi="Times New Roman" w:cs="Times New Roman"/>
          <w:sz w:val="24"/>
          <w:szCs w:val="24"/>
        </w:rPr>
      </w:pPr>
      <w:r w:rsidRPr="00BD3855">
        <w:rPr>
          <w:rFonts w:ascii="Times New Roman" w:hAnsi="Times New Roman" w:cs="Times New Roman"/>
          <w:sz w:val="24"/>
          <w:szCs w:val="24"/>
          <w:shd w:val="clear" w:color="auto" w:fill="FFFFFF"/>
          <w:lang w:val="fi-FI"/>
        </w:rPr>
        <w:t xml:space="preserve">Eklund, K., Torppa, M., Aro, M., Leppänen, P., &amp; Lyytinen, H. (2015). </w:t>
      </w:r>
      <w:r w:rsidRPr="00300C00">
        <w:rPr>
          <w:rFonts w:ascii="Times New Roman" w:hAnsi="Times New Roman" w:cs="Times New Roman"/>
          <w:sz w:val="24"/>
          <w:szCs w:val="24"/>
          <w:shd w:val="clear" w:color="auto" w:fill="FFFFFF"/>
        </w:rPr>
        <w:t xml:space="preserve">Literacy </w:t>
      </w:r>
      <w:r w:rsidR="00C11E93" w:rsidRPr="00300C00">
        <w:rPr>
          <w:rFonts w:ascii="Times New Roman" w:hAnsi="Times New Roman" w:cs="Times New Roman"/>
          <w:sz w:val="24"/>
          <w:szCs w:val="24"/>
          <w:shd w:val="clear" w:color="auto" w:fill="FFFFFF"/>
        </w:rPr>
        <w:t>s</w:t>
      </w:r>
      <w:r w:rsidRPr="00300C00">
        <w:rPr>
          <w:rFonts w:ascii="Times New Roman" w:hAnsi="Times New Roman" w:cs="Times New Roman"/>
          <w:sz w:val="24"/>
          <w:szCs w:val="24"/>
          <w:shd w:val="clear" w:color="auto" w:fill="FFFFFF"/>
        </w:rPr>
        <w:t xml:space="preserve">kill </w:t>
      </w:r>
      <w:r w:rsidR="00C11E93" w:rsidRPr="00300C00">
        <w:rPr>
          <w:rFonts w:ascii="Times New Roman" w:hAnsi="Times New Roman" w:cs="Times New Roman"/>
          <w:sz w:val="24"/>
          <w:szCs w:val="24"/>
          <w:shd w:val="clear" w:color="auto" w:fill="FFFFFF"/>
        </w:rPr>
        <w:t>d</w:t>
      </w:r>
      <w:r w:rsidRPr="00300C00">
        <w:rPr>
          <w:rFonts w:ascii="Times New Roman" w:hAnsi="Times New Roman" w:cs="Times New Roman"/>
          <w:sz w:val="24"/>
          <w:szCs w:val="24"/>
          <w:shd w:val="clear" w:color="auto" w:fill="FFFFFF"/>
        </w:rPr>
        <w:t xml:space="preserve">evelopment of </w:t>
      </w:r>
      <w:r w:rsidR="00C11E93" w:rsidRPr="00300C00">
        <w:rPr>
          <w:rFonts w:ascii="Times New Roman" w:hAnsi="Times New Roman" w:cs="Times New Roman"/>
          <w:sz w:val="24"/>
          <w:szCs w:val="24"/>
          <w:shd w:val="clear" w:color="auto" w:fill="FFFFFF"/>
        </w:rPr>
        <w:t>c</w:t>
      </w:r>
      <w:r w:rsidRPr="00300C00">
        <w:rPr>
          <w:rFonts w:ascii="Times New Roman" w:hAnsi="Times New Roman" w:cs="Times New Roman"/>
          <w:sz w:val="24"/>
          <w:szCs w:val="24"/>
          <w:shd w:val="clear" w:color="auto" w:fill="FFFFFF"/>
        </w:rPr>
        <w:t xml:space="preserve">hildren </w:t>
      </w:r>
      <w:r w:rsidR="00C11E93" w:rsidRPr="00300C00">
        <w:rPr>
          <w:rFonts w:ascii="Times New Roman" w:hAnsi="Times New Roman" w:cs="Times New Roman"/>
          <w:sz w:val="24"/>
          <w:szCs w:val="24"/>
          <w:shd w:val="clear" w:color="auto" w:fill="FFFFFF"/>
        </w:rPr>
        <w:t>w</w:t>
      </w:r>
      <w:r w:rsidRPr="00300C00">
        <w:rPr>
          <w:rFonts w:ascii="Times New Roman" w:hAnsi="Times New Roman" w:cs="Times New Roman"/>
          <w:sz w:val="24"/>
          <w:szCs w:val="24"/>
          <w:shd w:val="clear" w:color="auto" w:fill="FFFFFF"/>
        </w:rPr>
        <w:t xml:space="preserve">ith </w:t>
      </w:r>
      <w:r w:rsidR="00C11E93" w:rsidRPr="00300C00">
        <w:rPr>
          <w:rFonts w:ascii="Times New Roman" w:hAnsi="Times New Roman" w:cs="Times New Roman"/>
          <w:sz w:val="24"/>
          <w:szCs w:val="24"/>
          <w:shd w:val="clear" w:color="auto" w:fill="FFFFFF"/>
        </w:rPr>
        <w:t>f</w:t>
      </w:r>
      <w:r w:rsidRPr="00300C00">
        <w:rPr>
          <w:rFonts w:ascii="Times New Roman" w:hAnsi="Times New Roman" w:cs="Times New Roman"/>
          <w:sz w:val="24"/>
          <w:szCs w:val="24"/>
          <w:shd w:val="clear" w:color="auto" w:fill="FFFFFF"/>
        </w:rPr>
        <w:t xml:space="preserve">amilial </w:t>
      </w:r>
      <w:r w:rsidR="00C11E93" w:rsidRPr="00300C00">
        <w:rPr>
          <w:rFonts w:ascii="Times New Roman" w:hAnsi="Times New Roman" w:cs="Times New Roman"/>
          <w:sz w:val="24"/>
          <w:szCs w:val="24"/>
          <w:shd w:val="clear" w:color="auto" w:fill="FFFFFF"/>
        </w:rPr>
        <w:t>r</w:t>
      </w:r>
      <w:r w:rsidRPr="00300C00">
        <w:rPr>
          <w:rFonts w:ascii="Times New Roman" w:hAnsi="Times New Roman" w:cs="Times New Roman"/>
          <w:sz w:val="24"/>
          <w:szCs w:val="24"/>
          <w:shd w:val="clear" w:color="auto" w:fill="FFFFFF"/>
        </w:rPr>
        <w:t xml:space="preserve">isk for </w:t>
      </w:r>
      <w:r w:rsidR="00C11E93" w:rsidRPr="00300C00">
        <w:rPr>
          <w:rFonts w:ascii="Times New Roman" w:hAnsi="Times New Roman" w:cs="Times New Roman"/>
          <w:sz w:val="24"/>
          <w:szCs w:val="24"/>
          <w:shd w:val="clear" w:color="auto" w:fill="FFFFFF"/>
        </w:rPr>
        <w:t>d</w:t>
      </w:r>
      <w:r w:rsidRPr="00300C00">
        <w:rPr>
          <w:rFonts w:ascii="Times New Roman" w:hAnsi="Times New Roman" w:cs="Times New Roman"/>
          <w:sz w:val="24"/>
          <w:szCs w:val="24"/>
          <w:shd w:val="clear" w:color="auto" w:fill="FFFFFF"/>
        </w:rPr>
        <w:t xml:space="preserve">yslexia </w:t>
      </w:r>
      <w:r w:rsidR="00C11E93" w:rsidRPr="00300C00">
        <w:rPr>
          <w:rFonts w:ascii="Times New Roman" w:hAnsi="Times New Roman" w:cs="Times New Roman"/>
          <w:sz w:val="24"/>
          <w:szCs w:val="24"/>
          <w:shd w:val="clear" w:color="auto" w:fill="FFFFFF"/>
        </w:rPr>
        <w:t>t</w:t>
      </w:r>
      <w:r w:rsidRPr="00300C00">
        <w:rPr>
          <w:rFonts w:ascii="Times New Roman" w:hAnsi="Times New Roman" w:cs="Times New Roman"/>
          <w:sz w:val="24"/>
          <w:szCs w:val="24"/>
          <w:shd w:val="clear" w:color="auto" w:fill="FFFFFF"/>
        </w:rPr>
        <w:t>hrough Grades 2, 3, and 8.</w:t>
      </w:r>
      <w:r w:rsidRPr="00300C00">
        <w:rPr>
          <w:rStyle w:val="apple-converted-space"/>
          <w:rFonts w:ascii="Times New Roman" w:hAnsi="Times New Roman" w:cs="Times New Roman"/>
          <w:sz w:val="24"/>
          <w:szCs w:val="24"/>
          <w:shd w:val="clear" w:color="auto" w:fill="FFFFFF"/>
        </w:rPr>
        <w:t> </w:t>
      </w:r>
      <w:r w:rsidRPr="00300C00">
        <w:rPr>
          <w:rStyle w:val="Emphasis"/>
          <w:rFonts w:ascii="Times New Roman" w:hAnsi="Times New Roman" w:cs="Times New Roman"/>
          <w:sz w:val="24"/>
          <w:szCs w:val="24"/>
          <w:shd w:val="clear" w:color="auto" w:fill="FFFFFF"/>
        </w:rPr>
        <w:t>Journal of Educational Psychology</w:t>
      </w:r>
      <w:r w:rsidRPr="00300C00">
        <w:rPr>
          <w:rFonts w:ascii="Times New Roman" w:hAnsi="Times New Roman" w:cs="Times New Roman"/>
          <w:sz w:val="24"/>
          <w:szCs w:val="24"/>
          <w:shd w:val="clear" w:color="auto" w:fill="FFFFFF"/>
        </w:rPr>
        <w:t xml:space="preserve">, </w:t>
      </w:r>
      <w:r w:rsidRPr="00300C00">
        <w:rPr>
          <w:rFonts w:ascii="Times New Roman" w:hAnsi="Times New Roman" w:cs="Times New Roman"/>
          <w:i/>
          <w:sz w:val="24"/>
          <w:szCs w:val="24"/>
          <w:shd w:val="clear" w:color="auto" w:fill="FFFFFF"/>
        </w:rPr>
        <w:t>107</w:t>
      </w:r>
      <w:r w:rsidRPr="00300C00">
        <w:rPr>
          <w:rFonts w:ascii="Times New Roman" w:hAnsi="Times New Roman" w:cs="Times New Roman"/>
          <w:sz w:val="24"/>
          <w:szCs w:val="24"/>
          <w:shd w:val="clear" w:color="auto" w:fill="FFFFFF"/>
        </w:rPr>
        <w:t>(1), 126</w:t>
      </w:r>
      <w:r w:rsidR="00D112C0" w:rsidRPr="00300C00">
        <w:rPr>
          <w:rFonts w:ascii="Times New Roman" w:hAnsi="Times New Roman" w:cs="Times New Roman"/>
          <w:sz w:val="24"/>
          <w:szCs w:val="24"/>
          <w:shd w:val="clear" w:color="auto" w:fill="FFFFFF"/>
        </w:rPr>
        <w:t>–</w:t>
      </w:r>
      <w:r w:rsidRPr="00300C00">
        <w:rPr>
          <w:rFonts w:ascii="Times New Roman" w:hAnsi="Times New Roman" w:cs="Times New Roman"/>
          <w:sz w:val="24"/>
          <w:szCs w:val="24"/>
          <w:shd w:val="clear" w:color="auto" w:fill="FFFFFF"/>
        </w:rPr>
        <w:t>140.</w:t>
      </w:r>
      <w:r w:rsidRPr="00300C00">
        <w:rPr>
          <w:rStyle w:val="apple-converted-space"/>
          <w:rFonts w:ascii="Times New Roman" w:hAnsi="Times New Roman" w:cs="Times New Roman"/>
          <w:sz w:val="24"/>
          <w:szCs w:val="24"/>
          <w:shd w:val="clear" w:color="auto" w:fill="FFFFFF"/>
        </w:rPr>
        <w:t> </w:t>
      </w:r>
      <w:r w:rsidRPr="00300C00">
        <w:rPr>
          <w:rFonts w:ascii="Times New Roman" w:hAnsi="Times New Roman" w:cs="Times New Roman"/>
          <w:sz w:val="24"/>
          <w:szCs w:val="24"/>
          <w:shd w:val="clear" w:color="auto" w:fill="FFFFFF"/>
        </w:rPr>
        <w:t>doi:10.1037/a0037121</w:t>
      </w:r>
    </w:p>
    <w:p w14:paraId="6E8DA127" w14:textId="1082E773" w:rsidR="00A50C65" w:rsidRPr="00300C00" w:rsidRDefault="00A50C65" w:rsidP="00A85A15">
      <w:pPr>
        <w:autoSpaceDE w:val="0"/>
        <w:autoSpaceDN w:val="0"/>
        <w:adjustRightInd w:val="0"/>
        <w:spacing w:after="120" w:line="480" w:lineRule="auto"/>
        <w:ind w:left="737" w:hanging="720"/>
        <w:rPr>
          <w:rFonts w:ascii="Times New Roman" w:hAnsi="Times New Roman" w:cs="Times New Roman"/>
          <w:sz w:val="24"/>
          <w:szCs w:val="24"/>
        </w:rPr>
      </w:pPr>
      <w:r w:rsidRPr="00300C00">
        <w:rPr>
          <w:rFonts w:ascii="Times New Roman" w:eastAsia="TimesNewRoman" w:hAnsi="Times New Roman" w:cs="Times New Roman"/>
          <w:sz w:val="24"/>
          <w:szCs w:val="24"/>
        </w:rPr>
        <w:t>Fenson, L., Dale, P. S., Reznick, J. S., Bates, E., Thal, D., &amp; Pethick, S. J. (1994). Variability</w:t>
      </w:r>
      <w:r w:rsidR="002A7A1B" w:rsidRPr="00300C00">
        <w:rPr>
          <w:rFonts w:ascii="Times New Roman" w:eastAsia="TimesNewRoman" w:hAnsi="Times New Roman" w:cs="Times New Roman"/>
          <w:sz w:val="24"/>
          <w:szCs w:val="24"/>
        </w:rPr>
        <w:t xml:space="preserve"> </w:t>
      </w:r>
      <w:r w:rsidRPr="00300C00">
        <w:rPr>
          <w:rFonts w:ascii="Times New Roman" w:eastAsia="TimesNewRoman" w:hAnsi="Times New Roman" w:cs="Times New Roman"/>
          <w:sz w:val="24"/>
          <w:szCs w:val="24"/>
        </w:rPr>
        <w:t xml:space="preserve">in early communicative development. </w:t>
      </w:r>
      <w:r w:rsidRPr="00300C00">
        <w:rPr>
          <w:rFonts w:ascii="Times New Roman" w:eastAsia="TimesNewRoman" w:hAnsi="Times New Roman" w:cs="Times New Roman"/>
          <w:i/>
          <w:iCs/>
          <w:sz w:val="24"/>
          <w:szCs w:val="24"/>
        </w:rPr>
        <w:t>Monographs of the Society for Research in Child</w:t>
      </w:r>
      <w:r w:rsidR="002A7A1B" w:rsidRPr="00300C00">
        <w:rPr>
          <w:rFonts w:ascii="Times New Roman" w:eastAsia="TimesNewRoman" w:hAnsi="Times New Roman" w:cs="Times New Roman"/>
          <w:i/>
          <w:iCs/>
          <w:sz w:val="24"/>
          <w:szCs w:val="24"/>
        </w:rPr>
        <w:t xml:space="preserve"> </w:t>
      </w:r>
      <w:r w:rsidRPr="00300C00">
        <w:rPr>
          <w:rFonts w:ascii="Times New Roman" w:eastAsia="TimesNewRoman" w:hAnsi="Times New Roman" w:cs="Times New Roman"/>
          <w:i/>
          <w:iCs/>
          <w:sz w:val="24"/>
          <w:szCs w:val="24"/>
        </w:rPr>
        <w:t>Development, 59</w:t>
      </w:r>
      <w:r w:rsidRPr="00300C00">
        <w:rPr>
          <w:rFonts w:ascii="Times New Roman" w:eastAsia="TimesNewRoman" w:hAnsi="Times New Roman" w:cs="Times New Roman"/>
          <w:sz w:val="24"/>
          <w:szCs w:val="24"/>
        </w:rPr>
        <w:t>(5), Serial No. 242.</w:t>
      </w:r>
      <w:r w:rsidRPr="00300C00">
        <w:rPr>
          <w:rFonts w:ascii="Times New Roman" w:hAnsi="Times New Roman" w:cs="Times New Roman"/>
          <w:sz w:val="24"/>
          <w:szCs w:val="24"/>
        </w:rPr>
        <w:t xml:space="preserve"> </w:t>
      </w:r>
      <w:r w:rsidR="00C6376A" w:rsidRPr="00300C00">
        <w:rPr>
          <w:rFonts w:ascii="Times New Roman" w:hAnsi="Times New Roman" w:cs="Times New Roman"/>
          <w:sz w:val="24"/>
          <w:szCs w:val="24"/>
        </w:rPr>
        <w:t xml:space="preserve">doi: </w:t>
      </w:r>
      <w:r w:rsidR="00C6376A" w:rsidRPr="00300C00">
        <w:rPr>
          <w:rFonts w:ascii="Times New Roman" w:hAnsi="Times New Roman" w:cs="Times New Roman"/>
          <w:color w:val="222222"/>
          <w:sz w:val="24"/>
          <w:szCs w:val="24"/>
          <w:lang w:val="en"/>
        </w:rPr>
        <w:t>10.2307/1166093</w:t>
      </w:r>
    </w:p>
    <w:p w14:paraId="4A6C57D8" w14:textId="77777777" w:rsidR="008E5251" w:rsidRPr="00300C00" w:rsidRDefault="00F176FB" w:rsidP="00A85A15">
      <w:pPr>
        <w:autoSpaceDE w:val="0"/>
        <w:autoSpaceDN w:val="0"/>
        <w:adjustRightInd w:val="0"/>
        <w:spacing w:after="0" w:line="480" w:lineRule="auto"/>
        <w:ind w:left="720" w:hanging="720"/>
        <w:rPr>
          <w:rFonts w:ascii="Times New Roman" w:hAnsi="Times New Roman" w:cs="Times New Roman"/>
          <w:sz w:val="24"/>
          <w:szCs w:val="24"/>
          <w:shd w:val="clear" w:color="auto" w:fill="FFFFFF"/>
        </w:rPr>
      </w:pPr>
      <w:r w:rsidRPr="00300C00">
        <w:rPr>
          <w:rFonts w:ascii="Times New Roman" w:hAnsi="Times New Roman" w:cs="Times New Roman"/>
          <w:sz w:val="24"/>
          <w:szCs w:val="24"/>
        </w:rPr>
        <w:t xml:space="preserve">Florit, E., &amp; Cain, K. (2011). The Simple View of Reading: Is it valid for different types of alphabetic orthographies? </w:t>
      </w:r>
      <w:r w:rsidRPr="00300C00">
        <w:rPr>
          <w:rFonts w:ascii="Times New Roman" w:hAnsi="Times New Roman" w:cs="Times New Roman"/>
          <w:i/>
          <w:iCs/>
          <w:sz w:val="24"/>
          <w:szCs w:val="24"/>
        </w:rPr>
        <w:t>Educational Psychology Review, 23</w:t>
      </w:r>
      <w:r w:rsidRPr="00300C00">
        <w:rPr>
          <w:rFonts w:ascii="Times New Roman" w:hAnsi="Times New Roman" w:cs="Times New Roman"/>
          <w:iCs/>
          <w:sz w:val="24"/>
          <w:szCs w:val="24"/>
        </w:rPr>
        <w:t xml:space="preserve">, 553–576. </w:t>
      </w:r>
      <w:r w:rsidRPr="00300C00">
        <w:rPr>
          <w:rFonts w:ascii="Times New Roman" w:hAnsi="Times New Roman" w:cs="Times New Roman"/>
          <w:sz w:val="24"/>
          <w:szCs w:val="24"/>
        </w:rPr>
        <w:t xml:space="preserve">doi: </w:t>
      </w:r>
      <w:r w:rsidRPr="00300C00">
        <w:rPr>
          <w:rFonts w:ascii="Times New Roman" w:hAnsi="Times New Roman" w:cs="Times New Roman"/>
          <w:sz w:val="24"/>
          <w:szCs w:val="24"/>
          <w:shd w:val="clear" w:color="auto" w:fill="FFFFFF"/>
        </w:rPr>
        <w:t>10.1007/s10648-011-9175-6.</w:t>
      </w:r>
    </w:p>
    <w:p w14:paraId="173AFD70" w14:textId="77777777" w:rsidR="000C5F55" w:rsidRPr="00300C00" w:rsidRDefault="000C5F55" w:rsidP="00A85A15">
      <w:pPr>
        <w:autoSpaceDE w:val="0"/>
        <w:autoSpaceDN w:val="0"/>
        <w:adjustRightInd w:val="0"/>
        <w:spacing w:after="0" w:line="480" w:lineRule="auto"/>
        <w:ind w:left="720" w:hanging="720"/>
        <w:rPr>
          <w:rFonts w:ascii="Times New Roman" w:eastAsia="TimesNewRoman" w:hAnsi="Times New Roman" w:cs="Times New Roman"/>
          <w:sz w:val="24"/>
          <w:szCs w:val="24"/>
        </w:rPr>
      </w:pPr>
      <w:r w:rsidRPr="00300C00">
        <w:rPr>
          <w:rFonts w:ascii="Times New Roman" w:hAnsi="Times New Roman" w:cs="Times New Roman"/>
          <w:bCs/>
          <w:sz w:val="24"/>
          <w:szCs w:val="24"/>
        </w:rPr>
        <w:t xml:space="preserve">García, J. R., &amp; Cain, K. (2014). Decoding </w:t>
      </w:r>
      <w:r w:rsidR="00785284" w:rsidRPr="00300C00">
        <w:rPr>
          <w:rFonts w:ascii="Times New Roman" w:hAnsi="Times New Roman" w:cs="Times New Roman"/>
          <w:bCs/>
          <w:sz w:val="24"/>
          <w:szCs w:val="24"/>
        </w:rPr>
        <w:t xml:space="preserve">and reading comprehension: a meta-analysis to identify which reader and assessment characteristics influence the strength of the relationship in </w:t>
      </w:r>
      <w:r w:rsidRPr="00300C00">
        <w:rPr>
          <w:rFonts w:ascii="Times New Roman" w:hAnsi="Times New Roman" w:cs="Times New Roman"/>
          <w:bCs/>
          <w:sz w:val="24"/>
          <w:szCs w:val="24"/>
        </w:rPr>
        <w:t xml:space="preserve">English. </w:t>
      </w:r>
      <w:r w:rsidRPr="00300C00">
        <w:rPr>
          <w:rFonts w:ascii="Times New Roman" w:hAnsi="Times New Roman" w:cs="Times New Roman"/>
          <w:i/>
          <w:iCs/>
          <w:sz w:val="24"/>
          <w:szCs w:val="24"/>
        </w:rPr>
        <w:t>Review of Educational Research, 84</w:t>
      </w:r>
      <w:r w:rsidRPr="00300C00">
        <w:rPr>
          <w:rFonts w:ascii="Times New Roman" w:hAnsi="Times New Roman" w:cs="Times New Roman"/>
          <w:iCs/>
          <w:sz w:val="24"/>
          <w:szCs w:val="24"/>
        </w:rPr>
        <w:t>(1), 74–111. doi: 10.3102/0034654313499616</w:t>
      </w:r>
    </w:p>
    <w:p w14:paraId="3749BAA3" w14:textId="77777777" w:rsidR="00F34946" w:rsidRPr="00300C00" w:rsidRDefault="006A28B6" w:rsidP="00A85A15">
      <w:pPr>
        <w:spacing w:after="0" w:line="480" w:lineRule="auto"/>
        <w:ind w:left="720" w:hanging="720"/>
        <w:rPr>
          <w:rFonts w:ascii="Times New Roman" w:hAnsi="Times New Roman" w:cs="Times New Roman"/>
          <w:sz w:val="24"/>
          <w:szCs w:val="24"/>
        </w:rPr>
      </w:pPr>
      <w:r w:rsidRPr="00300C00">
        <w:rPr>
          <w:rFonts w:ascii="Times New Roman" w:hAnsi="Times New Roman" w:cs="Times New Roman"/>
          <w:sz w:val="24"/>
          <w:szCs w:val="24"/>
        </w:rPr>
        <w:t>Gough, P. B., &amp; Tunmer, W. E. (1986). Decoding, reading, and reading disability.</w:t>
      </w:r>
      <w:r w:rsidRPr="00300C00">
        <w:rPr>
          <w:rFonts w:ascii="Times New Roman" w:hAnsi="Times New Roman" w:cs="Times New Roman"/>
          <w:i/>
          <w:sz w:val="24"/>
          <w:szCs w:val="24"/>
        </w:rPr>
        <w:t xml:space="preserve"> RASE: Remedial &amp; Special Education, 7</w:t>
      </w:r>
      <w:r w:rsidRPr="00300C00">
        <w:rPr>
          <w:rFonts w:ascii="Times New Roman" w:hAnsi="Times New Roman" w:cs="Times New Roman"/>
          <w:sz w:val="24"/>
          <w:szCs w:val="24"/>
        </w:rPr>
        <w:t>, 6–10. doi: 10.1177/074193258600700104</w:t>
      </w:r>
    </w:p>
    <w:p w14:paraId="4E3E169D" w14:textId="0FC00913" w:rsidR="00F34946" w:rsidRPr="00300C00" w:rsidRDefault="00F34946" w:rsidP="00A85A15">
      <w:pPr>
        <w:spacing w:after="0" w:line="480" w:lineRule="auto"/>
        <w:ind w:left="720" w:hanging="720"/>
        <w:rPr>
          <w:rFonts w:ascii="Times New Roman" w:hAnsi="Times New Roman" w:cs="Times New Roman"/>
          <w:bCs/>
          <w:sz w:val="24"/>
          <w:szCs w:val="24"/>
        </w:rPr>
      </w:pPr>
      <w:r w:rsidRPr="00300C00">
        <w:rPr>
          <w:rFonts w:ascii="Times New Roman" w:hAnsi="Times New Roman" w:cs="Times New Roman"/>
          <w:sz w:val="24"/>
          <w:szCs w:val="24"/>
        </w:rPr>
        <w:t>Guthrie, J.</w:t>
      </w:r>
      <w:r w:rsidR="00984A76" w:rsidRPr="00300C00">
        <w:rPr>
          <w:rFonts w:ascii="Times New Roman" w:hAnsi="Times New Roman" w:cs="Times New Roman"/>
          <w:sz w:val="24"/>
          <w:szCs w:val="24"/>
        </w:rPr>
        <w:t xml:space="preserve"> </w:t>
      </w:r>
      <w:r w:rsidRPr="00300C00">
        <w:rPr>
          <w:rFonts w:ascii="Times New Roman" w:hAnsi="Times New Roman" w:cs="Times New Roman"/>
          <w:sz w:val="24"/>
          <w:szCs w:val="24"/>
        </w:rPr>
        <w:t>T.</w:t>
      </w:r>
      <w:r w:rsidR="00D218FA" w:rsidRPr="00300C00">
        <w:rPr>
          <w:rFonts w:ascii="Times New Roman" w:hAnsi="Times New Roman" w:cs="Times New Roman"/>
          <w:sz w:val="24"/>
          <w:szCs w:val="24"/>
        </w:rPr>
        <w:t>,</w:t>
      </w:r>
      <w:r w:rsidRPr="00300C00">
        <w:rPr>
          <w:rFonts w:ascii="Times New Roman" w:hAnsi="Times New Roman" w:cs="Times New Roman"/>
          <w:sz w:val="24"/>
          <w:szCs w:val="24"/>
        </w:rPr>
        <w:t xml:space="preserve"> &amp;</w:t>
      </w:r>
      <w:r w:rsidR="00D218FA" w:rsidRPr="00300C00">
        <w:rPr>
          <w:rFonts w:ascii="Times New Roman" w:hAnsi="Times New Roman" w:cs="Times New Roman"/>
          <w:sz w:val="24"/>
          <w:szCs w:val="24"/>
        </w:rPr>
        <w:t xml:space="preserve"> </w:t>
      </w:r>
      <w:r w:rsidRPr="00300C00">
        <w:rPr>
          <w:rFonts w:ascii="Times New Roman" w:hAnsi="Times New Roman" w:cs="Times New Roman"/>
          <w:sz w:val="24"/>
          <w:szCs w:val="24"/>
        </w:rPr>
        <w:t>Wigfield, A. (2000)</w:t>
      </w:r>
      <w:r w:rsidR="005D2DB9" w:rsidRPr="00300C00">
        <w:rPr>
          <w:rFonts w:ascii="Times New Roman" w:hAnsi="Times New Roman" w:cs="Times New Roman"/>
          <w:sz w:val="24"/>
          <w:szCs w:val="24"/>
        </w:rPr>
        <w:t>.</w:t>
      </w:r>
      <w:r w:rsidRPr="00300C00">
        <w:rPr>
          <w:rFonts w:ascii="Times New Roman" w:hAnsi="Times New Roman" w:cs="Times New Roman"/>
          <w:sz w:val="24"/>
          <w:szCs w:val="24"/>
        </w:rPr>
        <w:t xml:space="preserve"> Engagement and motivation in reading</w:t>
      </w:r>
      <w:r w:rsidR="00871CD2" w:rsidRPr="00300C00">
        <w:rPr>
          <w:rFonts w:ascii="Times New Roman" w:hAnsi="Times New Roman" w:cs="Times New Roman"/>
          <w:sz w:val="24"/>
          <w:szCs w:val="24"/>
        </w:rPr>
        <w:t>.</w:t>
      </w:r>
      <w:r w:rsidRPr="00300C00">
        <w:rPr>
          <w:rFonts w:ascii="Times New Roman" w:hAnsi="Times New Roman" w:cs="Times New Roman"/>
          <w:sz w:val="24"/>
          <w:szCs w:val="24"/>
        </w:rPr>
        <w:t xml:space="preserve"> </w:t>
      </w:r>
      <w:r w:rsidR="00871CD2" w:rsidRPr="00300C00">
        <w:rPr>
          <w:rFonts w:ascii="Times New Roman" w:hAnsi="Times New Roman" w:cs="Times New Roman"/>
          <w:sz w:val="24"/>
          <w:szCs w:val="24"/>
        </w:rPr>
        <w:t>I</w:t>
      </w:r>
      <w:r w:rsidRPr="00300C00">
        <w:rPr>
          <w:rFonts w:ascii="Times New Roman" w:hAnsi="Times New Roman" w:cs="Times New Roman"/>
          <w:sz w:val="24"/>
          <w:szCs w:val="24"/>
        </w:rPr>
        <w:t>n M. L. Kamil, P. B. Mosenthal, P. D. Pearson</w:t>
      </w:r>
      <w:r w:rsidR="00984A76" w:rsidRPr="00300C00">
        <w:rPr>
          <w:rFonts w:ascii="Times New Roman" w:hAnsi="Times New Roman" w:cs="Times New Roman"/>
          <w:sz w:val="24"/>
          <w:szCs w:val="24"/>
        </w:rPr>
        <w:t>,</w:t>
      </w:r>
      <w:r w:rsidRPr="00300C00">
        <w:rPr>
          <w:rFonts w:ascii="Times New Roman" w:hAnsi="Times New Roman" w:cs="Times New Roman"/>
          <w:sz w:val="24"/>
          <w:szCs w:val="24"/>
        </w:rPr>
        <w:t xml:space="preserve"> &amp; R. Barr (Ed</w:t>
      </w:r>
      <w:r w:rsidR="00871CD2" w:rsidRPr="00300C00">
        <w:rPr>
          <w:rFonts w:ascii="Times New Roman" w:hAnsi="Times New Roman" w:cs="Times New Roman"/>
          <w:sz w:val="24"/>
          <w:szCs w:val="24"/>
        </w:rPr>
        <w:t>s</w:t>
      </w:r>
      <w:r w:rsidRPr="00300C00">
        <w:rPr>
          <w:rFonts w:ascii="Times New Roman" w:hAnsi="Times New Roman" w:cs="Times New Roman"/>
          <w:sz w:val="24"/>
          <w:szCs w:val="24"/>
        </w:rPr>
        <w:t xml:space="preserve">.), </w:t>
      </w:r>
      <w:r w:rsidRPr="00300C00">
        <w:rPr>
          <w:rFonts w:ascii="Times New Roman" w:hAnsi="Times New Roman" w:cs="Times New Roman"/>
          <w:i/>
          <w:iCs/>
          <w:sz w:val="24"/>
          <w:szCs w:val="24"/>
        </w:rPr>
        <w:t xml:space="preserve">Handbook of </w:t>
      </w:r>
      <w:r w:rsidR="00D37134" w:rsidRPr="00300C00">
        <w:rPr>
          <w:rFonts w:ascii="Times New Roman" w:hAnsi="Times New Roman" w:cs="Times New Roman"/>
          <w:i/>
          <w:iCs/>
          <w:sz w:val="24"/>
          <w:szCs w:val="24"/>
        </w:rPr>
        <w:t>r</w:t>
      </w:r>
      <w:r w:rsidRPr="00300C00">
        <w:rPr>
          <w:rFonts w:ascii="Times New Roman" w:hAnsi="Times New Roman" w:cs="Times New Roman"/>
          <w:i/>
          <w:iCs/>
          <w:sz w:val="24"/>
          <w:szCs w:val="24"/>
        </w:rPr>
        <w:t xml:space="preserve">eading </w:t>
      </w:r>
      <w:r w:rsidR="00D37134" w:rsidRPr="00300C00">
        <w:rPr>
          <w:rFonts w:ascii="Times New Roman" w:hAnsi="Times New Roman" w:cs="Times New Roman"/>
          <w:i/>
          <w:iCs/>
          <w:sz w:val="24"/>
          <w:szCs w:val="24"/>
        </w:rPr>
        <w:t>r</w:t>
      </w:r>
      <w:r w:rsidRPr="00300C00">
        <w:rPr>
          <w:rFonts w:ascii="Times New Roman" w:hAnsi="Times New Roman" w:cs="Times New Roman"/>
          <w:i/>
          <w:iCs/>
          <w:sz w:val="24"/>
          <w:szCs w:val="24"/>
        </w:rPr>
        <w:t>esearch. Volume III</w:t>
      </w:r>
      <w:r w:rsidR="00871CD2" w:rsidRPr="00300C00">
        <w:rPr>
          <w:rFonts w:ascii="Times New Roman" w:hAnsi="Times New Roman" w:cs="Times New Roman"/>
          <w:i/>
          <w:iCs/>
          <w:sz w:val="24"/>
          <w:szCs w:val="24"/>
        </w:rPr>
        <w:t xml:space="preserve"> </w:t>
      </w:r>
      <w:r w:rsidR="00871CD2" w:rsidRPr="00300C00">
        <w:rPr>
          <w:rFonts w:ascii="Times New Roman" w:hAnsi="Times New Roman" w:cs="Times New Roman"/>
          <w:sz w:val="24"/>
          <w:szCs w:val="24"/>
        </w:rPr>
        <w:t>(pp. 403–422)</w:t>
      </w:r>
      <w:r w:rsidRPr="00300C00">
        <w:rPr>
          <w:rFonts w:ascii="Times New Roman" w:hAnsi="Times New Roman" w:cs="Times New Roman"/>
          <w:i/>
          <w:iCs/>
          <w:sz w:val="24"/>
          <w:szCs w:val="24"/>
        </w:rPr>
        <w:t xml:space="preserve">. </w:t>
      </w:r>
      <w:r w:rsidRPr="00300C00">
        <w:rPr>
          <w:rFonts w:ascii="Times New Roman" w:hAnsi="Times New Roman" w:cs="Times New Roman"/>
          <w:sz w:val="24"/>
          <w:szCs w:val="24"/>
        </w:rPr>
        <w:t>New Jersey: Lawrence Erlbaum Ass.</w:t>
      </w:r>
    </w:p>
    <w:p w14:paraId="76B0C9A8" w14:textId="25784224" w:rsidR="00EB325E" w:rsidRPr="00300C00" w:rsidRDefault="006A28B6" w:rsidP="00A85A15">
      <w:pPr>
        <w:spacing w:after="0" w:line="480" w:lineRule="auto"/>
        <w:ind w:left="720" w:hanging="720"/>
        <w:rPr>
          <w:rFonts w:ascii="Times New Roman" w:hAnsi="Times New Roman" w:cs="Times New Roman"/>
          <w:sz w:val="24"/>
          <w:szCs w:val="24"/>
        </w:rPr>
      </w:pPr>
      <w:r w:rsidRPr="00300C00">
        <w:rPr>
          <w:rFonts w:ascii="Times New Roman" w:hAnsi="Times New Roman" w:cs="Times New Roman"/>
          <w:bCs/>
          <w:sz w:val="24"/>
          <w:szCs w:val="24"/>
        </w:rPr>
        <w:t>Hawke, J.</w:t>
      </w:r>
      <w:r w:rsidR="00984A76" w:rsidRPr="00300C00">
        <w:rPr>
          <w:rFonts w:ascii="Times New Roman" w:hAnsi="Times New Roman" w:cs="Times New Roman"/>
          <w:bCs/>
          <w:sz w:val="24"/>
          <w:szCs w:val="24"/>
        </w:rPr>
        <w:t xml:space="preserve"> </w:t>
      </w:r>
      <w:r w:rsidRPr="00300C00">
        <w:rPr>
          <w:rFonts w:ascii="Times New Roman" w:hAnsi="Times New Roman" w:cs="Times New Roman"/>
          <w:bCs/>
          <w:sz w:val="24"/>
          <w:szCs w:val="24"/>
        </w:rPr>
        <w:t>L., Olson, R.</w:t>
      </w:r>
      <w:r w:rsidR="00984A76" w:rsidRPr="00300C00">
        <w:rPr>
          <w:rFonts w:ascii="Times New Roman" w:hAnsi="Times New Roman" w:cs="Times New Roman"/>
          <w:bCs/>
          <w:sz w:val="24"/>
          <w:szCs w:val="24"/>
        </w:rPr>
        <w:t xml:space="preserve"> </w:t>
      </w:r>
      <w:r w:rsidRPr="00300C00">
        <w:rPr>
          <w:rFonts w:ascii="Times New Roman" w:hAnsi="Times New Roman" w:cs="Times New Roman"/>
          <w:bCs/>
          <w:sz w:val="24"/>
          <w:szCs w:val="24"/>
        </w:rPr>
        <w:t>K., Willcutt, E.</w:t>
      </w:r>
      <w:r w:rsidR="00984A76" w:rsidRPr="00300C00">
        <w:rPr>
          <w:rFonts w:ascii="Times New Roman" w:hAnsi="Times New Roman" w:cs="Times New Roman"/>
          <w:bCs/>
          <w:sz w:val="24"/>
          <w:szCs w:val="24"/>
        </w:rPr>
        <w:t xml:space="preserve"> </w:t>
      </w:r>
      <w:r w:rsidRPr="00300C00">
        <w:rPr>
          <w:rFonts w:ascii="Times New Roman" w:hAnsi="Times New Roman" w:cs="Times New Roman"/>
          <w:bCs/>
          <w:sz w:val="24"/>
          <w:szCs w:val="24"/>
        </w:rPr>
        <w:t>G., Wadsworth, S.</w:t>
      </w:r>
      <w:r w:rsidR="00984A76" w:rsidRPr="00300C00">
        <w:rPr>
          <w:rFonts w:ascii="Times New Roman" w:hAnsi="Times New Roman" w:cs="Times New Roman"/>
          <w:bCs/>
          <w:sz w:val="24"/>
          <w:szCs w:val="24"/>
        </w:rPr>
        <w:t xml:space="preserve"> </w:t>
      </w:r>
      <w:r w:rsidRPr="00300C00">
        <w:rPr>
          <w:rFonts w:ascii="Times New Roman" w:hAnsi="Times New Roman" w:cs="Times New Roman"/>
          <w:bCs/>
          <w:sz w:val="24"/>
          <w:szCs w:val="24"/>
        </w:rPr>
        <w:t>J., &amp; DeFries, J.</w:t>
      </w:r>
      <w:r w:rsidR="00984A76" w:rsidRPr="00300C00">
        <w:rPr>
          <w:rFonts w:ascii="Times New Roman" w:hAnsi="Times New Roman" w:cs="Times New Roman"/>
          <w:bCs/>
          <w:sz w:val="24"/>
          <w:szCs w:val="24"/>
        </w:rPr>
        <w:t xml:space="preserve"> </w:t>
      </w:r>
      <w:r w:rsidRPr="00300C00">
        <w:rPr>
          <w:rFonts w:ascii="Times New Roman" w:hAnsi="Times New Roman" w:cs="Times New Roman"/>
          <w:bCs/>
          <w:sz w:val="24"/>
          <w:szCs w:val="24"/>
        </w:rPr>
        <w:t xml:space="preserve">C. (2009). Gender ratios for reading difficulties. </w:t>
      </w:r>
      <w:r w:rsidRPr="00300C00">
        <w:rPr>
          <w:rFonts w:ascii="Times New Roman" w:hAnsi="Times New Roman" w:cs="Times New Roman"/>
          <w:i/>
          <w:iCs/>
          <w:sz w:val="24"/>
          <w:szCs w:val="24"/>
        </w:rPr>
        <w:t>Dyslexia,</w:t>
      </w:r>
      <w:r w:rsidRPr="00300C00">
        <w:rPr>
          <w:rFonts w:ascii="Times New Roman" w:hAnsi="Times New Roman" w:cs="Times New Roman"/>
          <w:sz w:val="24"/>
          <w:szCs w:val="24"/>
        </w:rPr>
        <w:t xml:space="preserve"> </w:t>
      </w:r>
      <w:r w:rsidRPr="00300C00">
        <w:rPr>
          <w:rFonts w:ascii="Times New Roman" w:hAnsi="Times New Roman" w:cs="Times New Roman"/>
          <w:i/>
          <w:sz w:val="24"/>
          <w:szCs w:val="24"/>
        </w:rPr>
        <w:t>15</w:t>
      </w:r>
      <w:r w:rsidRPr="00300C00">
        <w:rPr>
          <w:rFonts w:ascii="Times New Roman" w:hAnsi="Times New Roman" w:cs="Times New Roman"/>
          <w:sz w:val="24"/>
          <w:szCs w:val="24"/>
        </w:rPr>
        <w:t>(3), 239–242. doi:10.1002/dys.389</w:t>
      </w:r>
    </w:p>
    <w:p w14:paraId="77353C7F" w14:textId="1B7D7D99" w:rsidR="00EB325E" w:rsidRPr="00300C00" w:rsidRDefault="00EB325E" w:rsidP="00A85A15">
      <w:pPr>
        <w:spacing w:after="0" w:line="480" w:lineRule="auto"/>
        <w:ind w:left="720" w:hanging="720"/>
        <w:rPr>
          <w:rFonts w:ascii="Times New Roman" w:hAnsi="Times New Roman" w:cs="Times New Roman"/>
          <w:sz w:val="24"/>
          <w:szCs w:val="24"/>
        </w:rPr>
      </w:pPr>
      <w:r w:rsidRPr="00300C00">
        <w:rPr>
          <w:rFonts w:ascii="Times New Roman" w:hAnsi="Times New Roman" w:cs="Times New Roman"/>
          <w:bCs/>
          <w:sz w:val="24"/>
          <w:szCs w:val="24"/>
        </w:rPr>
        <w:t>Hawke, J.</w:t>
      </w:r>
      <w:r w:rsidR="00984A76" w:rsidRPr="00300C00">
        <w:rPr>
          <w:rFonts w:ascii="Times New Roman" w:hAnsi="Times New Roman" w:cs="Times New Roman"/>
          <w:bCs/>
          <w:sz w:val="24"/>
          <w:szCs w:val="24"/>
        </w:rPr>
        <w:t xml:space="preserve"> </w:t>
      </w:r>
      <w:r w:rsidRPr="00300C00">
        <w:rPr>
          <w:rFonts w:ascii="Times New Roman" w:hAnsi="Times New Roman" w:cs="Times New Roman"/>
          <w:bCs/>
          <w:sz w:val="24"/>
          <w:szCs w:val="24"/>
        </w:rPr>
        <w:t>L., Wadsworth, S.</w:t>
      </w:r>
      <w:r w:rsidR="00984A76" w:rsidRPr="00300C00">
        <w:rPr>
          <w:rFonts w:ascii="Times New Roman" w:hAnsi="Times New Roman" w:cs="Times New Roman"/>
          <w:bCs/>
          <w:sz w:val="24"/>
          <w:szCs w:val="24"/>
        </w:rPr>
        <w:t xml:space="preserve"> </w:t>
      </w:r>
      <w:r w:rsidRPr="00300C00">
        <w:rPr>
          <w:rFonts w:ascii="Times New Roman" w:hAnsi="Times New Roman" w:cs="Times New Roman"/>
          <w:bCs/>
          <w:sz w:val="24"/>
          <w:szCs w:val="24"/>
        </w:rPr>
        <w:t>J., &amp; DeFries, J.</w:t>
      </w:r>
      <w:r w:rsidR="00984A76" w:rsidRPr="00300C00">
        <w:rPr>
          <w:rFonts w:ascii="Times New Roman" w:hAnsi="Times New Roman" w:cs="Times New Roman"/>
          <w:bCs/>
          <w:sz w:val="24"/>
          <w:szCs w:val="24"/>
        </w:rPr>
        <w:t xml:space="preserve"> </w:t>
      </w:r>
      <w:r w:rsidRPr="00300C00">
        <w:rPr>
          <w:rFonts w:ascii="Times New Roman" w:hAnsi="Times New Roman" w:cs="Times New Roman"/>
          <w:bCs/>
          <w:sz w:val="24"/>
          <w:szCs w:val="24"/>
        </w:rPr>
        <w:t xml:space="preserve">C. (2006). </w:t>
      </w:r>
      <w:r w:rsidRPr="00300C00">
        <w:rPr>
          <w:rFonts w:ascii="Times New Roman" w:hAnsi="Times New Roman" w:cs="Times New Roman"/>
          <w:sz w:val="24"/>
          <w:szCs w:val="24"/>
        </w:rPr>
        <w:t xml:space="preserve">Genetic influences on reading difficulties in boys and girls: The Colorado Twin Study. </w:t>
      </w:r>
      <w:r w:rsidRPr="00300C00">
        <w:rPr>
          <w:rFonts w:ascii="Times New Roman" w:hAnsi="Times New Roman" w:cs="Times New Roman"/>
          <w:i/>
          <w:sz w:val="24"/>
          <w:szCs w:val="24"/>
        </w:rPr>
        <w:t xml:space="preserve">Dyslexia </w:t>
      </w:r>
      <w:r w:rsidR="006A237E" w:rsidRPr="00300C00">
        <w:rPr>
          <w:rFonts w:ascii="Times New Roman" w:hAnsi="Times New Roman" w:cs="Times New Roman"/>
          <w:i/>
          <w:sz w:val="24"/>
          <w:szCs w:val="24"/>
        </w:rPr>
        <w:t>,</w:t>
      </w:r>
      <w:r w:rsidRPr="00300C00">
        <w:rPr>
          <w:rFonts w:ascii="Times New Roman" w:hAnsi="Times New Roman" w:cs="Times New Roman"/>
          <w:i/>
          <w:sz w:val="24"/>
          <w:szCs w:val="24"/>
        </w:rPr>
        <w:t>12</w:t>
      </w:r>
      <w:r w:rsidRPr="00300C00">
        <w:rPr>
          <w:rFonts w:ascii="Times New Roman" w:hAnsi="Times New Roman" w:cs="Times New Roman"/>
          <w:sz w:val="24"/>
          <w:szCs w:val="24"/>
        </w:rPr>
        <w:t>, 21–29. doi: 10.1002/dys.301</w:t>
      </w:r>
    </w:p>
    <w:p w14:paraId="505EC7C0" w14:textId="6E2DEDFA" w:rsidR="00087FB5" w:rsidRPr="00300C00" w:rsidRDefault="006A237E" w:rsidP="00A85A15">
      <w:pPr>
        <w:spacing w:after="0" w:line="480" w:lineRule="auto"/>
        <w:ind w:left="720" w:hanging="720"/>
        <w:rPr>
          <w:rFonts w:ascii="Times New Roman" w:hAnsi="Times New Roman" w:cs="Times New Roman"/>
          <w:sz w:val="24"/>
          <w:szCs w:val="24"/>
        </w:rPr>
      </w:pPr>
      <w:r w:rsidRPr="00300C00">
        <w:rPr>
          <w:rFonts w:ascii="Times New Roman" w:hAnsi="Times New Roman" w:cs="Times New Roman"/>
          <w:bCs/>
          <w:sz w:val="24"/>
          <w:szCs w:val="24"/>
        </w:rPr>
        <w:t>Hawke, J.</w:t>
      </w:r>
      <w:r w:rsidR="00984A76" w:rsidRPr="00300C00">
        <w:rPr>
          <w:rFonts w:ascii="Times New Roman" w:hAnsi="Times New Roman" w:cs="Times New Roman"/>
          <w:bCs/>
          <w:sz w:val="24"/>
          <w:szCs w:val="24"/>
        </w:rPr>
        <w:t xml:space="preserve"> </w:t>
      </w:r>
      <w:r w:rsidRPr="00300C00">
        <w:rPr>
          <w:rFonts w:ascii="Times New Roman" w:hAnsi="Times New Roman" w:cs="Times New Roman"/>
          <w:bCs/>
          <w:sz w:val="24"/>
          <w:szCs w:val="24"/>
        </w:rPr>
        <w:t>L., Wadsworth, S.</w:t>
      </w:r>
      <w:r w:rsidR="00984A76" w:rsidRPr="00300C00">
        <w:rPr>
          <w:rFonts w:ascii="Times New Roman" w:hAnsi="Times New Roman" w:cs="Times New Roman"/>
          <w:bCs/>
          <w:sz w:val="24"/>
          <w:szCs w:val="24"/>
        </w:rPr>
        <w:t xml:space="preserve"> </w:t>
      </w:r>
      <w:r w:rsidRPr="00300C00">
        <w:rPr>
          <w:rFonts w:ascii="Times New Roman" w:hAnsi="Times New Roman" w:cs="Times New Roman"/>
          <w:bCs/>
          <w:sz w:val="24"/>
          <w:szCs w:val="24"/>
        </w:rPr>
        <w:t>J., Olson, R.</w:t>
      </w:r>
      <w:r w:rsidR="00984A76" w:rsidRPr="00300C00">
        <w:rPr>
          <w:rFonts w:ascii="Times New Roman" w:hAnsi="Times New Roman" w:cs="Times New Roman"/>
          <w:bCs/>
          <w:sz w:val="24"/>
          <w:szCs w:val="24"/>
        </w:rPr>
        <w:t xml:space="preserve"> </w:t>
      </w:r>
      <w:r w:rsidRPr="00300C00">
        <w:rPr>
          <w:rFonts w:ascii="Times New Roman" w:hAnsi="Times New Roman" w:cs="Times New Roman"/>
          <w:bCs/>
          <w:sz w:val="24"/>
          <w:szCs w:val="24"/>
        </w:rPr>
        <w:t>K., &amp; DeFries, J.</w:t>
      </w:r>
      <w:r w:rsidR="00984A76" w:rsidRPr="00300C00">
        <w:rPr>
          <w:rFonts w:ascii="Times New Roman" w:hAnsi="Times New Roman" w:cs="Times New Roman"/>
          <w:bCs/>
          <w:sz w:val="24"/>
          <w:szCs w:val="24"/>
        </w:rPr>
        <w:t xml:space="preserve"> </w:t>
      </w:r>
      <w:r w:rsidRPr="00300C00">
        <w:rPr>
          <w:rFonts w:ascii="Times New Roman" w:hAnsi="Times New Roman" w:cs="Times New Roman"/>
          <w:bCs/>
          <w:sz w:val="24"/>
          <w:szCs w:val="24"/>
        </w:rPr>
        <w:t xml:space="preserve">C. (2007). </w:t>
      </w:r>
      <w:r w:rsidRPr="00300C00">
        <w:rPr>
          <w:rFonts w:ascii="Times New Roman" w:hAnsi="Times New Roman" w:cs="Times New Roman"/>
          <w:sz w:val="24"/>
          <w:szCs w:val="24"/>
        </w:rPr>
        <w:t xml:space="preserve">Etiology of reading difficulties as a function of gender and severity. </w:t>
      </w:r>
      <w:r w:rsidRPr="00300C00">
        <w:rPr>
          <w:rFonts w:ascii="Times New Roman" w:hAnsi="Times New Roman" w:cs="Times New Roman"/>
          <w:i/>
          <w:sz w:val="24"/>
          <w:szCs w:val="24"/>
        </w:rPr>
        <w:t>Reading and Writing,</w:t>
      </w:r>
      <w:r w:rsidRPr="00300C00">
        <w:rPr>
          <w:rFonts w:ascii="Times New Roman" w:hAnsi="Times New Roman" w:cs="Times New Roman"/>
          <w:sz w:val="24"/>
          <w:szCs w:val="24"/>
        </w:rPr>
        <w:t xml:space="preserve"> </w:t>
      </w:r>
      <w:r w:rsidRPr="00300C00">
        <w:rPr>
          <w:rFonts w:ascii="Times New Roman" w:hAnsi="Times New Roman" w:cs="Times New Roman"/>
          <w:i/>
          <w:sz w:val="24"/>
          <w:szCs w:val="24"/>
        </w:rPr>
        <w:t>20,</w:t>
      </w:r>
      <w:r w:rsidR="009D7DF2" w:rsidRPr="00300C00">
        <w:rPr>
          <w:rFonts w:ascii="Times New Roman" w:hAnsi="Times New Roman" w:cs="Times New Roman"/>
          <w:i/>
          <w:sz w:val="24"/>
          <w:szCs w:val="24"/>
        </w:rPr>
        <w:t xml:space="preserve"> </w:t>
      </w:r>
      <w:r w:rsidRPr="00300C00">
        <w:rPr>
          <w:rFonts w:ascii="Times New Roman" w:hAnsi="Times New Roman" w:cs="Times New Roman"/>
          <w:sz w:val="24"/>
          <w:szCs w:val="24"/>
        </w:rPr>
        <w:t>13–25. doi: 10.1007/s11145-006-9016-z</w:t>
      </w:r>
    </w:p>
    <w:p w14:paraId="3BAF7D2A" w14:textId="40CFB371" w:rsidR="004D1D37" w:rsidRPr="00300C00" w:rsidRDefault="00087FB5" w:rsidP="00A85A15">
      <w:pPr>
        <w:spacing w:after="0" w:line="480" w:lineRule="auto"/>
        <w:ind w:left="720" w:hanging="720"/>
        <w:rPr>
          <w:rStyle w:val="HTMLCite"/>
          <w:rFonts w:ascii="Times New Roman" w:hAnsi="Times New Roman" w:cs="Times New Roman"/>
          <w:sz w:val="24"/>
          <w:szCs w:val="24"/>
        </w:rPr>
      </w:pPr>
      <w:r w:rsidRPr="00300C00">
        <w:rPr>
          <w:rStyle w:val="author"/>
          <w:rFonts w:ascii="Times New Roman" w:hAnsi="Times New Roman" w:cs="Times New Roman"/>
          <w:iCs/>
          <w:sz w:val="24"/>
          <w:szCs w:val="24"/>
        </w:rPr>
        <w:t>Hoover, W.</w:t>
      </w:r>
      <w:r w:rsidR="00984A76" w:rsidRPr="00300C00">
        <w:rPr>
          <w:rStyle w:val="author"/>
          <w:rFonts w:ascii="Times New Roman" w:hAnsi="Times New Roman" w:cs="Times New Roman"/>
          <w:iCs/>
          <w:sz w:val="24"/>
          <w:szCs w:val="24"/>
        </w:rPr>
        <w:t xml:space="preserve"> </w:t>
      </w:r>
      <w:r w:rsidRPr="00300C00">
        <w:rPr>
          <w:rStyle w:val="author"/>
          <w:rFonts w:ascii="Times New Roman" w:hAnsi="Times New Roman" w:cs="Times New Roman"/>
          <w:iCs/>
          <w:sz w:val="24"/>
          <w:szCs w:val="24"/>
        </w:rPr>
        <w:t>A.</w:t>
      </w:r>
      <w:r w:rsidR="00984A76" w:rsidRPr="00300C00">
        <w:rPr>
          <w:rStyle w:val="author"/>
          <w:rFonts w:ascii="Times New Roman" w:hAnsi="Times New Roman" w:cs="Times New Roman"/>
          <w:iCs/>
          <w:sz w:val="24"/>
          <w:szCs w:val="24"/>
        </w:rPr>
        <w:t>,</w:t>
      </w:r>
      <w:r w:rsidRPr="00300C00">
        <w:rPr>
          <w:rStyle w:val="HTMLCite"/>
          <w:rFonts w:ascii="Times New Roman" w:hAnsi="Times New Roman" w:cs="Times New Roman"/>
          <w:sz w:val="24"/>
          <w:szCs w:val="24"/>
        </w:rPr>
        <w:t xml:space="preserve"> &amp; </w:t>
      </w:r>
      <w:r w:rsidRPr="00300C00">
        <w:rPr>
          <w:rStyle w:val="author"/>
          <w:rFonts w:ascii="Times New Roman" w:hAnsi="Times New Roman" w:cs="Times New Roman"/>
          <w:iCs/>
          <w:sz w:val="24"/>
          <w:szCs w:val="24"/>
        </w:rPr>
        <w:t>Gough, P.</w:t>
      </w:r>
      <w:r w:rsidR="00984A76" w:rsidRPr="00300C00">
        <w:rPr>
          <w:rStyle w:val="author"/>
          <w:rFonts w:ascii="Times New Roman" w:hAnsi="Times New Roman" w:cs="Times New Roman"/>
          <w:iCs/>
          <w:sz w:val="24"/>
          <w:szCs w:val="24"/>
        </w:rPr>
        <w:t xml:space="preserve"> </w:t>
      </w:r>
      <w:r w:rsidRPr="00300C00">
        <w:rPr>
          <w:rStyle w:val="author"/>
          <w:rFonts w:ascii="Times New Roman" w:hAnsi="Times New Roman" w:cs="Times New Roman"/>
          <w:iCs/>
          <w:sz w:val="24"/>
          <w:szCs w:val="24"/>
        </w:rPr>
        <w:t>B.</w:t>
      </w:r>
      <w:r w:rsidRPr="00300C00">
        <w:rPr>
          <w:rStyle w:val="HTMLCite"/>
          <w:rFonts w:ascii="Times New Roman" w:hAnsi="Times New Roman" w:cs="Times New Roman"/>
          <w:sz w:val="24"/>
          <w:szCs w:val="24"/>
        </w:rPr>
        <w:t xml:space="preserve"> </w:t>
      </w:r>
      <w:r w:rsidRPr="00300C00">
        <w:rPr>
          <w:rStyle w:val="HTMLCite"/>
          <w:rFonts w:ascii="Times New Roman" w:hAnsi="Times New Roman" w:cs="Times New Roman"/>
          <w:i w:val="0"/>
          <w:sz w:val="24"/>
          <w:szCs w:val="24"/>
        </w:rPr>
        <w:t>(</w:t>
      </w:r>
      <w:r w:rsidRPr="00300C00">
        <w:rPr>
          <w:rStyle w:val="pubyear"/>
          <w:rFonts w:ascii="Times New Roman" w:hAnsi="Times New Roman" w:cs="Times New Roman"/>
          <w:iCs/>
          <w:sz w:val="24"/>
          <w:szCs w:val="24"/>
        </w:rPr>
        <w:t>1990</w:t>
      </w:r>
      <w:r w:rsidRPr="00300C00">
        <w:rPr>
          <w:rStyle w:val="HTMLCite"/>
          <w:rFonts w:ascii="Times New Roman" w:hAnsi="Times New Roman" w:cs="Times New Roman"/>
          <w:i w:val="0"/>
          <w:sz w:val="24"/>
          <w:szCs w:val="24"/>
        </w:rPr>
        <w:t>).</w:t>
      </w:r>
      <w:r w:rsidRPr="00300C00">
        <w:rPr>
          <w:rStyle w:val="HTMLCite"/>
          <w:rFonts w:ascii="Times New Roman" w:hAnsi="Times New Roman" w:cs="Times New Roman"/>
          <w:sz w:val="24"/>
          <w:szCs w:val="24"/>
        </w:rPr>
        <w:t xml:space="preserve"> </w:t>
      </w:r>
      <w:r w:rsidRPr="00300C00">
        <w:rPr>
          <w:rStyle w:val="articletitle"/>
          <w:rFonts w:ascii="Times New Roman" w:hAnsi="Times New Roman" w:cs="Times New Roman"/>
          <w:iCs/>
          <w:sz w:val="24"/>
          <w:szCs w:val="24"/>
        </w:rPr>
        <w:t>The simple view of reading</w:t>
      </w:r>
      <w:r w:rsidRPr="00300C00">
        <w:rPr>
          <w:rStyle w:val="HTMLCite"/>
          <w:rFonts w:ascii="Times New Roman" w:hAnsi="Times New Roman" w:cs="Times New Roman"/>
          <w:sz w:val="24"/>
          <w:szCs w:val="24"/>
        </w:rPr>
        <w:t xml:space="preserve">, </w:t>
      </w:r>
      <w:r w:rsidRPr="00300C00">
        <w:rPr>
          <w:rStyle w:val="journaltitle2"/>
          <w:rFonts w:ascii="Times New Roman" w:hAnsi="Times New Roman" w:cs="Times New Roman"/>
          <w:sz w:val="24"/>
          <w:szCs w:val="24"/>
        </w:rPr>
        <w:t>Reading and Writing</w:t>
      </w:r>
      <w:r w:rsidRPr="00300C00">
        <w:rPr>
          <w:rStyle w:val="HTMLCite"/>
          <w:rFonts w:ascii="Times New Roman" w:hAnsi="Times New Roman" w:cs="Times New Roman"/>
          <w:sz w:val="24"/>
          <w:szCs w:val="24"/>
        </w:rPr>
        <w:t>,</w:t>
      </w:r>
      <w:r w:rsidRPr="00300C00">
        <w:rPr>
          <w:rStyle w:val="HTMLCite"/>
          <w:rFonts w:ascii="Times New Roman" w:hAnsi="Times New Roman" w:cs="Times New Roman"/>
          <w:i w:val="0"/>
          <w:sz w:val="24"/>
          <w:szCs w:val="24"/>
        </w:rPr>
        <w:t xml:space="preserve"> </w:t>
      </w:r>
      <w:r w:rsidRPr="00300C00">
        <w:rPr>
          <w:rStyle w:val="vol2"/>
          <w:rFonts w:ascii="Times New Roman" w:hAnsi="Times New Roman" w:cs="Times New Roman"/>
          <w:b w:val="0"/>
          <w:i/>
          <w:iCs/>
          <w:sz w:val="24"/>
          <w:szCs w:val="24"/>
        </w:rPr>
        <w:t>2</w:t>
      </w:r>
      <w:r w:rsidRPr="00300C00">
        <w:rPr>
          <w:rStyle w:val="HTMLCite"/>
          <w:rFonts w:ascii="Times New Roman" w:hAnsi="Times New Roman" w:cs="Times New Roman"/>
          <w:i w:val="0"/>
          <w:sz w:val="24"/>
          <w:szCs w:val="24"/>
        </w:rPr>
        <w:t>,</w:t>
      </w:r>
      <w:r w:rsidRPr="00300C00">
        <w:rPr>
          <w:rStyle w:val="HTMLCite"/>
          <w:rFonts w:ascii="Times New Roman" w:hAnsi="Times New Roman" w:cs="Times New Roman"/>
          <w:sz w:val="24"/>
          <w:szCs w:val="24"/>
        </w:rPr>
        <w:t xml:space="preserve"> </w:t>
      </w:r>
      <w:r w:rsidRPr="00300C00">
        <w:rPr>
          <w:rStyle w:val="pagefirst"/>
          <w:rFonts w:ascii="Times New Roman" w:hAnsi="Times New Roman" w:cs="Times New Roman"/>
          <w:iCs/>
          <w:sz w:val="24"/>
          <w:szCs w:val="24"/>
        </w:rPr>
        <w:t>127</w:t>
      </w:r>
      <w:r w:rsidRPr="00300C00">
        <w:rPr>
          <w:rStyle w:val="HTMLCite"/>
          <w:rFonts w:ascii="Times New Roman" w:hAnsi="Times New Roman" w:cs="Times New Roman"/>
          <w:sz w:val="24"/>
          <w:szCs w:val="24"/>
        </w:rPr>
        <w:t>–</w:t>
      </w:r>
      <w:r w:rsidRPr="00300C00">
        <w:rPr>
          <w:rStyle w:val="pagelast"/>
          <w:rFonts w:ascii="Times New Roman" w:hAnsi="Times New Roman" w:cs="Times New Roman"/>
          <w:iCs/>
          <w:sz w:val="24"/>
          <w:szCs w:val="24"/>
        </w:rPr>
        <w:t>160</w:t>
      </w:r>
      <w:r w:rsidRPr="00300C00">
        <w:rPr>
          <w:rStyle w:val="HTMLCite"/>
          <w:rFonts w:ascii="Times New Roman" w:hAnsi="Times New Roman" w:cs="Times New Roman"/>
          <w:sz w:val="24"/>
          <w:szCs w:val="24"/>
        </w:rPr>
        <w:t>.</w:t>
      </w:r>
    </w:p>
    <w:p w14:paraId="58D90E91" w14:textId="787187C4" w:rsidR="00226147" w:rsidRPr="00300C00" w:rsidRDefault="00226147" w:rsidP="00A85A15">
      <w:pPr>
        <w:spacing w:after="0" w:line="480" w:lineRule="auto"/>
        <w:ind w:left="720" w:hanging="720"/>
        <w:rPr>
          <w:rFonts w:ascii="Times New Roman" w:hAnsi="Times New Roman" w:cs="Times New Roman"/>
          <w:sz w:val="24"/>
          <w:szCs w:val="24"/>
          <w:lang w:val="fi-FI"/>
        </w:rPr>
      </w:pPr>
      <w:r w:rsidRPr="00722A72">
        <w:rPr>
          <w:rFonts w:ascii="Times New Roman" w:hAnsi="Times New Roman" w:cs="Times New Roman"/>
          <w:sz w:val="24"/>
          <w:szCs w:val="24"/>
          <w:lang w:val="fi-FI"/>
        </w:rPr>
        <w:t xml:space="preserve">Hyde, J. S., &amp; Linn, M. C. (1988). </w:t>
      </w:r>
      <w:r w:rsidRPr="00300C00">
        <w:rPr>
          <w:rFonts w:ascii="Times New Roman" w:hAnsi="Times New Roman" w:cs="Times New Roman"/>
          <w:sz w:val="24"/>
          <w:szCs w:val="24"/>
        </w:rPr>
        <w:t xml:space="preserve">Gender differences in verbal ability: A meta-analysis. </w:t>
      </w:r>
      <w:r w:rsidRPr="00300C00">
        <w:rPr>
          <w:rFonts w:ascii="Times New Roman" w:hAnsi="Times New Roman" w:cs="Times New Roman"/>
          <w:i/>
          <w:sz w:val="24"/>
          <w:szCs w:val="24"/>
          <w:lang w:val="fi-FI"/>
        </w:rPr>
        <w:t>Psychological Bulletin, 104</w:t>
      </w:r>
      <w:r w:rsidRPr="00300C00">
        <w:rPr>
          <w:rFonts w:ascii="Times New Roman" w:hAnsi="Times New Roman" w:cs="Times New Roman"/>
          <w:sz w:val="24"/>
          <w:szCs w:val="24"/>
          <w:lang w:val="fi-FI"/>
        </w:rPr>
        <w:t xml:space="preserve">, 53–69. doi:10.1037/0033-2909.104.1.53 </w:t>
      </w:r>
    </w:p>
    <w:p w14:paraId="454E8426" w14:textId="1A10C8CA" w:rsidR="004D1D37" w:rsidRPr="00300C00" w:rsidRDefault="004D1D37" w:rsidP="00A85A15">
      <w:pPr>
        <w:spacing w:after="0" w:line="480" w:lineRule="auto"/>
        <w:ind w:left="720" w:hanging="720"/>
        <w:rPr>
          <w:rFonts w:ascii="Times New Roman" w:hAnsi="Times New Roman" w:cs="Times New Roman"/>
          <w:sz w:val="24"/>
          <w:szCs w:val="24"/>
          <w:lang w:val="fi-FI"/>
        </w:rPr>
      </w:pPr>
      <w:r w:rsidRPr="00300C00">
        <w:rPr>
          <w:rFonts w:ascii="Times New Roman" w:hAnsi="Times New Roman" w:cs="Times New Roman"/>
          <w:sz w:val="24"/>
          <w:szCs w:val="24"/>
          <w:lang w:val="fi-FI"/>
        </w:rPr>
        <w:t xml:space="preserve">Häyrinen, T., Serenius-Sirve, S., &amp; Korkman, M. (1999). </w:t>
      </w:r>
      <w:r w:rsidRPr="00300C00">
        <w:rPr>
          <w:rFonts w:ascii="Times New Roman" w:hAnsi="Times New Roman" w:cs="Times New Roman"/>
          <w:i/>
          <w:iCs/>
          <w:sz w:val="24"/>
          <w:szCs w:val="24"/>
          <w:lang w:val="fi-FI"/>
        </w:rPr>
        <w:t>Lukilasse. Lukemisen, kirjoittamisen ja laskemisen seulontatesti ala-asteen luokille 1</w:t>
      </w:r>
      <w:r w:rsidRPr="00300C00">
        <w:rPr>
          <w:rFonts w:ascii="Times New Roman" w:hAnsi="Times New Roman" w:cs="Times New Roman"/>
          <w:sz w:val="24"/>
          <w:szCs w:val="24"/>
          <w:lang w:val="fi-FI"/>
        </w:rPr>
        <w:t>–</w:t>
      </w:r>
      <w:r w:rsidRPr="00300C00">
        <w:rPr>
          <w:rFonts w:ascii="Times New Roman" w:hAnsi="Times New Roman" w:cs="Times New Roman"/>
          <w:i/>
          <w:iCs/>
          <w:sz w:val="24"/>
          <w:szCs w:val="24"/>
          <w:lang w:val="fi-FI"/>
        </w:rPr>
        <w:t xml:space="preserve">6 </w:t>
      </w:r>
      <w:r w:rsidRPr="00300C00">
        <w:rPr>
          <w:rFonts w:ascii="Times New Roman" w:hAnsi="Times New Roman" w:cs="Times New Roman"/>
          <w:sz w:val="24"/>
          <w:szCs w:val="24"/>
          <w:lang w:val="fi-FI"/>
        </w:rPr>
        <w:t xml:space="preserve">[Screening test for reading, spelling and counting for the grades 1–6]. Helsinki: Psykologien Kustannus Oy. </w:t>
      </w:r>
    </w:p>
    <w:p w14:paraId="226350A8" w14:textId="77777777" w:rsidR="004347EA" w:rsidRDefault="00A50C65" w:rsidP="004347EA">
      <w:pPr>
        <w:autoSpaceDE w:val="0"/>
        <w:autoSpaceDN w:val="0"/>
        <w:adjustRightInd w:val="0"/>
        <w:spacing w:after="120" w:line="480" w:lineRule="auto"/>
        <w:ind w:left="737" w:hanging="720"/>
        <w:rPr>
          <w:rFonts w:ascii="Times New Roman" w:eastAsia="TimesNewRoman" w:hAnsi="Times New Roman" w:cs="Times New Roman"/>
          <w:sz w:val="24"/>
          <w:szCs w:val="24"/>
        </w:rPr>
      </w:pPr>
      <w:r w:rsidRPr="00300C00">
        <w:rPr>
          <w:rFonts w:ascii="Times New Roman" w:eastAsia="TimesNewRoman" w:hAnsi="Times New Roman" w:cs="Times New Roman"/>
          <w:sz w:val="24"/>
          <w:szCs w:val="24"/>
        </w:rPr>
        <w:t xml:space="preserve">Kaplan, E., Goodglass, H., &amp; Weintraub, S. (1983). </w:t>
      </w:r>
      <w:r w:rsidRPr="00300C00">
        <w:rPr>
          <w:rFonts w:ascii="Times New Roman" w:eastAsia="TimesNewRoman" w:hAnsi="Times New Roman" w:cs="Times New Roman"/>
          <w:i/>
          <w:iCs/>
          <w:sz w:val="24"/>
          <w:szCs w:val="24"/>
        </w:rPr>
        <w:t xml:space="preserve">The Boston Naming Test </w:t>
      </w:r>
      <w:r w:rsidRPr="00300C00">
        <w:rPr>
          <w:rFonts w:ascii="Times New Roman" w:eastAsia="TimesNewRoman" w:hAnsi="Times New Roman" w:cs="Times New Roman"/>
          <w:sz w:val="24"/>
          <w:szCs w:val="24"/>
        </w:rPr>
        <w:t>(2</w:t>
      </w:r>
      <w:r w:rsidR="00A22F07" w:rsidRPr="00300C00">
        <w:rPr>
          <w:rFonts w:ascii="Times New Roman" w:eastAsia="TimesNewRoman" w:hAnsi="Times New Roman" w:cs="Times New Roman"/>
          <w:sz w:val="24"/>
          <w:szCs w:val="24"/>
          <w:vertAlign w:val="superscript"/>
        </w:rPr>
        <w:t>nd</w:t>
      </w:r>
      <w:r w:rsidR="00A22F07" w:rsidRPr="00300C00">
        <w:rPr>
          <w:rFonts w:ascii="Times New Roman" w:eastAsia="TimesNewRoman" w:hAnsi="Times New Roman" w:cs="Times New Roman"/>
          <w:sz w:val="24"/>
          <w:szCs w:val="24"/>
        </w:rPr>
        <w:t xml:space="preserve"> </w:t>
      </w:r>
      <w:r w:rsidRPr="00300C00">
        <w:rPr>
          <w:rFonts w:ascii="Times New Roman" w:eastAsia="TimesNewRoman" w:hAnsi="Times New Roman" w:cs="Times New Roman"/>
          <w:sz w:val="24"/>
          <w:szCs w:val="24"/>
        </w:rPr>
        <w:t>Edit).</w:t>
      </w:r>
      <w:r w:rsidR="002A7A1B" w:rsidRPr="00300C00">
        <w:rPr>
          <w:rFonts w:ascii="Times New Roman" w:eastAsia="TimesNewRoman" w:hAnsi="Times New Roman" w:cs="Times New Roman"/>
          <w:sz w:val="24"/>
          <w:szCs w:val="24"/>
        </w:rPr>
        <w:t xml:space="preserve"> </w:t>
      </w:r>
      <w:r w:rsidRPr="00300C00">
        <w:rPr>
          <w:rFonts w:ascii="Times New Roman" w:eastAsia="TimesNewRoman" w:hAnsi="Times New Roman" w:cs="Times New Roman"/>
          <w:sz w:val="24"/>
          <w:szCs w:val="24"/>
        </w:rPr>
        <w:t>Philadelphia: Lea &amp; Febiger.</w:t>
      </w:r>
    </w:p>
    <w:p w14:paraId="58B3E8E4" w14:textId="4480F5D2" w:rsidR="004347EA" w:rsidRPr="004347EA" w:rsidRDefault="004347EA" w:rsidP="004347EA">
      <w:pPr>
        <w:autoSpaceDE w:val="0"/>
        <w:autoSpaceDN w:val="0"/>
        <w:adjustRightInd w:val="0"/>
        <w:spacing w:after="120" w:line="480" w:lineRule="auto"/>
        <w:ind w:left="737" w:hanging="720"/>
        <w:rPr>
          <w:rFonts w:ascii="Times New Roman" w:hAnsi="Times New Roman" w:cs="Times New Roman"/>
          <w:color w:val="231F20"/>
          <w:sz w:val="24"/>
          <w:szCs w:val="24"/>
        </w:rPr>
      </w:pPr>
      <w:r w:rsidRPr="004347EA">
        <w:rPr>
          <w:rFonts w:ascii="Times New Roman" w:hAnsi="Times New Roman" w:cs="Times New Roman"/>
          <w:color w:val="231F20"/>
          <w:sz w:val="24"/>
          <w:szCs w:val="24"/>
        </w:rPr>
        <w:t xml:space="preserve">Kirby, J., Parrila, R., &amp; Pfeiffer, S. (2003). Naming speed and phonological awareness as predictors of reading development. </w:t>
      </w:r>
      <w:r w:rsidRPr="004347EA">
        <w:rPr>
          <w:rFonts w:ascii="Times New Roman" w:hAnsi="Times New Roman" w:cs="Times New Roman"/>
          <w:i/>
          <w:iCs/>
          <w:color w:val="231F20"/>
          <w:sz w:val="24"/>
          <w:szCs w:val="24"/>
        </w:rPr>
        <w:t>Journal of Educational Psychology, 95</w:t>
      </w:r>
      <w:r w:rsidRPr="004347EA">
        <w:rPr>
          <w:rFonts w:ascii="Times New Roman" w:hAnsi="Times New Roman" w:cs="Times New Roman"/>
          <w:color w:val="231F20"/>
          <w:sz w:val="24"/>
          <w:szCs w:val="24"/>
        </w:rPr>
        <w:t>, 453–464.</w:t>
      </w:r>
    </w:p>
    <w:p w14:paraId="56BD5CA2" w14:textId="77777777" w:rsidR="0080079F" w:rsidRPr="00300C00" w:rsidRDefault="00A50C65" w:rsidP="00A85A15">
      <w:pPr>
        <w:autoSpaceDE w:val="0"/>
        <w:autoSpaceDN w:val="0"/>
        <w:adjustRightInd w:val="0"/>
        <w:spacing w:after="120" w:line="480" w:lineRule="auto"/>
        <w:ind w:left="737" w:hanging="720"/>
        <w:rPr>
          <w:rFonts w:ascii="Times New Roman" w:eastAsia="TimesNewRoman" w:hAnsi="Times New Roman" w:cs="Times New Roman"/>
          <w:sz w:val="24"/>
          <w:szCs w:val="24"/>
        </w:rPr>
      </w:pPr>
      <w:r w:rsidRPr="00BD3855">
        <w:rPr>
          <w:rFonts w:ascii="Times New Roman" w:eastAsia="TimesNewRoman" w:hAnsi="Times New Roman" w:cs="Times New Roman"/>
          <w:sz w:val="24"/>
          <w:szCs w:val="24"/>
          <w:lang w:val="fi-FI"/>
        </w:rPr>
        <w:t xml:space="preserve">Korkman, M., Kirk, U., &amp; Kemp S. (1998). </w:t>
      </w:r>
      <w:r w:rsidRPr="00300C00">
        <w:rPr>
          <w:rFonts w:ascii="Times New Roman" w:eastAsia="TimesNewRoman" w:hAnsi="Times New Roman" w:cs="Times New Roman"/>
          <w:i/>
          <w:iCs/>
          <w:sz w:val="24"/>
          <w:szCs w:val="24"/>
        </w:rPr>
        <w:t>NEPSY: A developmental neuropsychological</w:t>
      </w:r>
      <w:r w:rsidR="002A7A1B" w:rsidRPr="00300C00">
        <w:rPr>
          <w:rFonts w:ascii="Times New Roman" w:eastAsia="TimesNewRoman" w:hAnsi="Times New Roman" w:cs="Times New Roman"/>
          <w:i/>
          <w:iCs/>
          <w:sz w:val="24"/>
          <w:szCs w:val="24"/>
        </w:rPr>
        <w:t xml:space="preserve"> </w:t>
      </w:r>
      <w:r w:rsidRPr="00300C00">
        <w:rPr>
          <w:rFonts w:ascii="Times New Roman" w:eastAsia="TimesNewRoman" w:hAnsi="Times New Roman" w:cs="Times New Roman"/>
          <w:i/>
          <w:iCs/>
          <w:sz w:val="24"/>
          <w:szCs w:val="24"/>
        </w:rPr>
        <w:t xml:space="preserve">assessment. </w:t>
      </w:r>
      <w:r w:rsidRPr="00300C00">
        <w:rPr>
          <w:rFonts w:ascii="Times New Roman" w:eastAsia="TimesNewRoman" w:hAnsi="Times New Roman" w:cs="Times New Roman"/>
          <w:sz w:val="24"/>
          <w:szCs w:val="24"/>
        </w:rPr>
        <w:t>San Antonio, TX: The Psychological Corporation.</w:t>
      </w:r>
      <w:r w:rsidR="002A7A1B" w:rsidRPr="00300C00">
        <w:rPr>
          <w:rFonts w:ascii="Times New Roman" w:eastAsia="TimesNewRoman" w:hAnsi="Times New Roman" w:cs="Times New Roman"/>
          <w:sz w:val="24"/>
          <w:szCs w:val="24"/>
        </w:rPr>
        <w:t xml:space="preserve"> </w:t>
      </w:r>
      <w:r w:rsidRPr="00300C00">
        <w:rPr>
          <w:rFonts w:ascii="Times New Roman" w:eastAsia="TimesNewRoman" w:hAnsi="Times New Roman" w:cs="Times New Roman"/>
          <w:sz w:val="24"/>
          <w:szCs w:val="24"/>
        </w:rPr>
        <w:t>doi:</w:t>
      </w:r>
      <w:r w:rsidR="00A22F07" w:rsidRPr="00300C00">
        <w:rPr>
          <w:rFonts w:ascii="Times New Roman" w:eastAsia="TimesNewRoman" w:hAnsi="Times New Roman" w:cs="Times New Roman"/>
          <w:sz w:val="24"/>
          <w:szCs w:val="24"/>
        </w:rPr>
        <w:t xml:space="preserve"> </w:t>
      </w:r>
      <w:r w:rsidRPr="00300C00">
        <w:rPr>
          <w:rFonts w:ascii="Times New Roman" w:eastAsia="TimesNewRoman" w:hAnsi="Times New Roman" w:cs="Times New Roman"/>
          <w:sz w:val="24"/>
          <w:szCs w:val="24"/>
        </w:rPr>
        <w:t>10.1080/09297040903146966</w:t>
      </w:r>
    </w:p>
    <w:p w14:paraId="39979DC6" w14:textId="360BAB1C" w:rsidR="008B512D" w:rsidRPr="00300C00" w:rsidRDefault="0080079F" w:rsidP="00A85A15">
      <w:pPr>
        <w:autoSpaceDE w:val="0"/>
        <w:autoSpaceDN w:val="0"/>
        <w:adjustRightInd w:val="0"/>
        <w:spacing w:after="120" w:line="480" w:lineRule="auto"/>
        <w:ind w:left="737" w:hanging="720"/>
        <w:rPr>
          <w:rFonts w:ascii="Times New Roman" w:hAnsi="Times New Roman" w:cs="Times New Roman"/>
          <w:sz w:val="24"/>
          <w:szCs w:val="24"/>
        </w:rPr>
      </w:pPr>
      <w:r w:rsidRPr="00300C00">
        <w:rPr>
          <w:rFonts w:ascii="Times New Roman" w:hAnsi="Times New Roman" w:cs="Times New Roman"/>
          <w:sz w:val="24"/>
          <w:szCs w:val="24"/>
        </w:rPr>
        <w:t>Kova</w:t>
      </w:r>
      <w:r w:rsidR="00C2008C" w:rsidRPr="00300C00">
        <w:rPr>
          <w:rFonts w:ascii="Times New Roman" w:hAnsi="Times New Roman" w:cs="Times New Roman"/>
          <w:sz w:val="24"/>
          <w:szCs w:val="24"/>
        </w:rPr>
        <w:t>c</w:t>
      </w:r>
      <w:r w:rsidRPr="00300C00">
        <w:rPr>
          <w:rFonts w:ascii="Times New Roman" w:hAnsi="Times New Roman" w:cs="Times New Roman"/>
          <w:sz w:val="24"/>
          <w:szCs w:val="24"/>
        </w:rPr>
        <w:t>s,</w:t>
      </w:r>
      <w:r w:rsidR="00D826C2" w:rsidRPr="00300C00">
        <w:rPr>
          <w:rFonts w:ascii="Times New Roman" w:hAnsi="Times New Roman" w:cs="Times New Roman"/>
          <w:sz w:val="24"/>
          <w:szCs w:val="24"/>
        </w:rPr>
        <w:t xml:space="preserve"> </w:t>
      </w:r>
      <w:r w:rsidRPr="00300C00">
        <w:rPr>
          <w:rFonts w:ascii="Times New Roman" w:hAnsi="Times New Roman" w:cs="Times New Roman"/>
          <w:sz w:val="24"/>
          <w:szCs w:val="24"/>
        </w:rPr>
        <w:t>Y.,</w:t>
      </w:r>
      <w:r w:rsidR="005F17F9" w:rsidRPr="00300C00">
        <w:rPr>
          <w:rFonts w:ascii="Times New Roman" w:hAnsi="Times New Roman" w:cs="Times New Roman"/>
          <w:sz w:val="24"/>
          <w:szCs w:val="24"/>
        </w:rPr>
        <w:t xml:space="preserve"> </w:t>
      </w:r>
      <w:r w:rsidRPr="00300C00">
        <w:rPr>
          <w:rFonts w:ascii="Times New Roman" w:hAnsi="Times New Roman" w:cs="Times New Roman"/>
          <w:sz w:val="24"/>
          <w:szCs w:val="24"/>
        </w:rPr>
        <w:t>&amp; Plomin,</w:t>
      </w:r>
      <w:r w:rsidR="00D826C2" w:rsidRPr="00300C00">
        <w:rPr>
          <w:rFonts w:ascii="Times New Roman" w:hAnsi="Times New Roman" w:cs="Times New Roman"/>
          <w:sz w:val="24"/>
          <w:szCs w:val="24"/>
        </w:rPr>
        <w:t xml:space="preserve"> </w:t>
      </w:r>
      <w:r w:rsidRPr="00300C00">
        <w:rPr>
          <w:rFonts w:ascii="Times New Roman" w:hAnsi="Times New Roman" w:cs="Times New Roman"/>
          <w:sz w:val="24"/>
          <w:szCs w:val="24"/>
        </w:rPr>
        <w:t xml:space="preserve">R. (2007). Learning abilities and disabilities: </w:t>
      </w:r>
      <w:r w:rsidR="00871CD2" w:rsidRPr="00300C00">
        <w:rPr>
          <w:rFonts w:ascii="Times New Roman" w:hAnsi="Times New Roman" w:cs="Times New Roman"/>
          <w:sz w:val="24"/>
          <w:szCs w:val="24"/>
        </w:rPr>
        <w:t>G</w:t>
      </w:r>
      <w:r w:rsidRPr="00300C00">
        <w:rPr>
          <w:rFonts w:ascii="Times New Roman" w:hAnsi="Times New Roman" w:cs="Times New Roman"/>
          <w:sz w:val="24"/>
          <w:szCs w:val="24"/>
        </w:rPr>
        <w:t xml:space="preserve">eneralist genes, specialist environments. </w:t>
      </w:r>
      <w:r w:rsidRPr="00300C00">
        <w:rPr>
          <w:rFonts w:ascii="Times New Roman" w:hAnsi="Times New Roman" w:cs="Times New Roman"/>
          <w:i/>
          <w:iCs/>
          <w:sz w:val="24"/>
          <w:szCs w:val="24"/>
        </w:rPr>
        <w:t xml:space="preserve">Current Directions in Psychological Science, </w:t>
      </w:r>
      <w:r w:rsidRPr="00300C00">
        <w:rPr>
          <w:rFonts w:ascii="Times New Roman" w:hAnsi="Times New Roman" w:cs="Times New Roman"/>
          <w:i/>
          <w:sz w:val="24"/>
          <w:szCs w:val="24"/>
        </w:rPr>
        <w:t>16</w:t>
      </w:r>
      <w:r w:rsidRPr="00300C00">
        <w:rPr>
          <w:rFonts w:ascii="Times New Roman" w:hAnsi="Times New Roman" w:cs="Times New Roman"/>
          <w:sz w:val="24"/>
          <w:szCs w:val="24"/>
        </w:rPr>
        <w:t>(5), 284–288. doi:10.1111/j.1467- 8721.2007.00521.x</w:t>
      </w:r>
    </w:p>
    <w:p w14:paraId="088C967D" w14:textId="1A3764F0" w:rsidR="008B512D" w:rsidRPr="00300C00" w:rsidRDefault="008B512D" w:rsidP="00A85A15">
      <w:pPr>
        <w:autoSpaceDE w:val="0"/>
        <w:autoSpaceDN w:val="0"/>
        <w:adjustRightInd w:val="0"/>
        <w:spacing w:after="120" w:line="480" w:lineRule="auto"/>
        <w:ind w:left="737" w:hanging="720"/>
        <w:rPr>
          <w:rFonts w:ascii="Times New Roman" w:hAnsi="Times New Roman" w:cs="Times New Roman"/>
          <w:sz w:val="24"/>
          <w:szCs w:val="24"/>
        </w:rPr>
      </w:pPr>
      <w:r w:rsidRPr="00300C00">
        <w:rPr>
          <w:rFonts w:ascii="Times New Roman" w:hAnsi="Times New Roman" w:cs="Times New Roman"/>
          <w:sz w:val="24"/>
          <w:szCs w:val="24"/>
        </w:rPr>
        <w:t>Lam, S., Jimerson, S., Kikas, E., Cefai, C., Veiga, F.</w:t>
      </w:r>
      <w:r w:rsidR="00984A76" w:rsidRPr="00300C00">
        <w:rPr>
          <w:rFonts w:ascii="Times New Roman" w:hAnsi="Times New Roman" w:cs="Times New Roman"/>
          <w:sz w:val="24"/>
          <w:szCs w:val="24"/>
        </w:rPr>
        <w:t xml:space="preserve"> </w:t>
      </w:r>
      <w:r w:rsidRPr="00300C00">
        <w:rPr>
          <w:rFonts w:ascii="Times New Roman" w:hAnsi="Times New Roman" w:cs="Times New Roman"/>
          <w:sz w:val="24"/>
          <w:szCs w:val="24"/>
        </w:rPr>
        <w:t xml:space="preserve">H., Nelson, B., … Zollneritsch, J. (2012). Do girls and boys perceive themselves as equally engaged in school? The results of an international study from 12 countries. </w:t>
      </w:r>
      <w:r w:rsidRPr="00300C00">
        <w:rPr>
          <w:rFonts w:ascii="Times New Roman" w:hAnsi="Times New Roman" w:cs="Times New Roman"/>
          <w:i/>
          <w:sz w:val="24"/>
          <w:szCs w:val="24"/>
        </w:rPr>
        <w:t>Journal of School Psychology, 50</w:t>
      </w:r>
      <w:r w:rsidRPr="00300C00">
        <w:rPr>
          <w:rFonts w:ascii="Times New Roman" w:hAnsi="Times New Roman" w:cs="Times New Roman"/>
          <w:sz w:val="24"/>
          <w:szCs w:val="24"/>
        </w:rPr>
        <w:t>(1), 77</w:t>
      </w:r>
      <w:r w:rsidR="009B6717" w:rsidRPr="00300C00">
        <w:rPr>
          <w:rFonts w:ascii="Times New Roman" w:hAnsi="Times New Roman" w:cs="Times New Roman"/>
          <w:sz w:val="24"/>
          <w:szCs w:val="24"/>
        </w:rPr>
        <w:t>–</w:t>
      </w:r>
      <w:r w:rsidRPr="00300C00">
        <w:rPr>
          <w:rFonts w:ascii="Times New Roman" w:hAnsi="Times New Roman" w:cs="Times New Roman"/>
          <w:sz w:val="24"/>
          <w:szCs w:val="24"/>
        </w:rPr>
        <w:t>94. doi: 10.1016/j.jsp.2011.07.004</w:t>
      </w:r>
    </w:p>
    <w:p w14:paraId="429EC06E" w14:textId="77777777" w:rsidR="00BB5CEB" w:rsidRDefault="00F176FB" w:rsidP="00BB5CEB">
      <w:pPr>
        <w:autoSpaceDE w:val="0"/>
        <w:autoSpaceDN w:val="0"/>
        <w:adjustRightInd w:val="0"/>
        <w:spacing w:after="120" w:line="480" w:lineRule="auto"/>
        <w:ind w:left="737" w:hanging="720"/>
        <w:rPr>
          <w:rFonts w:ascii="Times New Roman" w:hAnsi="Times New Roman" w:cs="Times New Roman"/>
          <w:sz w:val="24"/>
        </w:rPr>
      </w:pPr>
      <w:r w:rsidRPr="00300C00">
        <w:rPr>
          <w:rFonts w:ascii="Times New Roman" w:hAnsi="Times New Roman" w:cs="Times New Roman"/>
          <w:sz w:val="24"/>
        </w:rPr>
        <w:t xml:space="preserve">Landerl, K., &amp; Wimmer, H. (2008). Development of word reading fluency and spelling in a consistent orthography: An 8-year follow-up. </w:t>
      </w:r>
      <w:r w:rsidRPr="00300C00">
        <w:rPr>
          <w:rFonts w:ascii="Times New Roman" w:hAnsi="Times New Roman" w:cs="Times New Roman"/>
          <w:i/>
          <w:sz w:val="24"/>
        </w:rPr>
        <w:t>Journal of Educational Psychology, 100</w:t>
      </w:r>
      <w:r w:rsidRPr="00300C00">
        <w:rPr>
          <w:rFonts w:ascii="Times New Roman" w:hAnsi="Times New Roman" w:cs="Times New Roman"/>
          <w:sz w:val="24"/>
        </w:rPr>
        <w:t>(1)</w:t>
      </w:r>
      <w:r w:rsidRPr="00300C00">
        <w:rPr>
          <w:rFonts w:ascii="Times New Roman" w:hAnsi="Times New Roman" w:cs="Times New Roman"/>
          <w:i/>
          <w:sz w:val="24"/>
        </w:rPr>
        <w:t xml:space="preserve">, </w:t>
      </w:r>
      <w:r w:rsidRPr="00300C00">
        <w:rPr>
          <w:rFonts w:ascii="Times New Roman" w:hAnsi="Times New Roman" w:cs="Times New Roman"/>
          <w:sz w:val="24"/>
        </w:rPr>
        <w:t>150–161. doi: 10.1037/0022-0663.100.1.150</w:t>
      </w:r>
    </w:p>
    <w:p w14:paraId="70383617" w14:textId="6903F7A3" w:rsidR="00BB5CEB" w:rsidRDefault="00BB5CEB" w:rsidP="00BB5CEB">
      <w:pPr>
        <w:autoSpaceDE w:val="0"/>
        <w:autoSpaceDN w:val="0"/>
        <w:adjustRightInd w:val="0"/>
        <w:spacing w:after="120" w:line="480" w:lineRule="auto"/>
        <w:ind w:left="737" w:hanging="720"/>
        <w:rPr>
          <w:rStyle w:val="DefaultParagraphFo"/>
          <w:rFonts w:ascii="Times New Roman" w:hAnsi="Times New Roman"/>
          <w:bCs/>
          <w:sz w:val="24"/>
          <w:szCs w:val="24"/>
          <w:lang w:val="fi-FI"/>
        </w:rPr>
      </w:pPr>
      <w:r w:rsidRPr="00BB5CEB">
        <w:rPr>
          <w:rStyle w:val="DefaultParagraphFo"/>
          <w:rFonts w:ascii="Times New Roman" w:hAnsi="Times New Roman"/>
          <w:bCs/>
          <w:sz w:val="24"/>
          <w:szCs w:val="24"/>
          <w:lang w:val="fi-FI"/>
        </w:rPr>
        <w:t>Leinonen,</w:t>
      </w:r>
      <w:r>
        <w:rPr>
          <w:rStyle w:val="DefaultParagraphFo"/>
          <w:rFonts w:ascii="Times New Roman" w:hAnsi="Times New Roman"/>
          <w:bCs/>
          <w:sz w:val="24"/>
          <w:szCs w:val="24"/>
          <w:lang w:val="fi-FI"/>
        </w:rPr>
        <w:t xml:space="preserve"> </w:t>
      </w:r>
      <w:r w:rsidRPr="00BB5CEB">
        <w:rPr>
          <w:rStyle w:val="DefaultParagraphFo"/>
          <w:rFonts w:ascii="Times New Roman" w:hAnsi="Times New Roman"/>
          <w:bCs/>
          <w:sz w:val="24"/>
          <w:szCs w:val="24"/>
          <w:lang w:val="fi-FI"/>
        </w:rPr>
        <w:t>S.,</w:t>
      </w:r>
      <w:r>
        <w:rPr>
          <w:rStyle w:val="DefaultParagraphFo"/>
          <w:rFonts w:ascii="Times New Roman" w:hAnsi="Times New Roman"/>
          <w:bCs/>
          <w:sz w:val="24"/>
          <w:szCs w:val="24"/>
          <w:lang w:val="fi-FI"/>
        </w:rPr>
        <w:t xml:space="preserve"> </w:t>
      </w:r>
      <w:r w:rsidRPr="00BB5CEB">
        <w:rPr>
          <w:rStyle w:val="DefaultParagraphFo"/>
          <w:rFonts w:ascii="Times New Roman" w:hAnsi="Times New Roman"/>
          <w:bCs/>
          <w:sz w:val="24"/>
          <w:szCs w:val="24"/>
          <w:lang w:val="fi-FI"/>
        </w:rPr>
        <w:t>Muller,</w:t>
      </w:r>
      <w:r>
        <w:rPr>
          <w:rStyle w:val="DefaultParagraphFo"/>
          <w:rFonts w:ascii="Times New Roman" w:hAnsi="Times New Roman"/>
          <w:bCs/>
          <w:sz w:val="24"/>
          <w:szCs w:val="24"/>
          <w:lang w:val="fi-FI"/>
        </w:rPr>
        <w:t xml:space="preserve"> </w:t>
      </w:r>
      <w:r w:rsidRPr="00BB5CEB">
        <w:rPr>
          <w:rStyle w:val="DefaultParagraphFo"/>
          <w:rFonts w:ascii="Times New Roman" w:hAnsi="Times New Roman"/>
          <w:bCs/>
          <w:sz w:val="24"/>
          <w:szCs w:val="24"/>
          <w:lang w:val="fi-FI"/>
        </w:rPr>
        <w:t>K.,</w:t>
      </w:r>
      <w:r>
        <w:rPr>
          <w:rStyle w:val="DefaultParagraphFo"/>
          <w:rFonts w:ascii="Times New Roman" w:hAnsi="Times New Roman"/>
          <w:bCs/>
          <w:sz w:val="24"/>
          <w:szCs w:val="24"/>
          <w:lang w:val="fi-FI"/>
        </w:rPr>
        <w:t xml:space="preserve"> </w:t>
      </w:r>
      <w:r w:rsidRPr="00BB5CEB">
        <w:rPr>
          <w:rStyle w:val="DefaultParagraphFo"/>
          <w:rFonts w:ascii="Times New Roman" w:hAnsi="Times New Roman"/>
          <w:bCs/>
          <w:sz w:val="24"/>
          <w:szCs w:val="24"/>
          <w:lang w:val="fi-FI"/>
        </w:rPr>
        <w:t>Leppanen,</w:t>
      </w:r>
      <w:r>
        <w:rPr>
          <w:rStyle w:val="DefaultParagraphFo"/>
          <w:rFonts w:ascii="Times New Roman" w:hAnsi="Times New Roman"/>
          <w:bCs/>
          <w:sz w:val="24"/>
          <w:szCs w:val="24"/>
          <w:lang w:val="fi-FI"/>
        </w:rPr>
        <w:t xml:space="preserve"> </w:t>
      </w:r>
      <w:r w:rsidRPr="00BB5CEB">
        <w:rPr>
          <w:rStyle w:val="DefaultParagraphFo"/>
          <w:rFonts w:ascii="Times New Roman" w:hAnsi="Times New Roman"/>
          <w:bCs/>
          <w:sz w:val="24"/>
          <w:szCs w:val="24"/>
          <w:lang w:val="fi-FI"/>
        </w:rPr>
        <w:t>P.H.T.,</w:t>
      </w:r>
      <w:r>
        <w:rPr>
          <w:rStyle w:val="DefaultParagraphFo"/>
          <w:rFonts w:ascii="Times New Roman" w:hAnsi="Times New Roman"/>
          <w:bCs/>
          <w:sz w:val="24"/>
          <w:szCs w:val="24"/>
          <w:lang w:val="fi-FI"/>
        </w:rPr>
        <w:t xml:space="preserve"> </w:t>
      </w:r>
      <w:r w:rsidRPr="00BB5CEB">
        <w:rPr>
          <w:rStyle w:val="DefaultParagraphFo"/>
          <w:rFonts w:ascii="Times New Roman" w:hAnsi="Times New Roman"/>
          <w:bCs/>
          <w:sz w:val="24"/>
          <w:szCs w:val="24"/>
          <w:lang w:val="fi-FI"/>
        </w:rPr>
        <w:t>Aro,</w:t>
      </w:r>
      <w:r>
        <w:rPr>
          <w:rStyle w:val="DefaultParagraphFo"/>
          <w:rFonts w:ascii="Times New Roman" w:hAnsi="Times New Roman"/>
          <w:bCs/>
          <w:sz w:val="24"/>
          <w:szCs w:val="24"/>
          <w:lang w:val="fi-FI"/>
        </w:rPr>
        <w:t xml:space="preserve"> </w:t>
      </w:r>
      <w:r w:rsidRPr="00BB5CEB">
        <w:rPr>
          <w:rStyle w:val="DefaultParagraphFo"/>
          <w:rFonts w:ascii="Times New Roman" w:hAnsi="Times New Roman"/>
          <w:bCs/>
          <w:sz w:val="24"/>
          <w:szCs w:val="24"/>
          <w:lang w:val="fi-FI"/>
        </w:rPr>
        <w:t>M.,</w:t>
      </w:r>
      <w:r>
        <w:rPr>
          <w:rStyle w:val="DefaultParagraphFo"/>
          <w:rFonts w:ascii="Times New Roman" w:hAnsi="Times New Roman"/>
          <w:bCs/>
          <w:sz w:val="24"/>
          <w:szCs w:val="24"/>
          <w:lang w:val="fi-FI"/>
        </w:rPr>
        <w:t xml:space="preserve"> </w:t>
      </w:r>
      <w:r w:rsidRPr="00BB5CEB">
        <w:rPr>
          <w:rStyle w:val="DefaultParagraphFo"/>
          <w:rFonts w:ascii="Times New Roman" w:hAnsi="Times New Roman"/>
          <w:bCs/>
          <w:sz w:val="24"/>
          <w:szCs w:val="24"/>
          <w:lang w:val="fi-FI"/>
        </w:rPr>
        <w:t>Ahonen,</w:t>
      </w:r>
      <w:r>
        <w:rPr>
          <w:rStyle w:val="DefaultParagraphFo"/>
          <w:rFonts w:ascii="Times New Roman" w:hAnsi="Times New Roman"/>
          <w:bCs/>
          <w:sz w:val="24"/>
          <w:szCs w:val="24"/>
          <w:lang w:val="fi-FI"/>
        </w:rPr>
        <w:t xml:space="preserve"> </w:t>
      </w:r>
      <w:r w:rsidRPr="00BB5CEB">
        <w:rPr>
          <w:rStyle w:val="DefaultParagraphFo"/>
          <w:rFonts w:ascii="Times New Roman" w:hAnsi="Times New Roman"/>
          <w:bCs/>
          <w:sz w:val="24"/>
          <w:szCs w:val="24"/>
          <w:lang w:val="fi-FI"/>
        </w:rPr>
        <w:t>T.,</w:t>
      </w:r>
      <w:r>
        <w:rPr>
          <w:rStyle w:val="DefaultParagraphFo"/>
          <w:rFonts w:ascii="Times New Roman" w:hAnsi="Times New Roman"/>
          <w:bCs/>
          <w:sz w:val="24"/>
          <w:szCs w:val="24"/>
          <w:lang w:val="fi-FI"/>
        </w:rPr>
        <w:t xml:space="preserve"> </w:t>
      </w:r>
      <w:r w:rsidRPr="00BB5CEB">
        <w:rPr>
          <w:rStyle w:val="DefaultParagraphFo"/>
          <w:rFonts w:ascii="Times New Roman" w:hAnsi="Times New Roman"/>
          <w:bCs/>
          <w:sz w:val="24"/>
          <w:szCs w:val="24"/>
          <w:lang w:val="fi-FI"/>
        </w:rPr>
        <w:t>&amp;</w:t>
      </w:r>
      <w:r>
        <w:rPr>
          <w:rStyle w:val="DefaultParagraphFo"/>
          <w:rFonts w:ascii="Times New Roman" w:hAnsi="Times New Roman"/>
          <w:bCs/>
          <w:sz w:val="24"/>
          <w:szCs w:val="24"/>
          <w:lang w:val="fi-FI"/>
        </w:rPr>
        <w:t xml:space="preserve"> </w:t>
      </w:r>
      <w:r w:rsidRPr="00BB5CEB">
        <w:rPr>
          <w:rStyle w:val="DefaultParagraphFo"/>
          <w:rFonts w:ascii="Times New Roman" w:hAnsi="Times New Roman"/>
          <w:bCs/>
          <w:sz w:val="24"/>
          <w:szCs w:val="24"/>
          <w:lang w:val="fi-FI"/>
        </w:rPr>
        <w:t>Lyytinen,</w:t>
      </w:r>
      <w:r>
        <w:rPr>
          <w:rStyle w:val="DefaultParagraphFo"/>
          <w:rFonts w:ascii="Times New Roman" w:hAnsi="Times New Roman"/>
          <w:bCs/>
          <w:sz w:val="24"/>
          <w:szCs w:val="24"/>
          <w:lang w:val="fi-FI"/>
        </w:rPr>
        <w:t xml:space="preserve"> </w:t>
      </w:r>
      <w:r w:rsidRPr="00BB5CEB">
        <w:rPr>
          <w:rStyle w:val="DefaultParagraphFo"/>
          <w:rFonts w:ascii="Times New Roman" w:hAnsi="Times New Roman"/>
          <w:bCs/>
          <w:sz w:val="24"/>
          <w:szCs w:val="24"/>
          <w:lang w:val="fi-FI"/>
        </w:rPr>
        <w:t>H.</w:t>
      </w:r>
      <w:r>
        <w:rPr>
          <w:rStyle w:val="DefaultParagraphFo"/>
          <w:rFonts w:ascii="Times New Roman" w:hAnsi="Times New Roman"/>
          <w:bCs/>
          <w:sz w:val="24"/>
          <w:szCs w:val="24"/>
          <w:lang w:val="fi-FI"/>
        </w:rPr>
        <w:t xml:space="preserve"> </w:t>
      </w:r>
      <w:r w:rsidRPr="00BB5CEB">
        <w:rPr>
          <w:rStyle w:val="DefaultParagraphFo"/>
          <w:rFonts w:ascii="Times New Roman" w:hAnsi="Times New Roman"/>
          <w:bCs/>
          <w:sz w:val="24"/>
          <w:szCs w:val="24"/>
          <w:lang w:val="fi-FI"/>
        </w:rPr>
        <w:t>(2001).</w:t>
      </w:r>
      <w:r>
        <w:rPr>
          <w:rStyle w:val="DefaultParagraphFo"/>
          <w:rFonts w:ascii="Times New Roman" w:hAnsi="Times New Roman"/>
          <w:bCs/>
          <w:sz w:val="24"/>
          <w:szCs w:val="24"/>
          <w:lang w:val="fi-FI"/>
        </w:rPr>
        <w:t xml:space="preserve"> </w:t>
      </w:r>
      <w:r w:rsidRPr="00BB5CEB">
        <w:rPr>
          <w:rStyle w:val="DefaultParagraphFo"/>
          <w:rFonts w:ascii="Times New Roman" w:hAnsi="Times New Roman"/>
          <w:bCs/>
          <w:sz w:val="24"/>
          <w:szCs w:val="24"/>
        </w:rPr>
        <w:t>Heterogeneity</w:t>
      </w:r>
      <w:r>
        <w:rPr>
          <w:rStyle w:val="DefaultParagraphFo"/>
          <w:rFonts w:ascii="Times New Roman" w:hAnsi="Times New Roman"/>
          <w:bCs/>
          <w:sz w:val="24"/>
          <w:szCs w:val="24"/>
        </w:rPr>
        <w:t xml:space="preserve"> </w:t>
      </w:r>
      <w:r w:rsidRPr="00BB5CEB">
        <w:rPr>
          <w:rStyle w:val="DefaultParagraphFo"/>
          <w:rFonts w:ascii="Times New Roman" w:hAnsi="Times New Roman"/>
          <w:bCs/>
          <w:sz w:val="24"/>
          <w:szCs w:val="24"/>
        </w:rPr>
        <w:t>in</w:t>
      </w:r>
      <w:r>
        <w:rPr>
          <w:rStyle w:val="DefaultParagraphFo"/>
          <w:rFonts w:ascii="Times New Roman" w:hAnsi="Times New Roman"/>
          <w:bCs/>
          <w:sz w:val="24"/>
          <w:szCs w:val="24"/>
        </w:rPr>
        <w:t xml:space="preserve"> </w:t>
      </w:r>
      <w:r w:rsidRPr="00BB5CEB">
        <w:rPr>
          <w:rStyle w:val="DefaultParagraphFo"/>
          <w:rFonts w:ascii="Times New Roman" w:hAnsi="Times New Roman"/>
          <w:bCs/>
          <w:sz w:val="24"/>
          <w:szCs w:val="24"/>
        </w:rPr>
        <w:t>adult</w:t>
      </w:r>
      <w:r>
        <w:rPr>
          <w:rStyle w:val="DefaultParagraphFo"/>
          <w:rFonts w:ascii="Times New Roman" w:hAnsi="Times New Roman"/>
          <w:bCs/>
          <w:sz w:val="24"/>
          <w:szCs w:val="24"/>
        </w:rPr>
        <w:t xml:space="preserve"> </w:t>
      </w:r>
      <w:r w:rsidRPr="00BB5CEB">
        <w:rPr>
          <w:rStyle w:val="DefaultParagraphFo"/>
          <w:rFonts w:ascii="Times New Roman" w:hAnsi="Times New Roman"/>
          <w:bCs/>
          <w:sz w:val="24"/>
          <w:szCs w:val="24"/>
        </w:rPr>
        <w:t>dyslexic</w:t>
      </w:r>
      <w:r>
        <w:rPr>
          <w:rStyle w:val="DefaultParagraphFo"/>
          <w:rFonts w:ascii="Times New Roman" w:hAnsi="Times New Roman"/>
          <w:bCs/>
          <w:sz w:val="24"/>
          <w:szCs w:val="24"/>
        </w:rPr>
        <w:t xml:space="preserve"> </w:t>
      </w:r>
      <w:r w:rsidRPr="00BB5CEB">
        <w:rPr>
          <w:rStyle w:val="DefaultParagraphFo"/>
          <w:rFonts w:ascii="Times New Roman" w:hAnsi="Times New Roman"/>
          <w:bCs/>
          <w:sz w:val="24"/>
          <w:szCs w:val="24"/>
        </w:rPr>
        <w:t>readers:</w:t>
      </w:r>
      <w:r>
        <w:rPr>
          <w:rStyle w:val="DefaultParagraphFo"/>
          <w:rFonts w:ascii="Times New Roman" w:hAnsi="Times New Roman"/>
          <w:bCs/>
          <w:sz w:val="24"/>
          <w:szCs w:val="24"/>
        </w:rPr>
        <w:t xml:space="preserve"> </w:t>
      </w:r>
      <w:r w:rsidRPr="00BB5CEB">
        <w:rPr>
          <w:rStyle w:val="DefaultParagraphFo"/>
          <w:rFonts w:ascii="Times New Roman" w:hAnsi="Times New Roman"/>
          <w:bCs/>
          <w:sz w:val="24"/>
          <w:szCs w:val="24"/>
        </w:rPr>
        <w:t>Relating</w:t>
      </w:r>
      <w:r>
        <w:rPr>
          <w:rStyle w:val="DefaultParagraphFo"/>
          <w:rFonts w:ascii="Times New Roman" w:hAnsi="Times New Roman"/>
          <w:bCs/>
          <w:sz w:val="24"/>
          <w:szCs w:val="24"/>
        </w:rPr>
        <w:t xml:space="preserve"> </w:t>
      </w:r>
      <w:r w:rsidRPr="00BB5CEB">
        <w:rPr>
          <w:rStyle w:val="DefaultParagraphFo"/>
          <w:rFonts w:ascii="Times New Roman" w:hAnsi="Times New Roman"/>
          <w:bCs/>
          <w:sz w:val="24"/>
          <w:szCs w:val="24"/>
        </w:rPr>
        <w:t>processing</w:t>
      </w:r>
      <w:r>
        <w:rPr>
          <w:rStyle w:val="DefaultParagraphFo"/>
          <w:rFonts w:ascii="Times New Roman" w:hAnsi="Times New Roman"/>
          <w:bCs/>
          <w:sz w:val="24"/>
          <w:szCs w:val="24"/>
        </w:rPr>
        <w:t xml:space="preserve"> </w:t>
      </w:r>
      <w:r w:rsidRPr="00BB5CEB">
        <w:rPr>
          <w:rStyle w:val="DefaultParagraphFo"/>
          <w:rFonts w:ascii="Times New Roman" w:hAnsi="Times New Roman"/>
          <w:bCs/>
          <w:sz w:val="24"/>
          <w:szCs w:val="24"/>
        </w:rPr>
        <w:t>skills</w:t>
      </w:r>
      <w:r>
        <w:rPr>
          <w:rStyle w:val="DefaultParagraphFo"/>
          <w:rFonts w:ascii="Times New Roman" w:hAnsi="Times New Roman"/>
          <w:bCs/>
          <w:sz w:val="24"/>
          <w:szCs w:val="24"/>
        </w:rPr>
        <w:t xml:space="preserve"> </w:t>
      </w:r>
      <w:r w:rsidRPr="00BB5CEB">
        <w:rPr>
          <w:rStyle w:val="DefaultParagraphFo"/>
          <w:rFonts w:ascii="Times New Roman" w:hAnsi="Times New Roman"/>
          <w:bCs/>
          <w:sz w:val="24"/>
          <w:szCs w:val="24"/>
        </w:rPr>
        <w:t>to</w:t>
      </w:r>
      <w:r>
        <w:rPr>
          <w:rStyle w:val="DefaultParagraphFo"/>
          <w:rFonts w:ascii="Times New Roman" w:hAnsi="Times New Roman"/>
          <w:bCs/>
          <w:sz w:val="24"/>
          <w:szCs w:val="24"/>
        </w:rPr>
        <w:t xml:space="preserve"> </w:t>
      </w:r>
      <w:r w:rsidRPr="00BB5CEB">
        <w:rPr>
          <w:rStyle w:val="DefaultParagraphFo"/>
          <w:rFonts w:ascii="Times New Roman" w:hAnsi="Times New Roman"/>
          <w:bCs/>
          <w:sz w:val="24"/>
          <w:szCs w:val="24"/>
        </w:rPr>
        <w:t>the</w:t>
      </w:r>
      <w:r>
        <w:rPr>
          <w:rStyle w:val="DefaultParagraphFo"/>
          <w:rFonts w:ascii="Times New Roman" w:hAnsi="Times New Roman"/>
          <w:bCs/>
          <w:sz w:val="24"/>
          <w:szCs w:val="24"/>
        </w:rPr>
        <w:t xml:space="preserve"> </w:t>
      </w:r>
      <w:r w:rsidRPr="00BB5CEB">
        <w:rPr>
          <w:rStyle w:val="DefaultParagraphFo"/>
          <w:rFonts w:ascii="Times New Roman" w:hAnsi="Times New Roman"/>
          <w:bCs/>
          <w:sz w:val="24"/>
          <w:szCs w:val="24"/>
        </w:rPr>
        <w:t>speed</w:t>
      </w:r>
      <w:r>
        <w:rPr>
          <w:rStyle w:val="DefaultParagraphFo"/>
          <w:rFonts w:ascii="Times New Roman" w:hAnsi="Times New Roman"/>
          <w:bCs/>
          <w:sz w:val="24"/>
          <w:szCs w:val="24"/>
        </w:rPr>
        <w:t xml:space="preserve"> </w:t>
      </w:r>
      <w:r w:rsidRPr="00BB5CEB">
        <w:rPr>
          <w:rStyle w:val="DefaultParagraphFo"/>
          <w:rFonts w:ascii="Times New Roman" w:hAnsi="Times New Roman"/>
          <w:bCs/>
          <w:sz w:val="24"/>
          <w:szCs w:val="24"/>
        </w:rPr>
        <w:t>and</w:t>
      </w:r>
      <w:r>
        <w:rPr>
          <w:rStyle w:val="DefaultParagraphFo"/>
          <w:rFonts w:ascii="Times New Roman" w:hAnsi="Times New Roman"/>
          <w:bCs/>
          <w:sz w:val="24"/>
          <w:szCs w:val="24"/>
        </w:rPr>
        <w:t xml:space="preserve"> </w:t>
      </w:r>
      <w:r w:rsidRPr="00BB5CEB">
        <w:rPr>
          <w:rStyle w:val="DefaultParagraphFo"/>
          <w:rFonts w:ascii="Times New Roman" w:hAnsi="Times New Roman"/>
          <w:bCs/>
          <w:sz w:val="24"/>
          <w:szCs w:val="24"/>
        </w:rPr>
        <w:t>accuracy</w:t>
      </w:r>
      <w:r>
        <w:rPr>
          <w:rStyle w:val="DefaultParagraphFo"/>
          <w:rFonts w:ascii="Times New Roman" w:hAnsi="Times New Roman"/>
          <w:bCs/>
          <w:sz w:val="24"/>
          <w:szCs w:val="24"/>
        </w:rPr>
        <w:t xml:space="preserve"> </w:t>
      </w:r>
      <w:r w:rsidRPr="00BB5CEB">
        <w:rPr>
          <w:rStyle w:val="DefaultParagraphFo"/>
          <w:rFonts w:ascii="Times New Roman" w:hAnsi="Times New Roman"/>
          <w:bCs/>
          <w:sz w:val="24"/>
          <w:szCs w:val="24"/>
        </w:rPr>
        <w:t>of</w:t>
      </w:r>
      <w:r>
        <w:rPr>
          <w:rStyle w:val="DefaultParagraphFo"/>
          <w:rFonts w:ascii="Times New Roman" w:hAnsi="Times New Roman"/>
          <w:bCs/>
          <w:sz w:val="24"/>
          <w:szCs w:val="24"/>
        </w:rPr>
        <w:t xml:space="preserve"> </w:t>
      </w:r>
      <w:r w:rsidRPr="00BB5CEB">
        <w:rPr>
          <w:rStyle w:val="DefaultParagraphFo"/>
          <w:rFonts w:ascii="Times New Roman" w:hAnsi="Times New Roman"/>
          <w:bCs/>
          <w:sz w:val="24"/>
          <w:szCs w:val="24"/>
        </w:rPr>
        <w:t>oral</w:t>
      </w:r>
      <w:r>
        <w:rPr>
          <w:rStyle w:val="DefaultParagraphFo"/>
          <w:rFonts w:ascii="Times New Roman" w:hAnsi="Times New Roman"/>
          <w:bCs/>
          <w:sz w:val="24"/>
          <w:szCs w:val="24"/>
        </w:rPr>
        <w:t xml:space="preserve"> </w:t>
      </w:r>
      <w:r w:rsidRPr="00BB5CEB">
        <w:rPr>
          <w:rStyle w:val="DefaultParagraphFo"/>
          <w:rFonts w:ascii="Times New Roman" w:hAnsi="Times New Roman"/>
          <w:bCs/>
          <w:sz w:val="24"/>
          <w:szCs w:val="24"/>
        </w:rPr>
        <w:t>text</w:t>
      </w:r>
      <w:r>
        <w:rPr>
          <w:rStyle w:val="DefaultParagraphFo"/>
          <w:rFonts w:ascii="Times New Roman" w:hAnsi="Times New Roman"/>
          <w:bCs/>
          <w:sz w:val="24"/>
          <w:szCs w:val="24"/>
        </w:rPr>
        <w:t xml:space="preserve"> </w:t>
      </w:r>
      <w:r w:rsidRPr="00BB5CEB">
        <w:rPr>
          <w:rStyle w:val="DefaultParagraphFo"/>
          <w:rFonts w:ascii="Times New Roman" w:hAnsi="Times New Roman"/>
          <w:bCs/>
          <w:sz w:val="24"/>
          <w:szCs w:val="24"/>
        </w:rPr>
        <w:t>reading.</w:t>
      </w:r>
      <w:r>
        <w:rPr>
          <w:rStyle w:val="DefaultParagraphFo"/>
          <w:rFonts w:ascii="Times New Roman" w:hAnsi="Times New Roman"/>
          <w:bCs/>
          <w:sz w:val="24"/>
          <w:szCs w:val="24"/>
        </w:rPr>
        <w:t xml:space="preserve"> </w:t>
      </w:r>
      <w:r w:rsidRPr="00BB5CEB">
        <w:rPr>
          <w:rStyle w:val="DefaultParagraphFo"/>
          <w:rFonts w:ascii="Times New Roman" w:hAnsi="Times New Roman"/>
          <w:bCs/>
          <w:i/>
          <w:sz w:val="24"/>
          <w:szCs w:val="24"/>
        </w:rPr>
        <w:t>Reading and Writing, 14</w:t>
      </w:r>
      <w:r w:rsidRPr="00BB5CEB">
        <w:rPr>
          <w:rStyle w:val="DefaultParagraphFo"/>
          <w:rFonts w:ascii="Times New Roman" w:hAnsi="Times New Roman"/>
          <w:bCs/>
          <w:sz w:val="24"/>
          <w:szCs w:val="24"/>
        </w:rPr>
        <w:t>,</w:t>
      </w:r>
      <w:r>
        <w:rPr>
          <w:rStyle w:val="DefaultParagraphFo"/>
          <w:rFonts w:ascii="Times New Roman" w:hAnsi="Times New Roman"/>
          <w:bCs/>
          <w:sz w:val="24"/>
          <w:szCs w:val="24"/>
        </w:rPr>
        <w:t xml:space="preserve"> </w:t>
      </w:r>
      <w:r w:rsidRPr="00BB5CEB">
        <w:rPr>
          <w:rStyle w:val="DefaultParagraphFo"/>
          <w:rFonts w:ascii="Times New Roman" w:hAnsi="Times New Roman"/>
          <w:bCs/>
          <w:sz w:val="24"/>
          <w:szCs w:val="24"/>
        </w:rPr>
        <w:t>265–296.</w:t>
      </w:r>
      <w:r>
        <w:rPr>
          <w:rStyle w:val="DefaultParagraphFo"/>
          <w:rFonts w:ascii="Times New Roman" w:hAnsi="Times New Roman"/>
          <w:bCs/>
          <w:sz w:val="24"/>
          <w:szCs w:val="24"/>
        </w:rPr>
        <w:t xml:space="preserve"> </w:t>
      </w:r>
      <w:r w:rsidRPr="00BB5CEB">
        <w:rPr>
          <w:rStyle w:val="DefaultParagraphFo"/>
          <w:rFonts w:ascii="Times New Roman" w:hAnsi="Times New Roman"/>
          <w:bCs/>
          <w:sz w:val="24"/>
          <w:szCs w:val="24"/>
          <w:lang w:val="fi-FI"/>
        </w:rPr>
        <w:t>doi:</w:t>
      </w:r>
      <w:r>
        <w:rPr>
          <w:rStyle w:val="DefaultParagraphFo"/>
          <w:rFonts w:ascii="Times New Roman" w:hAnsi="Times New Roman"/>
          <w:bCs/>
          <w:sz w:val="24"/>
          <w:szCs w:val="24"/>
          <w:lang w:val="fi-FI"/>
        </w:rPr>
        <w:t xml:space="preserve"> </w:t>
      </w:r>
      <w:r w:rsidRPr="00BB5CEB">
        <w:rPr>
          <w:rStyle w:val="DefaultParagraphFo"/>
          <w:rFonts w:ascii="Times New Roman" w:hAnsi="Times New Roman"/>
          <w:bCs/>
          <w:sz w:val="24"/>
          <w:szCs w:val="24"/>
          <w:lang w:val="fi-FI"/>
        </w:rPr>
        <w:t>10.1023/A:101111762089</w:t>
      </w:r>
    </w:p>
    <w:p w14:paraId="7F5B66F1" w14:textId="16770CF1" w:rsidR="00644A29" w:rsidRPr="005357C8" w:rsidRDefault="00644A29" w:rsidP="00BB5CEB">
      <w:pPr>
        <w:autoSpaceDE w:val="0"/>
        <w:autoSpaceDN w:val="0"/>
        <w:adjustRightInd w:val="0"/>
        <w:spacing w:after="120" w:line="480" w:lineRule="auto"/>
        <w:ind w:left="737" w:hanging="720"/>
        <w:rPr>
          <w:rFonts w:ascii="Times New Roman" w:eastAsia="TimesNewRoman" w:hAnsi="Times New Roman" w:cs="Times New Roman"/>
          <w:sz w:val="24"/>
          <w:szCs w:val="24"/>
        </w:rPr>
      </w:pPr>
      <w:r w:rsidRPr="00BB5CEB">
        <w:rPr>
          <w:rStyle w:val="DefaultParagraphFo"/>
          <w:rFonts w:ascii="Times New Roman" w:hAnsi="Times New Roman"/>
          <w:bCs/>
          <w:sz w:val="24"/>
          <w:szCs w:val="24"/>
          <w:lang w:val="fi-FI"/>
        </w:rPr>
        <w:t>Lepola, J., Kiuru, N., Lynch, J., Laakkonen, E., &amp; Niemi, P.</w:t>
      </w:r>
      <w:r w:rsidRPr="00BB5CEB">
        <w:rPr>
          <w:rStyle w:val="DefaultParagraphFo"/>
          <w:bCs/>
          <w:sz w:val="24"/>
          <w:szCs w:val="24"/>
          <w:lang w:val="fi-FI"/>
        </w:rPr>
        <w:t xml:space="preserve"> </w:t>
      </w:r>
      <w:r w:rsidRPr="00BB5CEB">
        <w:rPr>
          <w:rStyle w:val="DefaultParagraphFo"/>
          <w:rFonts w:ascii="Times New Roman" w:hAnsi="Times New Roman"/>
          <w:bCs/>
          <w:sz w:val="24"/>
          <w:szCs w:val="24"/>
          <w:lang w:val="fi-FI"/>
        </w:rPr>
        <w:t xml:space="preserve">(2016). </w:t>
      </w:r>
      <w:r w:rsidRPr="00722A72">
        <w:rPr>
          <w:rStyle w:val="DefaultParagraphFo"/>
          <w:rFonts w:ascii="Times New Roman" w:hAnsi="Times New Roman"/>
          <w:bCs/>
          <w:sz w:val="24"/>
          <w:szCs w:val="24"/>
        </w:rPr>
        <w:t xml:space="preserve">Early </w:t>
      </w:r>
      <w:r w:rsidRPr="00722A72">
        <w:rPr>
          <w:rFonts w:ascii="Times New Roman" w:eastAsia="Calibri" w:hAnsi="Times New Roman"/>
          <w:sz w:val="24"/>
          <w:szCs w:val="24"/>
        </w:rPr>
        <w:t xml:space="preserve">oral language comprehension, task orientation and prereading skills as predictors of Grade 3 reading comprehension. </w:t>
      </w:r>
      <w:r w:rsidRPr="00722A72">
        <w:rPr>
          <w:rFonts w:ascii="Times New Roman" w:eastAsia="Calibri" w:hAnsi="Times New Roman"/>
          <w:i/>
          <w:sz w:val="24"/>
          <w:szCs w:val="24"/>
        </w:rPr>
        <w:t xml:space="preserve">Reading Research Quarterly, </w:t>
      </w:r>
      <w:r w:rsidRPr="00722A72">
        <w:rPr>
          <w:rFonts w:ascii="Times New Roman" w:eastAsia="Calibri" w:hAnsi="Times New Roman"/>
          <w:sz w:val="24"/>
          <w:szCs w:val="24"/>
        </w:rPr>
        <w:t xml:space="preserve">51, 373–390. </w:t>
      </w:r>
      <w:r w:rsidRPr="005357C8">
        <w:rPr>
          <w:rStyle w:val="current-selection"/>
          <w:rFonts w:ascii="Times New Roman" w:hAnsi="Times New Roman" w:cs="Times New Roman"/>
          <w:sz w:val="24"/>
          <w:szCs w:val="24"/>
        </w:rPr>
        <w:t>doi:10.1002/rrq.145</w:t>
      </w:r>
    </w:p>
    <w:p w14:paraId="7D7C87C1" w14:textId="46162AFC" w:rsidR="00D44C5C" w:rsidRPr="00300C00" w:rsidRDefault="00D44C5C" w:rsidP="00A85A15">
      <w:pPr>
        <w:autoSpaceDE w:val="0"/>
        <w:autoSpaceDN w:val="0"/>
        <w:adjustRightInd w:val="0"/>
        <w:spacing w:after="120" w:line="480" w:lineRule="auto"/>
        <w:ind w:left="737" w:hanging="720"/>
        <w:rPr>
          <w:rFonts w:ascii="Times New Roman" w:hAnsi="Times New Roman" w:cs="Times New Roman"/>
          <w:sz w:val="24"/>
          <w:szCs w:val="24"/>
        </w:rPr>
      </w:pPr>
      <w:r w:rsidRPr="00BD3855">
        <w:rPr>
          <w:rFonts w:ascii="Times New Roman" w:hAnsi="Times New Roman" w:cs="Times New Roman"/>
          <w:sz w:val="24"/>
          <w:szCs w:val="24"/>
          <w:lang w:val="fi-FI"/>
        </w:rPr>
        <w:t>Leppänen, U., Aunola, K., Niemi, P., &amp; Nurmi, J.</w:t>
      </w:r>
      <w:r w:rsidR="0096054C" w:rsidRPr="00BD3855">
        <w:rPr>
          <w:rFonts w:ascii="Times New Roman" w:hAnsi="Times New Roman" w:cs="Times New Roman"/>
          <w:sz w:val="24"/>
          <w:szCs w:val="24"/>
          <w:lang w:val="fi-FI"/>
        </w:rPr>
        <w:t>-</w:t>
      </w:r>
      <w:r w:rsidRPr="00BD3855">
        <w:rPr>
          <w:rFonts w:ascii="Times New Roman" w:hAnsi="Times New Roman" w:cs="Times New Roman"/>
          <w:sz w:val="24"/>
          <w:szCs w:val="24"/>
          <w:lang w:val="fi-FI"/>
        </w:rPr>
        <w:t xml:space="preserve">E. (2008). </w:t>
      </w:r>
      <w:r w:rsidRPr="00300C00">
        <w:rPr>
          <w:rFonts w:ascii="Times New Roman" w:hAnsi="Times New Roman" w:cs="Times New Roman"/>
          <w:sz w:val="24"/>
          <w:szCs w:val="24"/>
        </w:rPr>
        <w:t xml:space="preserve">Letter knowledge predicts Grade 4 reading </w:t>
      </w:r>
      <w:r w:rsidRPr="00300C00">
        <w:rPr>
          <w:rFonts w:ascii="Times New Roman" w:hAnsi="Times New Roman" w:cs="Times New Roman"/>
          <w:sz w:val="24"/>
          <w:szCs w:val="24"/>
          <w:lang w:val="fi-FI"/>
        </w:rPr>
        <w:t>ﬂ</w:t>
      </w:r>
      <w:r w:rsidRPr="00300C00">
        <w:rPr>
          <w:rFonts w:ascii="Times New Roman" w:hAnsi="Times New Roman" w:cs="Times New Roman"/>
          <w:sz w:val="24"/>
          <w:szCs w:val="24"/>
        </w:rPr>
        <w:t xml:space="preserve">uency and reading comprehension. </w:t>
      </w:r>
      <w:r w:rsidRPr="00300C00">
        <w:rPr>
          <w:rFonts w:ascii="Times New Roman" w:hAnsi="Times New Roman" w:cs="Times New Roman"/>
          <w:i/>
          <w:sz w:val="24"/>
          <w:szCs w:val="24"/>
        </w:rPr>
        <w:t>Learning and Instruction 18</w:t>
      </w:r>
      <w:r w:rsidRPr="00300C00">
        <w:rPr>
          <w:rFonts w:ascii="Times New Roman" w:hAnsi="Times New Roman" w:cs="Times New Roman"/>
          <w:sz w:val="24"/>
          <w:szCs w:val="24"/>
        </w:rPr>
        <w:t>, 548–564. doi: 10.1016/j.learninstruc.2007.11.004</w:t>
      </w:r>
    </w:p>
    <w:p w14:paraId="305FB8C0" w14:textId="77777777" w:rsidR="003F0018" w:rsidRPr="00300C00" w:rsidRDefault="0069642B" w:rsidP="00A85A15">
      <w:pPr>
        <w:autoSpaceDE w:val="0"/>
        <w:autoSpaceDN w:val="0"/>
        <w:adjustRightInd w:val="0"/>
        <w:spacing w:after="120" w:line="480" w:lineRule="auto"/>
        <w:ind w:left="737" w:hanging="720"/>
        <w:rPr>
          <w:rFonts w:ascii="Times New Roman" w:hAnsi="Times New Roman" w:cs="Times New Roman"/>
          <w:sz w:val="24"/>
          <w:szCs w:val="24"/>
        </w:rPr>
      </w:pPr>
      <w:r w:rsidRPr="00300C00">
        <w:rPr>
          <w:rFonts w:ascii="Times New Roman" w:eastAsia="TimesNewRoman" w:hAnsi="Times New Roman" w:cs="Times New Roman"/>
          <w:sz w:val="24"/>
          <w:szCs w:val="24"/>
        </w:rPr>
        <w:t xml:space="preserve">Lietz, P. (2006). </w:t>
      </w:r>
      <w:r w:rsidRPr="00300C00">
        <w:rPr>
          <w:rFonts w:ascii="Times New Roman" w:hAnsi="Times New Roman" w:cs="Times New Roman"/>
          <w:bCs/>
          <w:sz w:val="24"/>
          <w:szCs w:val="24"/>
        </w:rPr>
        <w:t xml:space="preserve">A meta-analysis of gender differences in reading achievement at the secondary school level. </w:t>
      </w:r>
      <w:r w:rsidRPr="00300C00">
        <w:rPr>
          <w:rFonts w:ascii="Times New Roman" w:hAnsi="Times New Roman" w:cs="Times New Roman"/>
          <w:i/>
          <w:sz w:val="24"/>
          <w:szCs w:val="24"/>
        </w:rPr>
        <w:t xml:space="preserve">Studies in Educational Evaluation 32, </w:t>
      </w:r>
      <w:r w:rsidRPr="00C64DA0">
        <w:rPr>
          <w:rFonts w:ascii="Times New Roman" w:hAnsi="Times New Roman" w:cs="Times New Roman"/>
          <w:sz w:val="24"/>
          <w:szCs w:val="24"/>
        </w:rPr>
        <w:t>3</w:t>
      </w:r>
      <w:r w:rsidRPr="00300C00">
        <w:rPr>
          <w:rFonts w:ascii="Times New Roman" w:hAnsi="Times New Roman" w:cs="Times New Roman"/>
          <w:sz w:val="24"/>
          <w:szCs w:val="24"/>
        </w:rPr>
        <w:t>17–344. doi:10.1016/j.stueduc.2006.10.002</w:t>
      </w:r>
    </w:p>
    <w:p w14:paraId="31C43B7F" w14:textId="63D6800A" w:rsidR="00536185" w:rsidRPr="00300C00" w:rsidRDefault="00A50C65" w:rsidP="00A85A15">
      <w:pPr>
        <w:autoSpaceDE w:val="0"/>
        <w:autoSpaceDN w:val="0"/>
        <w:adjustRightInd w:val="0"/>
        <w:spacing w:after="120" w:line="480" w:lineRule="auto"/>
        <w:ind w:left="737" w:hanging="720"/>
        <w:rPr>
          <w:rFonts w:ascii="Times New Roman" w:eastAsia="TimesNewRoman" w:hAnsi="Times New Roman" w:cs="Times New Roman"/>
          <w:sz w:val="24"/>
          <w:szCs w:val="24"/>
        </w:rPr>
      </w:pPr>
      <w:r w:rsidRPr="00BD3855">
        <w:rPr>
          <w:rFonts w:ascii="Times New Roman" w:eastAsia="TimesNewRoman" w:hAnsi="Times New Roman" w:cs="Times New Roman"/>
          <w:sz w:val="24"/>
          <w:szCs w:val="24"/>
          <w:lang w:val="fi-FI"/>
        </w:rPr>
        <w:t>Lyytinen, H., Ahonen, T., Eklund, K., Guttorm, T. K., Laakso, M</w:t>
      </w:r>
      <w:r w:rsidR="00B753AC" w:rsidRPr="00BD3855">
        <w:rPr>
          <w:rFonts w:ascii="Times New Roman" w:eastAsia="TimesNewRoman" w:hAnsi="Times New Roman" w:cs="Times New Roman"/>
          <w:sz w:val="24"/>
          <w:szCs w:val="24"/>
          <w:lang w:val="fi-FI"/>
        </w:rPr>
        <w:t>.</w:t>
      </w:r>
      <w:r w:rsidRPr="00BD3855">
        <w:rPr>
          <w:rFonts w:ascii="Times New Roman" w:eastAsia="TimesNewRoman" w:hAnsi="Times New Roman" w:cs="Times New Roman"/>
          <w:sz w:val="24"/>
          <w:szCs w:val="24"/>
          <w:lang w:val="fi-FI"/>
        </w:rPr>
        <w:t>-L., Leinonen,</w:t>
      </w:r>
      <w:r w:rsidR="002A7A1B" w:rsidRPr="00BD3855">
        <w:rPr>
          <w:rFonts w:ascii="Times New Roman" w:eastAsia="TimesNewRoman" w:hAnsi="Times New Roman" w:cs="Times New Roman"/>
          <w:sz w:val="24"/>
          <w:szCs w:val="24"/>
          <w:lang w:val="fi-FI"/>
        </w:rPr>
        <w:t xml:space="preserve"> </w:t>
      </w:r>
      <w:r w:rsidRPr="00BD3855">
        <w:rPr>
          <w:rFonts w:ascii="Times New Roman" w:eastAsia="TimesNewRoman" w:hAnsi="Times New Roman" w:cs="Times New Roman"/>
          <w:sz w:val="24"/>
          <w:szCs w:val="24"/>
          <w:lang w:val="fi-FI"/>
        </w:rPr>
        <w:t xml:space="preserve">S.,...Viholainen, H. (2001). </w:t>
      </w:r>
      <w:r w:rsidRPr="00300C00">
        <w:rPr>
          <w:rFonts w:ascii="Times New Roman" w:eastAsia="TimesNewRoman" w:hAnsi="Times New Roman" w:cs="Times New Roman"/>
          <w:sz w:val="24"/>
          <w:szCs w:val="24"/>
        </w:rPr>
        <w:t>Developmental pathways of children with and without</w:t>
      </w:r>
      <w:r w:rsidR="002A7A1B" w:rsidRPr="00300C00">
        <w:rPr>
          <w:rFonts w:ascii="Times New Roman" w:eastAsia="TimesNewRoman" w:hAnsi="Times New Roman" w:cs="Times New Roman"/>
          <w:sz w:val="24"/>
          <w:szCs w:val="24"/>
        </w:rPr>
        <w:t xml:space="preserve"> </w:t>
      </w:r>
      <w:r w:rsidRPr="00300C00">
        <w:rPr>
          <w:rFonts w:ascii="Times New Roman" w:eastAsia="TimesNewRoman" w:hAnsi="Times New Roman" w:cs="Times New Roman"/>
          <w:sz w:val="24"/>
          <w:szCs w:val="24"/>
        </w:rPr>
        <w:t xml:space="preserve">familial risk for dyslexia during the first years of life. </w:t>
      </w:r>
      <w:r w:rsidRPr="00300C00">
        <w:rPr>
          <w:rFonts w:ascii="Times New Roman" w:eastAsia="TimesNewRoman" w:hAnsi="Times New Roman" w:cs="Times New Roman"/>
          <w:i/>
          <w:iCs/>
          <w:sz w:val="24"/>
          <w:szCs w:val="24"/>
        </w:rPr>
        <w:t>Developmental</w:t>
      </w:r>
      <w:r w:rsidR="002A7A1B" w:rsidRPr="00300C00">
        <w:rPr>
          <w:rFonts w:ascii="Times New Roman" w:eastAsia="TimesNewRoman" w:hAnsi="Times New Roman" w:cs="Times New Roman"/>
          <w:i/>
          <w:iCs/>
          <w:sz w:val="24"/>
          <w:szCs w:val="24"/>
        </w:rPr>
        <w:t xml:space="preserve"> </w:t>
      </w:r>
      <w:r w:rsidRPr="00300C00">
        <w:rPr>
          <w:rFonts w:ascii="Times New Roman" w:eastAsia="TimesNewRoman" w:hAnsi="Times New Roman" w:cs="Times New Roman"/>
          <w:i/>
          <w:iCs/>
          <w:sz w:val="24"/>
          <w:szCs w:val="24"/>
        </w:rPr>
        <w:t>Neuropsychology,</w:t>
      </w:r>
      <w:r w:rsidR="005F17F9" w:rsidRPr="00300C00">
        <w:rPr>
          <w:rFonts w:ascii="Times New Roman" w:eastAsia="TimesNewRoman" w:hAnsi="Times New Roman" w:cs="Times New Roman"/>
          <w:i/>
          <w:iCs/>
          <w:sz w:val="24"/>
          <w:szCs w:val="24"/>
        </w:rPr>
        <w:t xml:space="preserve"> </w:t>
      </w:r>
      <w:r w:rsidRPr="00300C00">
        <w:rPr>
          <w:rFonts w:ascii="Times New Roman" w:eastAsia="TimesNewRoman" w:hAnsi="Times New Roman" w:cs="Times New Roman"/>
          <w:i/>
          <w:iCs/>
          <w:sz w:val="24"/>
          <w:szCs w:val="24"/>
        </w:rPr>
        <w:t xml:space="preserve">20, </w:t>
      </w:r>
      <w:r w:rsidRPr="00300C00">
        <w:rPr>
          <w:rFonts w:ascii="Times New Roman" w:eastAsia="TimesNewRoman" w:hAnsi="Times New Roman" w:cs="Times New Roman"/>
          <w:sz w:val="24"/>
          <w:szCs w:val="24"/>
        </w:rPr>
        <w:t>535–554. doi:</w:t>
      </w:r>
      <w:r w:rsidR="002A7A1B" w:rsidRPr="00300C00">
        <w:rPr>
          <w:rFonts w:ascii="Times New Roman" w:eastAsia="TimesNewRoman" w:hAnsi="Times New Roman" w:cs="Times New Roman"/>
          <w:sz w:val="24"/>
          <w:szCs w:val="24"/>
        </w:rPr>
        <w:t xml:space="preserve"> </w:t>
      </w:r>
      <w:r w:rsidRPr="00300C00">
        <w:rPr>
          <w:rFonts w:ascii="Times New Roman" w:eastAsia="TimesNewRoman" w:hAnsi="Times New Roman" w:cs="Times New Roman"/>
          <w:sz w:val="24"/>
          <w:szCs w:val="24"/>
        </w:rPr>
        <w:t>10.1207/S15326942DN2002_5</w:t>
      </w:r>
    </w:p>
    <w:p w14:paraId="24B76041" w14:textId="388AFDD7" w:rsidR="005A45D0" w:rsidRPr="00300C00" w:rsidRDefault="0085629E" w:rsidP="0085629E">
      <w:pPr>
        <w:autoSpaceDE w:val="0"/>
        <w:autoSpaceDN w:val="0"/>
        <w:adjustRightInd w:val="0"/>
        <w:spacing w:after="120" w:line="480" w:lineRule="auto"/>
        <w:ind w:left="737" w:hanging="720"/>
        <w:rPr>
          <w:rFonts w:ascii="Times New Roman" w:hAnsi="Times New Roman" w:cs="Times New Roman"/>
          <w:sz w:val="24"/>
          <w:szCs w:val="24"/>
        </w:rPr>
      </w:pPr>
      <w:r w:rsidRPr="0085629E">
        <w:rPr>
          <w:rFonts w:ascii="Times New Roman" w:hAnsi="Times New Roman" w:cs="Times New Roman"/>
          <w:sz w:val="24"/>
          <w:szCs w:val="24"/>
          <w:lang w:val="fi-FI"/>
        </w:rPr>
        <w:t>Lyytinen,</w:t>
      </w:r>
      <w:r>
        <w:rPr>
          <w:rFonts w:ascii="Times New Roman" w:hAnsi="Times New Roman" w:cs="Times New Roman"/>
          <w:sz w:val="24"/>
          <w:szCs w:val="24"/>
          <w:lang w:val="fi-FI"/>
        </w:rPr>
        <w:t xml:space="preserve"> </w:t>
      </w:r>
      <w:r w:rsidRPr="0085629E">
        <w:rPr>
          <w:rFonts w:ascii="Times New Roman" w:hAnsi="Times New Roman" w:cs="Times New Roman"/>
          <w:sz w:val="24"/>
          <w:szCs w:val="24"/>
          <w:lang w:val="fi-FI"/>
        </w:rPr>
        <w:t>H.,</w:t>
      </w:r>
      <w:r>
        <w:rPr>
          <w:rFonts w:ascii="Times New Roman" w:hAnsi="Times New Roman" w:cs="Times New Roman"/>
          <w:sz w:val="24"/>
          <w:szCs w:val="24"/>
          <w:lang w:val="fi-FI"/>
        </w:rPr>
        <w:t xml:space="preserve"> </w:t>
      </w:r>
      <w:r w:rsidRPr="0085629E">
        <w:rPr>
          <w:rFonts w:ascii="Times New Roman" w:hAnsi="Times New Roman" w:cs="Times New Roman"/>
          <w:sz w:val="24"/>
          <w:szCs w:val="24"/>
          <w:lang w:val="fi-FI"/>
        </w:rPr>
        <w:t>Erskine,</w:t>
      </w:r>
      <w:r>
        <w:rPr>
          <w:rFonts w:ascii="Times New Roman" w:hAnsi="Times New Roman" w:cs="Times New Roman"/>
          <w:sz w:val="24"/>
          <w:szCs w:val="24"/>
          <w:lang w:val="fi-FI"/>
        </w:rPr>
        <w:t xml:space="preserve"> </w:t>
      </w:r>
      <w:r w:rsidRPr="0085629E">
        <w:rPr>
          <w:rFonts w:ascii="Times New Roman" w:hAnsi="Times New Roman" w:cs="Times New Roman"/>
          <w:sz w:val="24"/>
          <w:szCs w:val="24"/>
          <w:lang w:val="fi-FI"/>
        </w:rPr>
        <w:t>J.,</w:t>
      </w:r>
      <w:r>
        <w:rPr>
          <w:rFonts w:ascii="Times New Roman" w:hAnsi="Times New Roman" w:cs="Times New Roman"/>
          <w:sz w:val="24"/>
          <w:szCs w:val="24"/>
          <w:lang w:val="fi-FI"/>
        </w:rPr>
        <w:t xml:space="preserve"> </w:t>
      </w:r>
      <w:r w:rsidRPr="0085629E">
        <w:rPr>
          <w:rFonts w:ascii="Times New Roman" w:hAnsi="Times New Roman" w:cs="Times New Roman"/>
          <w:sz w:val="24"/>
          <w:szCs w:val="24"/>
          <w:lang w:val="fi-FI"/>
        </w:rPr>
        <w:t>Ahonen,</w:t>
      </w:r>
      <w:r>
        <w:rPr>
          <w:rFonts w:ascii="Times New Roman" w:hAnsi="Times New Roman" w:cs="Times New Roman"/>
          <w:sz w:val="24"/>
          <w:szCs w:val="24"/>
          <w:lang w:val="fi-FI"/>
        </w:rPr>
        <w:t xml:space="preserve"> </w:t>
      </w:r>
      <w:r w:rsidRPr="0085629E">
        <w:rPr>
          <w:rFonts w:ascii="Times New Roman" w:hAnsi="Times New Roman" w:cs="Times New Roman"/>
          <w:sz w:val="24"/>
          <w:szCs w:val="24"/>
          <w:lang w:val="fi-FI"/>
        </w:rPr>
        <w:t>T.,</w:t>
      </w:r>
      <w:r>
        <w:rPr>
          <w:rFonts w:ascii="Times New Roman" w:hAnsi="Times New Roman" w:cs="Times New Roman"/>
          <w:sz w:val="24"/>
          <w:szCs w:val="24"/>
          <w:lang w:val="fi-FI"/>
        </w:rPr>
        <w:t xml:space="preserve"> </w:t>
      </w:r>
      <w:r w:rsidRPr="0085629E">
        <w:rPr>
          <w:rFonts w:ascii="Times New Roman" w:hAnsi="Times New Roman" w:cs="Times New Roman"/>
          <w:sz w:val="24"/>
          <w:szCs w:val="24"/>
          <w:lang w:val="fi-FI"/>
        </w:rPr>
        <w:t>Aro,</w:t>
      </w:r>
      <w:r>
        <w:rPr>
          <w:rFonts w:ascii="Times New Roman" w:hAnsi="Times New Roman" w:cs="Times New Roman"/>
          <w:sz w:val="24"/>
          <w:szCs w:val="24"/>
          <w:lang w:val="fi-FI"/>
        </w:rPr>
        <w:t xml:space="preserve"> </w:t>
      </w:r>
      <w:r w:rsidRPr="0085629E">
        <w:rPr>
          <w:rFonts w:ascii="Times New Roman" w:hAnsi="Times New Roman" w:cs="Times New Roman"/>
          <w:sz w:val="24"/>
          <w:szCs w:val="24"/>
          <w:lang w:val="fi-FI"/>
        </w:rPr>
        <w:t>M.,</w:t>
      </w:r>
      <w:r>
        <w:rPr>
          <w:rFonts w:ascii="Times New Roman" w:hAnsi="Times New Roman" w:cs="Times New Roman"/>
          <w:sz w:val="24"/>
          <w:szCs w:val="24"/>
          <w:lang w:val="fi-FI"/>
        </w:rPr>
        <w:t xml:space="preserve"> </w:t>
      </w:r>
      <w:r w:rsidRPr="0085629E">
        <w:rPr>
          <w:rFonts w:ascii="Times New Roman" w:hAnsi="Times New Roman" w:cs="Times New Roman"/>
          <w:sz w:val="24"/>
          <w:szCs w:val="24"/>
          <w:lang w:val="fi-FI"/>
        </w:rPr>
        <w:t>Eklund,</w:t>
      </w:r>
      <w:r>
        <w:rPr>
          <w:rFonts w:ascii="Times New Roman" w:hAnsi="Times New Roman" w:cs="Times New Roman"/>
          <w:sz w:val="24"/>
          <w:szCs w:val="24"/>
          <w:lang w:val="fi-FI"/>
        </w:rPr>
        <w:t xml:space="preserve"> </w:t>
      </w:r>
      <w:r w:rsidRPr="0085629E">
        <w:rPr>
          <w:rFonts w:ascii="Times New Roman" w:hAnsi="Times New Roman" w:cs="Times New Roman"/>
          <w:sz w:val="24"/>
          <w:szCs w:val="24"/>
          <w:lang w:val="fi-FI"/>
        </w:rPr>
        <w:t>K.,</w:t>
      </w:r>
      <w:r>
        <w:rPr>
          <w:rFonts w:ascii="Times New Roman" w:hAnsi="Times New Roman" w:cs="Times New Roman"/>
          <w:sz w:val="24"/>
          <w:szCs w:val="24"/>
          <w:lang w:val="fi-FI"/>
        </w:rPr>
        <w:t xml:space="preserve"> </w:t>
      </w:r>
      <w:r w:rsidRPr="0085629E">
        <w:rPr>
          <w:rFonts w:ascii="Times New Roman" w:hAnsi="Times New Roman" w:cs="Times New Roman"/>
          <w:sz w:val="24"/>
          <w:szCs w:val="24"/>
          <w:lang w:val="fi-FI"/>
        </w:rPr>
        <w:t>Guttorm,</w:t>
      </w:r>
      <w:r>
        <w:rPr>
          <w:rFonts w:ascii="Times New Roman" w:hAnsi="Times New Roman" w:cs="Times New Roman"/>
          <w:sz w:val="24"/>
          <w:szCs w:val="24"/>
          <w:lang w:val="fi-FI"/>
        </w:rPr>
        <w:t xml:space="preserve"> </w:t>
      </w:r>
      <w:r w:rsidRPr="0085629E">
        <w:rPr>
          <w:rFonts w:ascii="Times New Roman" w:hAnsi="Times New Roman" w:cs="Times New Roman"/>
          <w:sz w:val="24"/>
          <w:szCs w:val="24"/>
          <w:lang w:val="fi-FI"/>
        </w:rPr>
        <w:t>T.,</w:t>
      </w:r>
      <w:r>
        <w:rPr>
          <w:rFonts w:ascii="Times New Roman" w:hAnsi="Times New Roman" w:cs="Times New Roman"/>
          <w:sz w:val="24"/>
          <w:szCs w:val="24"/>
          <w:lang w:val="fi-FI"/>
        </w:rPr>
        <w:t xml:space="preserve"> </w:t>
      </w:r>
      <w:r w:rsidRPr="0085629E">
        <w:rPr>
          <w:rFonts w:ascii="Times New Roman" w:hAnsi="Times New Roman" w:cs="Times New Roman"/>
          <w:sz w:val="24"/>
          <w:szCs w:val="24"/>
          <w:lang w:val="fi-FI"/>
        </w:rPr>
        <w:t>…</w:t>
      </w:r>
      <w:r>
        <w:rPr>
          <w:rFonts w:ascii="Times New Roman" w:hAnsi="Times New Roman" w:cs="Times New Roman"/>
          <w:sz w:val="24"/>
          <w:szCs w:val="24"/>
          <w:lang w:val="fi-FI"/>
        </w:rPr>
        <w:t xml:space="preserve"> </w:t>
      </w:r>
      <w:r w:rsidRPr="0085629E">
        <w:rPr>
          <w:rFonts w:ascii="Times New Roman" w:hAnsi="Times New Roman" w:cs="Times New Roman"/>
          <w:sz w:val="24"/>
          <w:szCs w:val="24"/>
        </w:rPr>
        <w:t>Viholainen,</w:t>
      </w:r>
      <w:r>
        <w:rPr>
          <w:rFonts w:ascii="Times New Roman" w:hAnsi="Times New Roman" w:cs="Times New Roman"/>
          <w:sz w:val="24"/>
          <w:szCs w:val="24"/>
        </w:rPr>
        <w:t xml:space="preserve"> </w:t>
      </w:r>
      <w:r w:rsidRPr="0085629E">
        <w:rPr>
          <w:rFonts w:ascii="Times New Roman" w:hAnsi="Times New Roman" w:cs="Times New Roman"/>
          <w:sz w:val="24"/>
          <w:szCs w:val="24"/>
        </w:rPr>
        <w:t>H.</w:t>
      </w:r>
      <w:r>
        <w:rPr>
          <w:rFonts w:ascii="Times New Roman" w:hAnsi="Times New Roman" w:cs="Times New Roman"/>
          <w:sz w:val="24"/>
          <w:szCs w:val="24"/>
        </w:rPr>
        <w:t xml:space="preserve"> </w:t>
      </w:r>
      <w:r w:rsidRPr="0085629E">
        <w:rPr>
          <w:rFonts w:ascii="Times New Roman" w:hAnsi="Times New Roman" w:cs="Times New Roman"/>
          <w:sz w:val="24"/>
          <w:szCs w:val="24"/>
        </w:rPr>
        <w:t>(2008).</w:t>
      </w:r>
      <w:r>
        <w:rPr>
          <w:rFonts w:ascii="Times New Roman" w:hAnsi="Times New Roman" w:cs="Times New Roman"/>
          <w:sz w:val="24"/>
          <w:szCs w:val="24"/>
        </w:rPr>
        <w:t xml:space="preserve"> </w:t>
      </w:r>
      <w:r w:rsidRPr="0085629E">
        <w:rPr>
          <w:rFonts w:ascii="Times New Roman" w:hAnsi="Times New Roman" w:cs="Times New Roman"/>
          <w:sz w:val="24"/>
          <w:szCs w:val="24"/>
        </w:rPr>
        <w:t>Early</w:t>
      </w:r>
      <w:r>
        <w:rPr>
          <w:rFonts w:ascii="Times New Roman" w:hAnsi="Times New Roman" w:cs="Times New Roman"/>
          <w:sz w:val="24"/>
          <w:szCs w:val="24"/>
        </w:rPr>
        <w:t xml:space="preserve"> </w:t>
      </w:r>
      <w:r w:rsidRPr="0085629E">
        <w:rPr>
          <w:rFonts w:ascii="Times New Roman" w:hAnsi="Times New Roman" w:cs="Times New Roman"/>
          <w:sz w:val="24"/>
          <w:szCs w:val="24"/>
        </w:rPr>
        <w:t>identification</w:t>
      </w:r>
      <w:r>
        <w:rPr>
          <w:rFonts w:ascii="Times New Roman" w:hAnsi="Times New Roman" w:cs="Times New Roman"/>
          <w:sz w:val="24"/>
          <w:szCs w:val="24"/>
        </w:rPr>
        <w:t xml:space="preserve"> </w:t>
      </w:r>
      <w:r w:rsidRPr="0085629E">
        <w:rPr>
          <w:rFonts w:ascii="Times New Roman" w:hAnsi="Times New Roman" w:cs="Times New Roman"/>
          <w:sz w:val="24"/>
          <w:szCs w:val="24"/>
        </w:rPr>
        <w:t>and</w:t>
      </w:r>
      <w:r>
        <w:rPr>
          <w:rFonts w:ascii="Times New Roman" w:hAnsi="Times New Roman" w:cs="Times New Roman"/>
          <w:sz w:val="24"/>
          <w:szCs w:val="24"/>
        </w:rPr>
        <w:t xml:space="preserve"> </w:t>
      </w:r>
      <w:r w:rsidRPr="0085629E">
        <w:rPr>
          <w:rFonts w:ascii="Times New Roman" w:hAnsi="Times New Roman" w:cs="Times New Roman"/>
          <w:sz w:val="24"/>
          <w:szCs w:val="24"/>
        </w:rPr>
        <w:t>prevention</w:t>
      </w:r>
      <w:r>
        <w:rPr>
          <w:rFonts w:ascii="Times New Roman" w:hAnsi="Times New Roman" w:cs="Times New Roman"/>
          <w:sz w:val="24"/>
          <w:szCs w:val="24"/>
        </w:rPr>
        <w:t xml:space="preserve"> </w:t>
      </w:r>
      <w:r w:rsidRPr="0085629E">
        <w:rPr>
          <w:rFonts w:ascii="Times New Roman" w:hAnsi="Times New Roman" w:cs="Times New Roman"/>
          <w:sz w:val="24"/>
          <w:szCs w:val="24"/>
        </w:rPr>
        <w:t>of</w:t>
      </w:r>
      <w:r>
        <w:rPr>
          <w:rFonts w:ascii="Times New Roman" w:hAnsi="Times New Roman" w:cs="Times New Roman"/>
          <w:sz w:val="24"/>
          <w:szCs w:val="24"/>
        </w:rPr>
        <w:t xml:space="preserve"> </w:t>
      </w:r>
      <w:r w:rsidRPr="0085629E">
        <w:rPr>
          <w:rFonts w:ascii="Times New Roman" w:hAnsi="Times New Roman" w:cs="Times New Roman"/>
          <w:sz w:val="24"/>
          <w:szCs w:val="24"/>
        </w:rPr>
        <w:t>dyslexia:</w:t>
      </w:r>
      <w:r>
        <w:rPr>
          <w:rFonts w:ascii="Times New Roman" w:hAnsi="Times New Roman" w:cs="Times New Roman"/>
          <w:sz w:val="24"/>
          <w:szCs w:val="24"/>
        </w:rPr>
        <w:t xml:space="preserve"> </w:t>
      </w:r>
      <w:r w:rsidRPr="0085629E">
        <w:rPr>
          <w:rFonts w:ascii="Times New Roman" w:hAnsi="Times New Roman" w:cs="Times New Roman"/>
          <w:sz w:val="24"/>
          <w:szCs w:val="24"/>
        </w:rPr>
        <w:t>Results</w:t>
      </w:r>
      <w:r>
        <w:rPr>
          <w:rFonts w:ascii="Times New Roman" w:hAnsi="Times New Roman" w:cs="Times New Roman"/>
          <w:sz w:val="24"/>
          <w:szCs w:val="24"/>
        </w:rPr>
        <w:t xml:space="preserve"> </w:t>
      </w:r>
      <w:r w:rsidRPr="0085629E">
        <w:rPr>
          <w:rFonts w:ascii="Times New Roman" w:hAnsi="Times New Roman" w:cs="Times New Roman"/>
          <w:sz w:val="24"/>
          <w:szCs w:val="24"/>
        </w:rPr>
        <w:t>from</w:t>
      </w:r>
      <w:r>
        <w:rPr>
          <w:rFonts w:ascii="Times New Roman" w:hAnsi="Times New Roman" w:cs="Times New Roman"/>
          <w:sz w:val="24"/>
          <w:szCs w:val="24"/>
        </w:rPr>
        <w:t xml:space="preserve"> </w:t>
      </w:r>
      <w:r w:rsidRPr="0085629E">
        <w:rPr>
          <w:rFonts w:ascii="Times New Roman" w:hAnsi="Times New Roman" w:cs="Times New Roman"/>
          <w:sz w:val="24"/>
          <w:szCs w:val="24"/>
        </w:rPr>
        <w:t>a</w:t>
      </w:r>
      <w:r>
        <w:rPr>
          <w:rFonts w:ascii="Times New Roman" w:hAnsi="Times New Roman" w:cs="Times New Roman"/>
          <w:sz w:val="24"/>
          <w:szCs w:val="24"/>
        </w:rPr>
        <w:t xml:space="preserve"> </w:t>
      </w:r>
      <w:r w:rsidRPr="0085629E">
        <w:rPr>
          <w:rFonts w:ascii="Times New Roman" w:hAnsi="Times New Roman" w:cs="Times New Roman"/>
          <w:sz w:val="24"/>
          <w:szCs w:val="24"/>
        </w:rPr>
        <w:t>prospective</w:t>
      </w:r>
      <w:r>
        <w:rPr>
          <w:rFonts w:ascii="Times New Roman" w:hAnsi="Times New Roman" w:cs="Times New Roman"/>
          <w:sz w:val="24"/>
          <w:szCs w:val="24"/>
        </w:rPr>
        <w:t xml:space="preserve"> </w:t>
      </w:r>
      <w:r w:rsidRPr="0085629E">
        <w:rPr>
          <w:rFonts w:ascii="Times New Roman" w:hAnsi="Times New Roman" w:cs="Times New Roman"/>
          <w:sz w:val="24"/>
          <w:szCs w:val="24"/>
        </w:rPr>
        <w:t>follow-up</w:t>
      </w:r>
      <w:r>
        <w:rPr>
          <w:rFonts w:ascii="Times New Roman" w:hAnsi="Times New Roman" w:cs="Times New Roman"/>
          <w:sz w:val="24"/>
          <w:szCs w:val="24"/>
        </w:rPr>
        <w:t xml:space="preserve"> </w:t>
      </w:r>
      <w:r w:rsidRPr="0085629E">
        <w:rPr>
          <w:rFonts w:ascii="Times New Roman" w:hAnsi="Times New Roman" w:cs="Times New Roman"/>
          <w:sz w:val="24"/>
          <w:szCs w:val="24"/>
        </w:rPr>
        <w:t>study</w:t>
      </w:r>
      <w:r>
        <w:rPr>
          <w:rFonts w:ascii="Times New Roman" w:hAnsi="Times New Roman" w:cs="Times New Roman"/>
          <w:sz w:val="24"/>
          <w:szCs w:val="24"/>
        </w:rPr>
        <w:t xml:space="preserve"> </w:t>
      </w:r>
      <w:r w:rsidRPr="0085629E">
        <w:rPr>
          <w:rFonts w:ascii="Times New Roman" w:hAnsi="Times New Roman" w:cs="Times New Roman"/>
          <w:sz w:val="24"/>
          <w:szCs w:val="24"/>
        </w:rPr>
        <w:t>of</w:t>
      </w:r>
      <w:r>
        <w:rPr>
          <w:rFonts w:ascii="Times New Roman" w:hAnsi="Times New Roman" w:cs="Times New Roman"/>
          <w:sz w:val="24"/>
          <w:szCs w:val="24"/>
        </w:rPr>
        <w:t xml:space="preserve"> </w:t>
      </w:r>
      <w:r w:rsidRPr="0085629E">
        <w:rPr>
          <w:rFonts w:ascii="Times New Roman" w:hAnsi="Times New Roman" w:cs="Times New Roman"/>
          <w:sz w:val="24"/>
          <w:szCs w:val="24"/>
        </w:rPr>
        <w:t>children</w:t>
      </w:r>
      <w:r>
        <w:rPr>
          <w:rFonts w:ascii="Times New Roman" w:hAnsi="Times New Roman" w:cs="Times New Roman"/>
          <w:sz w:val="24"/>
          <w:szCs w:val="24"/>
        </w:rPr>
        <w:t xml:space="preserve"> </w:t>
      </w:r>
      <w:r w:rsidRPr="0085629E">
        <w:rPr>
          <w:rFonts w:ascii="Times New Roman" w:hAnsi="Times New Roman" w:cs="Times New Roman"/>
          <w:sz w:val="24"/>
          <w:szCs w:val="24"/>
        </w:rPr>
        <w:t>at</w:t>
      </w:r>
      <w:r>
        <w:rPr>
          <w:rFonts w:ascii="Times New Roman" w:hAnsi="Times New Roman" w:cs="Times New Roman"/>
          <w:sz w:val="24"/>
          <w:szCs w:val="24"/>
        </w:rPr>
        <w:t xml:space="preserve"> </w:t>
      </w:r>
      <w:r w:rsidRPr="0085629E">
        <w:rPr>
          <w:rFonts w:ascii="Times New Roman" w:hAnsi="Times New Roman" w:cs="Times New Roman"/>
          <w:sz w:val="24"/>
          <w:szCs w:val="24"/>
        </w:rPr>
        <w:t>familial</w:t>
      </w:r>
      <w:r>
        <w:rPr>
          <w:rFonts w:ascii="Times New Roman" w:hAnsi="Times New Roman" w:cs="Times New Roman"/>
          <w:sz w:val="24"/>
          <w:szCs w:val="24"/>
        </w:rPr>
        <w:t xml:space="preserve"> </w:t>
      </w:r>
      <w:r w:rsidRPr="0085629E">
        <w:rPr>
          <w:rFonts w:ascii="Times New Roman" w:hAnsi="Times New Roman" w:cs="Times New Roman"/>
          <w:sz w:val="24"/>
          <w:szCs w:val="24"/>
        </w:rPr>
        <w:t>risk</w:t>
      </w:r>
      <w:r>
        <w:rPr>
          <w:rFonts w:ascii="Times New Roman" w:hAnsi="Times New Roman" w:cs="Times New Roman"/>
          <w:sz w:val="24"/>
          <w:szCs w:val="24"/>
        </w:rPr>
        <w:t xml:space="preserve"> </w:t>
      </w:r>
      <w:r w:rsidRPr="0085629E">
        <w:rPr>
          <w:rFonts w:ascii="Times New Roman" w:hAnsi="Times New Roman" w:cs="Times New Roman"/>
          <w:sz w:val="24"/>
          <w:szCs w:val="24"/>
        </w:rPr>
        <w:t>for</w:t>
      </w:r>
      <w:r>
        <w:rPr>
          <w:rFonts w:ascii="Times New Roman" w:hAnsi="Times New Roman" w:cs="Times New Roman"/>
          <w:sz w:val="24"/>
          <w:szCs w:val="24"/>
        </w:rPr>
        <w:t xml:space="preserve"> </w:t>
      </w:r>
      <w:r w:rsidRPr="0085629E">
        <w:rPr>
          <w:rFonts w:ascii="Times New Roman" w:hAnsi="Times New Roman" w:cs="Times New Roman"/>
          <w:sz w:val="24"/>
          <w:szCs w:val="24"/>
        </w:rPr>
        <w:t>dyslexia.</w:t>
      </w:r>
      <w:r>
        <w:rPr>
          <w:rFonts w:ascii="Times New Roman" w:hAnsi="Times New Roman" w:cs="Times New Roman"/>
          <w:sz w:val="24"/>
          <w:szCs w:val="24"/>
        </w:rPr>
        <w:t xml:space="preserve"> </w:t>
      </w:r>
      <w:r w:rsidRPr="0085629E">
        <w:rPr>
          <w:rFonts w:ascii="Times New Roman" w:hAnsi="Times New Roman" w:cs="Times New Roman"/>
          <w:sz w:val="24"/>
          <w:szCs w:val="24"/>
        </w:rPr>
        <w:t>In</w:t>
      </w:r>
      <w:r>
        <w:rPr>
          <w:rFonts w:ascii="Times New Roman" w:hAnsi="Times New Roman" w:cs="Times New Roman"/>
          <w:sz w:val="24"/>
          <w:szCs w:val="24"/>
        </w:rPr>
        <w:t xml:space="preserve"> </w:t>
      </w:r>
      <w:r w:rsidRPr="0085629E">
        <w:rPr>
          <w:rFonts w:ascii="Times New Roman" w:hAnsi="Times New Roman" w:cs="Times New Roman"/>
          <w:sz w:val="24"/>
          <w:szCs w:val="24"/>
        </w:rPr>
        <w:t>G.</w:t>
      </w:r>
      <w:r>
        <w:rPr>
          <w:rFonts w:ascii="Times New Roman" w:hAnsi="Times New Roman" w:cs="Times New Roman"/>
          <w:sz w:val="24"/>
          <w:szCs w:val="24"/>
        </w:rPr>
        <w:t xml:space="preserve"> </w:t>
      </w:r>
      <w:r w:rsidRPr="0085629E">
        <w:rPr>
          <w:rFonts w:ascii="Times New Roman" w:hAnsi="Times New Roman" w:cs="Times New Roman"/>
          <w:sz w:val="24"/>
          <w:szCs w:val="24"/>
        </w:rPr>
        <w:t>Reid,</w:t>
      </w:r>
      <w:r>
        <w:rPr>
          <w:rFonts w:ascii="Times New Roman" w:hAnsi="Times New Roman" w:cs="Times New Roman"/>
          <w:sz w:val="24"/>
          <w:szCs w:val="24"/>
        </w:rPr>
        <w:t xml:space="preserve"> </w:t>
      </w:r>
      <w:r w:rsidRPr="0085629E">
        <w:rPr>
          <w:rFonts w:ascii="Times New Roman" w:hAnsi="Times New Roman" w:cs="Times New Roman"/>
          <w:sz w:val="24"/>
          <w:szCs w:val="24"/>
        </w:rPr>
        <w:t>F.</w:t>
      </w:r>
      <w:r>
        <w:rPr>
          <w:rFonts w:ascii="Times New Roman" w:hAnsi="Times New Roman" w:cs="Times New Roman"/>
          <w:sz w:val="24"/>
          <w:szCs w:val="24"/>
        </w:rPr>
        <w:t xml:space="preserve"> </w:t>
      </w:r>
      <w:r w:rsidRPr="0085629E">
        <w:rPr>
          <w:rFonts w:ascii="Times New Roman" w:hAnsi="Times New Roman" w:cs="Times New Roman"/>
          <w:sz w:val="24"/>
          <w:szCs w:val="24"/>
        </w:rPr>
        <w:t>Manis,</w:t>
      </w:r>
      <w:r>
        <w:rPr>
          <w:rFonts w:ascii="Times New Roman" w:hAnsi="Times New Roman" w:cs="Times New Roman"/>
          <w:sz w:val="24"/>
          <w:szCs w:val="24"/>
        </w:rPr>
        <w:t xml:space="preserve"> </w:t>
      </w:r>
      <w:r w:rsidRPr="0085629E">
        <w:rPr>
          <w:rFonts w:ascii="Times New Roman" w:hAnsi="Times New Roman" w:cs="Times New Roman"/>
          <w:sz w:val="24"/>
          <w:szCs w:val="24"/>
        </w:rPr>
        <w:t>&amp;</w:t>
      </w:r>
      <w:r>
        <w:rPr>
          <w:rFonts w:ascii="Times New Roman" w:hAnsi="Times New Roman" w:cs="Times New Roman"/>
          <w:sz w:val="24"/>
          <w:szCs w:val="24"/>
        </w:rPr>
        <w:t xml:space="preserve"> </w:t>
      </w:r>
      <w:r w:rsidRPr="0085629E">
        <w:rPr>
          <w:rFonts w:ascii="Times New Roman" w:hAnsi="Times New Roman" w:cs="Times New Roman"/>
          <w:sz w:val="24"/>
          <w:szCs w:val="24"/>
        </w:rPr>
        <w:t>L.</w:t>
      </w:r>
      <w:r>
        <w:rPr>
          <w:rFonts w:ascii="Times New Roman" w:hAnsi="Times New Roman" w:cs="Times New Roman"/>
          <w:sz w:val="24"/>
          <w:szCs w:val="24"/>
        </w:rPr>
        <w:t xml:space="preserve"> </w:t>
      </w:r>
      <w:r w:rsidRPr="0085629E">
        <w:rPr>
          <w:rFonts w:ascii="Times New Roman" w:hAnsi="Times New Roman" w:cs="Times New Roman"/>
          <w:sz w:val="24"/>
          <w:szCs w:val="24"/>
        </w:rPr>
        <w:t>Siegel</w:t>
      </w:r>
      <w:r>
        <w:rPr>
          <w:rFonts w:ascii="Times New Roman" w:hAnsi="Times New Roman" w:cs="Times New Roman"/>
          <w:sz w:val="24"/>
          <w:szCs w:val="24"/>
        </w:rPr>
        <w:t xml:space="preserve"> </w:t>
      </w:r>
      <w:r w:rsidRPr="0085629E">
        <w:rPr>
          <w:rFonts w:ascii="Times New Roman" w:hAnsi="Times New Roman" w:cs="Times New Roman"/>
          <w:sz w:val="24"/>
          <w:szCs w:val="24"/>
        </w:rPr>
        <w:t>(Eds.),</w:t>
      </w:r>
      <w:r>
        <w:rPr>
          <w:rFonts w:ascii="Times New Roman" w:hAnsi="Times New Roman" w:cs="Times New Roman"/>
          <w:sz w:val="24"/>
          <w:szCs w:val="24"/>
        </w:rPr>
        <w:t xml:space="preserve"> </w:t>
      </w:r>
      <w:r w:rsidRPr="0085629E">
        <w:rPr>
          <w:rFonts w:ascii="Times New Roman" w:hAnsi="Times New Roman" w:cs="Times New Roman"/>
          <w:sz w:val="24"/>
          <w:szCs w:val="24"/>
        </w:rPr>
        <w:t>The</w:t>
      </w:r>
      <w:r>
        <w:rPr>
          <w:rFonts w:ascii="Times New Roman" w:hAnsi="Times New Roman" w:cs="Times New Roman"/>
          <w:sz w:val="24"/>
          <w:szCs w:val="24"/>
        </w:rPr>
        <w:t xml:space="preserve"> </w:t>
      </w:r>
      <w:r w:rsidRPr="0085629E">
        <w:rPr>
          <w:rFonts w:ascii="Times New Roman" w:hAnsi="Times New Roman" w:cs="Times New Roman"/>
          <w:sz w:val="24"/>
          <w:szCs w:val="24"/>
        </w:rPr>
        <w:t>Sage</w:t>
      </w:r>
      <w:r>
        <w:rPr>
          <w:rFonts w:ascii="Times New Roman" w:hAnsi="Times New Roman" w:cs="Times New Roman"/>
          <w:sz w:val="24"/>
          <w:szCs w:val="24"/>
        </w:rPr>
        <w:t xml:space="preserve"> </w:t>
      </w:r>
      <w:r w:rsidRPr="0085629E">
        <w:rPr>
          <w:rFonts w:ascii="Times New Roman" w:hAnsi="Times New Roman" w:cs="Times New Roman"/>
          <w:sz w:val="24"/>
          <w:szCs w:val="24"/>
        </w:rPr>
        <w:t>handbook</w:t>
      </w:r>
      <w:r>
        <w:rPr>
          <w:rFonts w:ascii="Times New Roman" w:hAnsi="Times New Roman" w:cs="Times New Roman"/>
          <w:sz w:val="24"/>
          <w:szCs w:val="24"/>
        </w:rPr>
        <w:t xml:space="preserve"> </w:t>
      </w:r>
      <w:r w:rsidRPr="0085629E">
        <w:rPr>
          <w:rFonts w:ascii="Times New Roman" w:hAnsi="Times New Roman" w:cs="Times New Roman"/>
          <w:sz w:val="24"/>
          <w:szCs w:val="24"/>
        </w:rPr>
        <w:t>of</w:t>
      </w:r>
      <w:r>
        <w:rPr>
          <w:rFonts w:ascii="Times New Roman" w:hAnsi="Times New Roman" w:cs="Times New Roman"/>
          <w:sz w:val="24"/>
          <w:szCs w:val="24"/>
        </w:rPr>
        <w:t xml:space="preserve"> </w:t>
      </w:r>
      <w:r w:rsidRPr="0085629E">
        <w:rPr>
          <w:rFonts w:ascii="Times New Roman" w:hAnsi="Times New Roman" w:cs="Times New Roman"/>
          <w:sz w:val="24"/>
          <w:szCs w:val="24"/>
        </w:rPr>
        <w:t>dyslexia</w:t>
      </w:r>
      <w:r>
        <w:rPr>
          <w:rFonts w:ascii="Times New Roman" w:hAnsi="Times New Roman" w:cs="Times New Roman"/>
          <w:sz w:val="24"/>
          <w:szCs w:val="24"/>
        </w:rPr>
        <w:t xml:space="preserve"> </w:t>
      </w:r>
      <w:r w:rsidRPr="0085629E">
        <w:rPr>
          <w:rFonts w:ascii="Times New Roman" w:hAnsi="Times New Roman" w:cs="Times New Roman"/>
          <w:sz w:val="24"/>
          <w:szCs w:val="24"/>
        </w:rPr>
        <w:t>(pp.</w:t>
      </w:r>
      <w:r>
        <w:rPr>
          <w:rFonts w:ascii="Times New Roman" w:hAnsi="Times New Roman" w:cs="Times New Roman"/>
          <w:sz w:val="24"/>
          <w:szCs w:val="24"/>
        </w:rPr>
        <w:t xml:space="preserve"> </w:t>
      </w:r>
      <w:r w:rsidRPr="0085629E">
        <w:rPr>
          <w:rFonts w:ascii="Times New Roman" w:hAnsi="Times New Roman" w:cs="Times New Roman"/>
          <w:sz w:val="24"/>
          <w:szCs w:val="24"/>
        </w:rPr>
        <w:t>121–146).</w:t>
      </w:r>
      <w:r>
        <w:rPr>
          <w:rFonts w:ascii="Times New Roman" w:hAnsi="Times New Roman" w:cs="Times New Roman"/>
          <w:sz w:val="24"/>
          <w:szCs w:val="24"/>
        </w:rPr>
        <w:t xml:space="preserve"> Thousand </w:t>
      </w:r>
      <w:r w:rsidRPr="0085629E">
        <w:rPr>
          <w:rFonts w:ascii="Times New Roman" w:hAnsi="Times New Roman" w:cs="Times New Roman"/>
          <w:sz w:val="24"/>
          <w:szCs w:val="24"/>
        </w:rPr>
        <w:t>Oaks,</w:t>
      </w:r>
      <w:r>
        <w:rPr>
          <w:rFonts w:ascii="Times New Roman" w:hAnsi="Times New Roman" w:cs="Times New Roman"/>
          <w:sz w:val="24"/>
          <w:szCs w:val="24"/>
        </w:rPr>
        <w:t xml:space="preserve"> </w:t>
      </w:r>
      <w:r w:rsidRPr="0085629E">
        <w:rPr>
          <w:rFonts w:ascii="Times New Roman" w:hAnsi="Times New Roman" w:cs="Times New Roman"/>
          <w:sz w:val="24"/>
          <w:szCs w:val="24"/>
        </w:rPr>
        <w:t>CA:</w:t>
      </w:r>
      <w:r>
        <w:rPr>
          <w:rFonts w:ascii="Times New Roman" w:hAnsi="Times New Roman" w:cs="Times New Roman"/>
          <w:sz w:val="24"/>
          <w:szCs w:val="24"/>
        </w:rPr>
        <w:t xml:space="preserve"> </w:t>
      </w:r>
      <w:r w:rsidRPr="0085629E">
        <w:rPr>
          <w:rFonts w:ascii="Times New Roman" w:hAnsi="Times New Roman" w:cs="Times New Roman"/>
          <w:sz w:val="24"/>
          <w:szCs w:val="24"/>
        </w:rPr>
        <w:t>Sage.</w:t>
      </w:r>
    </w:p>
    <w:p w14:paraId="502B47D5" w14:textId="6D51DD01" w:rsidR="003D19EB" w:rsidRPr="00300C00" w:rsidRDefault="003D19EB" w:rsidP="00A85A15">
      <w:pPr>
        <w:autoSpaceDE w:val="0"/>
        <w:autoSpaceDN w:val="0"/>
        <w:adjustRightInd w:val="0"/>
        <w:spacing w:after="120" w:line="480" w:lineRule="auto"/>
        <w:ind w:left="737" w:hanging="720"/>
        <w:rPr>
          <w:rFonts w:ascii="Times New Roman" w:eastAsia="TimesNewRoman" w:hAnsi="Times New Roman" w:cs="Times New Roman"/>
          <w:sz w:val="24"/>
          <w:szCs w:val="24"/>
          <w:lang w:val="fi-FI"/>
        </w:rPr>
      </w:pPr>
      <w:r w:rsidRPr="00434405">
        <w:rPr>
          <w:rFonts w:ascii="Times New Roman" w:eastAsia="TimesNewRoman" w:hAnsi="Times New Roman" w:cs="Times New Roman"/>
          <w:sz w:val="24"/>
          <w:szCs w:val="24"/>
        </w:rPr>
        <w:t xml:space="preserve">Lyytinen, P. (1999). </w:t>
      </w:r>
      <w:r w:rsidRPr="00434405">
        <w:rPr>
          <w:rFonts w:ascii="Times New Roman" w:eastAsia="TimesNewRoman" w:hAnsi="Times New Roman" w:cs="Times New Roman"/>
          <w:i/>
          <w:iCs/>
          <w:sz w:val="24"/>
          <w:szCs w:val="24"/>
        </w:rPr>
        <w:t xml:space="preserve">Varhaisen kommunikaation ja kielen kehityksen arviointimenetelmä </w:t>
      </w:r>
      <w:r w:rsidRPr="00434405">
        <w:rPr>
          <w:rFonts w:ascii="Times New Roman" w:eastAsia="TimesNewRoman" w:hAnsi="Times New Roman" w:cs="Times New Roman"/>
          <w:sz w:val="24"/>
          <w:szCs w:val="24"/>
        </w:rPr>
        <w:t>[The assessment tool of early communication and language development]</w:t>
      </w:r>
      <w:r w:rsidRPr="00434405">
        <w:rPr>
          <w:rFonts w:ascii="Times New Roman" w:eastAsia="TimesNewRoman" w:hAnsi="Times New Roman" w:cs="Times New Roman"/>
          <w:i/>
          <w:iCs/>
          <w:sz w:val="24"/>
          <w:szCs w:val="24"/>
        </w:rPr>
        <w:t xml:space="preserve">. </w:t>
      </w:r>
      <w:r w:rsidRPr="007B5495">
        <w:rPr>
          <w:rFonts w:ascii="Times New Roman" w:eastAsia="TimesNewRoman" w:hAnsi="Times New Roman" w:cs="Times New Roman"/>
          <w:sz w:val="24"/>
          <w:szCs w:val="24"/>
          <w:lang w:val="fi-FI"/>
        </w:rPr>
        <w:t>Jyv</w:t>
      </w:r>
      <w:r w:rsidR="005B469F" w:rsidRPr="007B5495">
        <w:rPr>
          <w:rFonts w:ascii="Times New Roman" w:eastAsia="TimesNewRoman" w:hAnsi="Times New Roman" w:cs="Times New Roman"/>
          <w:sz w:val="24"/>
          <w:szCs w:val="24"/>
          <w:lang w:val="fi-FI"/>
        </w:rPr>
        <w:t>ä</w:t>
      </w:r>
      <w:r w:rsidRPr="007B5495">
        <w:rPr>
          <w:rFonts w:ascii="Times New Roman" w:eastAsia="TimesNewRoman" w:hAnsi="Times New Roman" w:cs="Times New Roman"/>
          <w:sz w:val="24"/>
          <w:szCs w:val="24"/>
          <w:lang w:val="fi-FI"/>
        </w:rPr>
        <w:t>skyl</w:t>
      </w:r>
      <w:r w:rsidR="005B469F" w:rsidRPr="007B5495">
        <w:rPr>
          <w:rFonts w:ascii="Times New Roman" w:eastAsia="TimesNewRoman" w:hAnsi="Times New Roman" w:cs="Times New Roman"/>
          <w:sz w:val="24"/>
          <w:szCs w:val="24"/>
          <w:lang w:val="fi-FI"/>
        </w:rPr>
        <w:t>ä</w:t>
      </w:r>
      <w:r w:rsidRPr="007B5495">
        <w:rPr>
          <w:rFonts w:ascii="Times New Roman" w:eastAsia="TimesNewRoman" w:hAnsi="Times New Roman" w:cs="Times New Roman"/>
          <w:sz w:val="24"/>
          <w:szCs w:val="24"/>
          <w:lang w:val="fi-FI"/>
        </w:rPr>
        <w:t>n yliopiston Lapsitutkimuskeskus ja Niilo M</w:t>
      </w:r>
      <w:r w:rsidR="005B469F" w:rsidRPr="007B5495">
        <w:rPr>
          <w:rFonts w:ascii="Times New Roman" w:eastAsia="TimesNewRoman" w:hAnsi="Times New Roman" w:cs="Times New Roman"/>
          <w:sz w:val="24"/>
          <w:szCs w:val="24"/>
          <w:lang w:val="fi-FI"/>
        </w:rPr>
        <w:t>ä</w:t>
      </w:r>
      <w:r w:rsidRPr="007B5495">
        <w:rPr>
          <w:rFonts w:ascii="Times New Roman" w:eastAsia="TimesNewRoman" w:hAnsi="Times New Roman" w:cs="Times New Roman"/>
          <w:sz w:val="24"/>
          <w:szCs w:val="24"/>
          <w:lang w:val="fi-FI"/>
        </w:rPr>
        <w:t xml:space="preserve">ki Instituutti. </w:t>
      </w:r>
      <w:r w:rsidRPr="00300C00">
        <w:rPr>
          <w:rFonts w:ascii="Times New Roman" w:eastAsia="TimesNewRoman" w:hAnsi="Times New Roman" w:cs="Times New Roman"/>
          <w:sz w:val="24"/>
          <w:szCs w:val="24"/>
          <w:lang w:val="fi-FI"/>
        </w:rPr>
        <w:t>Jyv</w:t>
      </w:r>
      <w:r w:rsidR="005B469F" w:rsidRPr="00300C00">
        <w:rPr>
          <w:rFonts w:ascii="Times New Roman" w:eastAsia="TimesNewRoman" w:hAnsi="Times New Roman" w:cs="Times New Roman"/>
          <w:sz w:val="24"/>
          <w:szCs w:val="24"/>
          <w:lang w:val="fi-FI"/>
        </w:rPr>
        <w:t>ä</w:t>
      </w:r>
      <w:r w:rsidRPr="00300C00">
        <w:rPr>
          <w:rFonts w:ascii="Times New Roman" w:eastAsia="TimesNewRoman" w:hAnsi="Times New Roman" w:cs="Times New Roman"/>
          <w:sz w:val="24"/>
          <w:szCs w:val="24"/>
          <w:lang w:val="fi-FI"/>
        </w:rPr>
        <w:t>skyla: Yliopistopaino.</w:t>
      </w:r>
    </w:p>
    <w:p w14:paraId="6E3D742E" w14:textId="739327DA" w:rsidR="000D023A" w:rsidRPr="00300C00" w:rsidRDefault="00850DBA" w:rsidP="00A85A15">
      <w:pPr>
        <w:autoSpaceDE w:val="0"/>
        <w:autoSpaceDN w:val="0"/>
        <w:adjustRightInd w:val="0"/>
        <w:spacing w:after="120" w:line="480" w:lineRule="auto"/>
        <w:ind w:left="737" w:hanging="720"/>
        <w:rPr>
          <w:rFonts w:ascii="Times New Roman" w:hAnsi="Times New Roman" w:cs="Times New Roman"/>
          <w:bCs/>
          <w:sz w:val="24"/>
          <w:szCs w:val="24"/>
        </w:rPr>
      </w:pPr>
      <w:r w:rsidRPr="00793572">
        <w:rPr>
          <w:rFonts w:ascii="Times New Roman" w:hAnsi="Times New Roman" w:cs="Times New Roman"/>
          <w:sz w:val="24"/>
          <w:szCs w:val="24"/>
          <w:lang w:val="fi-FI"/>
        </w:rPr>
        <w:t xml:space="preserve">Muter, V., Hulme, C., Snowling, M., &amp; Stevenson, J. (2004). </w:t>
      </w:r>
      <w:r w:rsidRPr="00300C00">
        <w:rPr>
          <w:rFonts w:ascii="Times New Roman" w:hAnsi="Times New Roman" w:cs="Times New Roman"/>
          <w:sz w:val="24"/>
          <w:szCs w:val="24"/>
        </w:rPr>
        <w:t xml:space="preserve">Phonemes, rimes, vocabulary, and grammatical skills as foundations of early reading development: Evidence from a longitudinal study. </w:t>
      </w:r>
      <w:r w:rsidRPr="00300C00">
        <w:rPr>
          <w:rFonts w:ascii="Times New Roman" w:hAnsi="Times New Roman" w:cs="Times New Roman"/>
          <w:i/>
          <w:iCs/>
          <w:sz w:val="24"/>
          <w:szCs w:val="24"/>
        </w:rPr>
        <w:t>Developmental Psychology, 40</w:t>
      </w:r>
      <w:r w:rsidRPr="00300C00">
        <w:rPr>
          <w:rFonts w:ascii="Times New Roman" w:hAnsi="Times New Roman" w:cs="Times New Roman"/>
          <w:sz w:val="24"/>
          <w:szCs w:val="24"/>
        </w:rPr>
        <w:t>, 665–</w:t>
      </w:r>
      <w:r w:rsidR="005357C8">
        <w:rPr>
          <w:rFonts w:ascii="Times New Roman" w:hAnsi="Times New Roman" w:cs="Times New Roman"/>
          <w:sz w:val="24"/>
          <w:szCs w:val="24"/>
        </w:rPr>
        <w:t>6</w:t>
      </w:r>
      <w:r w:rsidRPr="00300C00">
        <w:rPr>
          <w:rFonts w:ascii="Times New Roman" w:hAnsi="Times New Roman" w:cs="Times New Roman"/>
          <w:sz w:val="24"/>
          <w:szCs w:val="24"/>
        </w:rPr>
        <w:t>81.</w:t>
      </w:r>
    </w:p>
    <w:p w14:paraId="1AE5E9DB" w14:textId="718C02FC" w:rsidR="000D023A" w:rsidRPr="00300C00" w:rsidRDefault="000D023A" w:rsidP="00A85A15">
      <w:pPr>
        <w:autoSpaceDE w:val="0"/>
        <w:autoSpaceDN w:val="0"/>
        <w:adjustRightInd w:val="0"/>
        <w:spacing w:after="120" w:line="480" w:lineRule="auto"/>
        <w:ind w:left="737" w:hanging="720"/>
        <w:rPr>
          <w:rFonts w:ascii="Times New Roman" w:hAnsi="Times New Roman" w:cs="Times New Roman"/>
          <w:sz w:val="24"/>
          <w:szCs w:val="24"/>
        </w:rPr>
      </w:pPr>
      <w:r w:rsidRPr="00080DCC">
        <w:rPr>
          <w:rFonts w:ascii="Times New Roman" w:hAnsi="Times New Roman" w:cs="Times New Roman"/>
          <w:bCs/>
          <w:sz w:val="24"/>
          <w:szCs w:val="24"/>
          <w:lang w:val="en-GB"/>
        </w:rPr>
        <w:t>Muthén,</w:t>
      </w:r>
      <w:r w:rsidRPr="00080DCC">
        <w:rPr>
          <w:rFonts w:ascii="Times New Roman" w:hAnsi="Times New Roman" w:cs="Times New Roman"/>
          <w:sz w:val="24"/>
          <w:szCs w:val="24"/>
          <w:lang w:val="en-GB"/>
        </w:rPr>
        <w:t xml:space="preserve"> L. K. &amp; </w:t>
      </w:r>
      <w:r w:rsidRPr="00080DCC">
        <w:rPr>
          <w:rFonts w:ascii="Times New Roman" w:hAnsi="Times New Roman" w:cs="Times New Roman"/>
          <w:bCs/>
          <w:sz w:val="24"/>
          <w:szCs w:val="24"/>
          <w:lang w:val="en-GB"/>
        </w:rPr>
        <w:t>Muthén,</w:t>
      </w:r>
      <w:r w:rsidRPr="00080DCC">
        <w:rPr>
          <w:rFonts w:ascii="Times New Roman" w:hAnsi="Times New Roman" w:cs="Times New Roman"/>
          <w:sz w:val="24"/>
          <w:szCs w:val="24"/>
          <w:lang w:val="en-GB"/>
        </w:rPr>
        <w:t xml:space="preserve"> B. O. (</w:t>
      </w:r>
      <w:r w:rsidRPr="00080DCC">
        <w:rPr>
          <w:rFonts w:ascii="Times New Roman" w:hAnsi="Times New Roman" w:cs="Times New Roman"/>
          <w:bCs/>
          <w:sz w:val="24"/>
          <w:szCs w:val="24"/>
          <w:lang w:val="en-GB"/>
        </w:rPr>
        <w:t>1998</w:t>
      </w:r>
      <w:r w:rsidRPr="00080DCC">
        <w:rPr>
          <w:rFonts w:ascii="Times New Roman" w:hAnsi="Times New Roman" w:cs="Times New Roman"/>
          <w:sz w:val="24"/>
          <w:szCs w:val="24"/>
          <w:lang w:val="en-GB"/>
        </w:rPr>
        <w:t>–</w:t>
      </w:r>
      <w:r w:rsidRPr="00080DCC">
        <w:rPr>
          <w:rFonts w:ascii="Times New Roman" w:hAnsi="Times New Roman" w:cs="Times New Roman"/>
          <w:bCs/>
          <w:sz w:val="24"/>
          <w:szCs w:val="24"/>
          <w:lang w:val="en-GB"/>
        </w:rPr>
        <w:t>201</w:t>
      </w:r>
      <w:r w:rsidR="00747931" w:rsidRPr="00080DCC">
        <w:rPr>
          <w:rFonts w:ascii="Times New Roman" w:hAnsi="Times New Roman" w:cs="Times New Roman"/>
          <w:bCs/>
          <w:sz w:val="24"/>
          <w:szCs w:val="24"/>
          <w:lang w:val="en-GB"/>
        </w:rPr>
        <w:t>7</w:t>
      </w:r>
      <w:r w:rsidRPr="00080DCC">
        <w:rPr>
          <w:rFonts w:ascii="Times New Roman" w:hAnsi="Times New Roman" w:cs="Times New Roman"/>
          <w:sz w:val="24"/>
          <w:szCs w:val="24"/>
          <w:lang w:val="en-GB"/>
        </w:rPr>
        <w:t xml:space="preserve">). </w:t>
      </w:r>
      <w:r w:rsidRPr="00300C00">
        <w:rPr>
          <w:rFonts w:ascii="Times New Roman" w:hAnsi="Times New Roman" w:cs="Times New Roman"/>
          <w:bCs/>
          <w:sz w:val="24"/>
          <w:szCs w:val="24"/>
        </w:rPr>
        <w:t>Mplus</w:t>
      </w:r>
      <w:r w:rsidRPr="00300C00">
        <w:rPr>
          <w:rFonts w:ascii="Times New Roman" w:hAnsi="Times New Roman" w:cs="Times New Roman"/>
          <w:sz w:val="24"/>
          <w:szCs w:val="24"/>
        </w:rPr>
        <w:t xml:space="preserve"> </w:t>
      </w:r>
      <w:r w:rsidRPr="00300C00">
        <w:rPr>
          <w:rFonts w:ascii="Times New Roman" w:hAnsi="Times New Roman" w:cs="Times New Roman"/>
          <w:bCs/>
          <w:sz w:val="24"/>
          <w:szCs w:val="24"/>
        </w:rPr>
        <w:t>users</w:t>
      </w:r>
      <w:r w:rsidRPr="00300C00">
        <w:rPr>
          <w:rFonts w:ascii="Times New Roman" w:hAnsi="Times New Roman" w:cs="Times New Roman"/>
          <w:sz w:val="24"/>
          <w:szCs w:val="24"/>
        </w:rPr>
        <w:t xml:space="preserve">' </w:t>
      </w:r>
      <w:r w:rsidRPr="00300C00">
        <w:rPr>
          <w:rFonts w:ascii="Times New Roman" w:hAnsi="Times New Roman" w:cs="Times New Roman"/>
          <w:bCs/>
          <w:sz w:val="24"/>
          <w:szCs w:val="24"/>
        </w:rPr>
        <w:t xml:space="preserve">guide. </w:t>
      </w:r>
      <w:r w:rsidR="00747931">
        <w:rPr>
          <w:rFonts w:ascii="Times New Roman" w:hAnsi="Times New Roman" w:cs="Times New Roman"/>
          <w:bCs/>
          <w:sz w:val="24"/>
          <w:szCs w:val="24"/>
        </w:rPr>
        <w:t>Eig</w:t>
      </w:r>
      <w:r w:rsidR="005357C8">
        <w:rPr>
          <w:rFonts w:ascii="Times New Roman" w:hAnsi="Times New Roman" w:cs="Times New Roman"/>
          <w:bCs/>
          <w:sz w:val="24"/>
          <w:szCs w:val="24"/>
        </w:rPr>
        <w:t>h</w:t>
      </w:r>
      <w:r w:rsidRPr="00300C00">
        <w:rPr>
          <w:rFonts w:ascii="Times New Roman" w:hAnsi="Times New Roman" w:cs="Times New Roman"/>
          <w:bCs/>
          <w:sz w:val="24"/>
          <w:szCs w:val="24"/>
        </w:rPr>
        <w:t>th</w:t>
      </w:r>
      <w:r w:rsidRPr="00300C00">
        <w:rPr>
          <w:rFonts w:ascii="Times New Roman" w:hAnsi="Times New Roman" w:cs="Times New Roman"/>
          <w:sz w:val="24"/>
          <w:szCs w:val="24"/>
        </w:rPr>
        <w:t xml:space="preserve"> E</w:t>
      </w:r>
      <w:r w:rsidRPr="00300C00">
        <w:rPr>
          <w:rFonts w:ascii="Times New Roman" w:hAnsi="Times New Roman" w:cs="Times New Roman"/>
          <w:bCs/>
          <w:sz w:val="24"/>
          <w:szCs w:val="24"/>
        </w:rPr>
        <w:t>dition</w:t>
      </w:r>
      <w:r w:rsidRPr="00300C00">
        <w:rPr>
          <w:rFonts w:ascii="Times New Roman" w:hAnsi="Times New Roman" w:cs="Times New Roman"/>
          <w:sz w:val="24"/>
          <w:szCs w:val="24"/>
        </w:rPr>
        <w:t xml:space="preserve">. </w:t>
      </w:r>
      <w:r w:rsidRPr="00300C00">
        <w:rPr>
          <w:rFonts w:ascii="Times New Roman" w:hAnsi="Times New Roman" w:cs="Times New Roman"/>
          <w:bCs/>
          <w:sz w:val="24"/>
          <w:szCs w:val="24"/>
        </w:rPr>
        <w:t>Los</w:t>
      </w:r>
      <w:r w:rsidRPr="00300C00">
        <w:rPr>
          <w:rFonts w:ascii="Times New Roman" w:hAnsi="Times New Roman" w:cs="Times New Roman"/>
          <w:sz w:val="24"/>
          <w:szCs w:val="24"/>
        </w:rPr>
        <w:t xml:space="preserve"> </w:t>
      </w:r>
      <w:r w:rsidRPr="00300C00">
        <w:rPr>
          <w:rFonts w:ascii="Times New Roman" w:hAnsi="Times New Roman" w:cs="Times New Roman"/>
          <w:bCs/>
          <w:sz w:val="24"/>
          <w:szCs w:val="24"/>
        </w:rPr>
        <w:t>Angeles</w:t>
      </w:r>
      <w:r w:rsidRPr="00300C00">
        <w:rPr>
          <w:rFonts w:ascii="Times New Roman" w:hAnsi="Times New Roman" w:cs="Times New Roman"/>
          <w:sz w:val="24"/>
          <w:szCs w:val="24"/>
        </w:rPr>
        <w:t xml:space="preserve">, </w:t>
      </w:r>
      <w:r w:rsidRPr="00300C00">
        <w:rPr>
          <w:rFonts w:ascii="Times New Roman" w:hAnsi="Times New Roman" w:cs="Times New Roman"/>
          <w:bCs/>
          <w:sz w:val="24"/>
          <w:szCs w:val="24"/>
        </w:rPr>
        <w:t>CA</w:t>
      </w:r>
      <w:r w:rsidRPr="00300C00">
        <w:rPr>
          <w:rFonts w:ascii="Times New Roman" w:hAnsi="Times New Roman" w:cs="Times New Roman"/>
          <w:sz w:val="24"/>
          <w:szCs w:val="24"/>
        </w:rPr>
        <w:t>: Muthén &amp; Muthén.</w:t>
      </w:r>
    </w:p>
    <w:p w14:paraId="64DF5DC8" w14:textId="77777777" w:rsidR="00B55DB0" w:rsidRPr="00300C00" w:rsidRDefault="00CD48DC" w:rsidP="00A85A15">
      <w:pPr>
        <w:autoSpaceDE w:val="0"/>
        <w:autoSpaceDN w:val="0"/>
        <w:adjustRightInd w:val="0"/>
        <w:spacing w:after="120" w:line="480" w:lineRule="auto"/>
        <w:ind w:left="737" w:hanging="720"/>
        <w:rPr>
          <w:rFonts w:ascii="Times New Roman" w:hAnsi="Times New Roman" w:cs="Times New Roman"/>
          <w:sz w:val="24"/>
          <w:szCs w:val="24"/>
        </w:rPr>
      </w:pPr>
      <w:r w:rsidRPr="00300C00">
        <w:rPr>
          <w:rFonts w:ascii="Times New Roman" w:hAnsi="Times New Roman" w:cs="Times New Roman"/>
          <w:sz w:val="24"/>
          <w:szCs w:val="24"/>
        </w:rPr>
        <w:t>Nation, K., Clarke, P., Marshall, C. M., &amp; Durand, M. (2004). Hidden language impairments in children: Parallels between poor reading comprehension and specific language impairment?</w:t>
      </w:r>
      <w:r w:rsidRPr="00300C00">
        <w:rPr>
          <w:rFonts w:ascii="Times New Roman" w:hAnsi="Times New Roman" w:cs="Times New Roman"/>
          <w:i/>
          <w:sz w:val="24"/>
          <w:szCs w:val="24"/>
        </w:rPr>
        <w:t xml:space="preserve"> Journal of Speech, Language, and Hearing Research, 4</w:t>
      </w:r>
      <w:r w:rsidRPr="00300C00">
        <w:rPr>
          <w:rFonts w:ascii="Times New Roman" w:hAnsi="Times New Roman" w:cs="Times New Roman"/>
          <w:sz w:val="24"/>
          <w:szCs w:val="24"/>
        </w:rPr>
        <w:t>7, 199–211. doi:10.1044/1092-4388(2004/017</w:t>
      </w:r>
    </w:p>
    <w:p w14:paraId="681DAD5D" w14:textId="25560D3F" w:rsidR="00B03EC3" w:rsidRPr="00300C00" w:rsidRDefault="00B55DB0" w:rsidP="00A85A15">
      <w:pPr>
        <w:autoSpaceDE w:val="0"/>
        <w:autoSpaceDN w:val="0"/>
        <w:adjustRightInd w:val="0"/>
        <w:spacing w:after="120" w:line="480" w:lineRule="auto"/>
        <w:ind w:left="737" w:hanging="720"/>
        <w:rPr>
          <w:rFonts w:ascii="Times New Roman" w:hAnsi="Times New Roman" w:cs="Times New Roman"/>
          <w:sz w:val="24"/>
          <w:szCs w:val="24"/>
        </w:rPr>
      </w:pPr>
      <w:r w:rsidRPr="00300C00">
        <w:rPr>
          <w:rFonts w:ascii="Times New Roman" w:hAnsi="Times New Roman" w:cs="Times New Roman"/>
          <w:sz w:val="24"/>
          <w:szCs w:val="24"/>
        </w:rPr>
        <w:t>Nation, K., &amp; Snowling, M.</w:t>
      </w:r>
      <w:r w:rsidR="00984A76" w:rsidRPr="00300C00">
        <w:rPr>
          <w:rFonts w:ascii="Times New Roman" w:hAnsi="Times New Roman" w:cs="Times New Roman"/>
          <w:sz w:val="24"/>
          <w:szCs w:val="24"/>
        </w:rPr>
        <w:t xml:space="preserve"> </w:t>
      </w:r>
      <w:r w:rsidRPr="00300C00">
        <w:rPr>
          <w:rFonts w:ascii="Times New Roman" w:hAnsi="Times New Roman" w:cs="Times New Roman"/>
          <w:sz w:val="24"/>
          <w:szCs w:val="24"/>
        </w:rPr>
        <w:t xml:space="preserve">J. (2004). Beyond phonological skills: </w:t>
      </w:r>
      <w:r w:rsidR="002C0D6A" w:rsidRPr="00300C00">
        <w:rPr>
          <w:rFonts w:ascii="Times New Roman" w:hAnsi="Times New Roman" w:cs="Times New Roman"/>
          <w:sz w:val="24"/>
          <w:szCs w:val="24"/>
        </w:rPr>
        <w:t>B</w:t>
      </w:r>
      <w:r w:rsidRPr="00300C00">
        <w:rPr>
          <w:rFonts w:ascii="Times New Roman" w:hAnsi="Times New Roman" w:cs="Times New Roman"/>
          <w:sz w:val="24"/>
          <w:szCs w:val="24"/>
        </w:rPr>
        <w:t xml:space="preserve">roader language skills contribute to the development of reading. </w:t>
      </w:r>
      <w:r w:rsidRPr="00300C00">
        <w:rPr>
          <w:rFonts w:ascii="Times New Roman" w:hAnsi="Times New Roman" w:cs="Times New Roman"/>
          <w:i/>
          <w:sz w:val="24"/>
          <w:szCs w:val="24"/>
        </w:rPr>
        <w:t>Journal of Research in Reading</w:t>
      </w:r>
      <w:r w:rsidRPr="00300C00">
        <w:rPr>
          <w:rFonts w:ascii="Times New Roman" w:hAnsi="Times New Roman" w:cs="Times New Roman"/>
          <w:sz w:val="24"/>
          <w:szCs w:val="24"/>
        </w:rPr>
        <w:t xml:space="preserve">, </w:t>
      </w:r>
      <w:r w:rsidRPr="00300C00">
        <w:rPr>
          <w:rFonts w:ascii="Times New Roman" w:hAnsi="Times New Roman" w:cs="Times New Roman"/>
          <w:i/>
          <w:sz w:val="24"/>
          <w:szCs w:val="24"/>
        </w:rPr>
        <w:t>27</w:t>
      </w:r>
      <w:r w:rsidRPr="00300C00">
        <w:rPr>
          <w:rFonts w:ascii="Times New Roman" w:hAnsi="Times New Roman" w:cs="Times New Roman"/>
          <w:sz w:val="24"/>
          <w:szCs w:val="24"/>
        </w:rPr>
        <w:t>(4), 342–356.</w:t>
      </w:r>
    </w:p>
    <w:p w14:paraId="5590B9ED" w14:textId="255012A2" w:rsidR="00CD5DF8" w:rsidRPr="00300C00" w:rsidRDefault="00135DA7" w:rsidP="00A85A15">
      <w:pPr>
        <w:autoSpaceDE w:val="0"/>
        <w:autoSpaceDN w:val="0"/>
        <w:adjustRightInd w:val="0"/>
        <w:spacing w:after="120" w:line="480" w:lineRule="auto"/>
        <w:ind w:left="737" w:hanging="720"/>
        <w:rPr>
          <w:rFonts w:ascii="Times New Roman" w:hAnsi="Times New Roman" w:cs="Times New Roman"/>
          <w:sz w:val="24"/>
          <w:szCs w:val="24"/>
        </w:rPr>
      </w:pPr>
      <w:r w:rsidRPr="00300C00">
        <w:rPr>
          <w:rFonts w:ascii="Times New Roman" w:eastAsia="Times New Roman" w:hAnsi="Times New Roman" w:cs="Times New Roman"/>
          <w:color w:val="000000"/>
          <w:sz w:val="24"/>
          <w:szCs w:val="24"/>
        </w:rPr>
        <w:t>OECD</w:t>
      </w:r>
      <w:r w:rsidR="002374D3" w:rsidRPr="00300C00">
        <w:rPr>
          <w:rFonts w:ascii="Times New Roman" w:eastAsia="Times New Roman" w:hAnsi="Times New Roman" w:cs="Times New Roman"/>
          <w:color w:val="000000"/>
          <w:sz w:val="24"/>
          <w:szCs w:val="24"/>
        </w:rPr>
        <w:t>.</w:t>
      </w:r>
      <w:r w:rsidRPr="00300C00">
        <w:rPr>
          <w:rFonts w:ascii="Times New Roman" w:eastAsia="Times New Roman" w:hAnsi="Times New Roman" w:cs="Times New Roman"/>
          <w:color w:val="000000"/>
          <w:sz w:val="24"/>
          <w:szCs w:val="24"/>
        </w:rPr>
        <w:t xml:space="preserve"> (2002). </w:t>
      </w:r>
      <w:r w:rsidRPr="00300C00">
        <w:rPr>
          <w:rFonts w:ascii="Times New Roman" w:eastAsia="Times New Roman" w:hAnsi="Times New Roman" w:cs="Times New Roman"/>
          <w:i/>
          <w:color w:val="000000"/>
          <w:sz w:val="24"/>
          <w:szCs w:val="24"/>
        </w:rPr>
        <w:t xml:space="preserve">Reading for change: </w:t>
      </w:r>
      <w:r w:rsidR="002C0D6A" w:rsidRPr="00300C00">
        <w:rPr>
          <w:rFonts w:ascii="Times New Roman" w:eastAsia="Times New Roman" w:hAnsi="Times New Roman" w:cs="Times New Roman"/>
          <w:i/>
          <w:color w:val="000000"/>
          <w:sz w:val="24"/>
          <w:szCs w:val="24"/>
        </w:rPr>
        <w:t>P</w:t>
      </w:r>
      <w:r w:rsidRPr="00300C00">
        <w:rPr>
          <w:rFonts w:ascii="Times New Roman" w:eastAsia="Times New Roman" w:hAnsi="Times New Roman" w:cs="Times New Roman"/>
          <w:i/>
          <w:color w:val="000000"/>
          <w:sz w:val="24"/>
          <w:szCs w:val="24"/>
        </w:rPr>
        <w:t>erformance and engagement across countries: results from PISA 2000. Executive summary</w:t>
      </w:r>
      <w:r w:rsidRPr="00300C00">
        <w:rPr>
          <w:rFonts w:ascii="Times New Roman" w:eastAsia="Times New Roman" w:hAnsi="Times New Roman" w:cs="Times New Roman"/>
          <w:color w:val="000000"/>
          <w:sz w:val="24"/>
          <w:szCs w:val="24"/>
        </w:rPr>
        <w:t>.</w:t>
      </w:r>
      <w:r w:rsidRPr="00300C00">
        <w:rPr>
          <w:rFonts w:ascii="Times New Roman" w:eastAsia="Times New Roman" w:hAnsi="Times New Roman" w:cs="Times New Roman"/>
          <w:i/>
          <w:color w:val="000000"/>
          <w:sz w:val="24"/>
          <w:szCs w:val="24"/>
        </w:rPr>
        <w:t xml:space="preserve"> </w:t>
      </w:r>
      <w:r w:rsidRPr="00300C00">
        <w:rPr>
          <w:rFonts w:ascii="Times New Roman" w:hAnsi="Times New Roman" w:cs="Times New Roman"/>
          <w:sz w:val="24"/>
          <w:szCs w:val="24"/>
        </w:rPr>
        <w:t>PISA: OECD Publishing. doi: 10.1787/9789264099289-en</w:t>
      </w:r>
    </w:p>
    <w:p w14:paraId="1CA3B637" w14:textId="2C612187" w:rsidR="007439C0" w:rsidRPr="00300C00" w:rsidRDefault="00CD5DF8" w:rsidP="00A85A15">
      <w:pPr>
        <w:autoSpaceDE w:val="0"/>
        <w:autoSpaceDN w:val="0"/>
        <w:adjustRightInd w:val="0"/>
        <w:spacing w:after="120" w:line="480" w:lineRule="auto"/>
        <w:ind w:left="737" w:hanging="720"/>
        <w:rPr>
          <w:rFonts w:ascii="Times New Roman" w:hAnsi="Times New Roman" w:cs="Times New Roman"/>
          <w:sz w:val="24"/>
          <w:szCs w:val="24"/>
        </w:rPr>
      </w:pPr>
      <w:r w:rsidRPr="00300C00">
        <w:rPr>
          <w:rFonts w:ascii="Times New Roman" w:hAnsi="Times New Roman" w:cs="Times New Roman"/>
          <w:sz w:val="24"/>
          <w:szCs w:val="24"/>
        </w:rPr>
        <w:t>OECD</w:t>
      </w:r>
      <w:r w:rsidR="002374D3" w:rsidRPr="00300C00">
        <w:rPr>
          <w:rFonts w:ascii="Times New Roman" w:hAnsi="Times New Roman" w:cs="Times New Roman"/>
          <w:sz w:val="24"/>
          <w:szCs w:val="24"/>
        </w:rPr>
        <w:t>.</w:t>
      </w:r>
      <w:r w:rsidRPr="00300C00">
        <w:rPr>
          <w:rFonts w:ascii="Times New Roman" w:hAnsi="Times New Roman" w:cs="Times New Roman"/>
          <w:sz w:val="24"/>
          <w:szCs w:val="24"/>
        </w:rPr>
        <w:t xml:space="preserve"> (2009</w:t>
      </w:r>
      <w:r w:rsidRPr="00300C00">
        <w:rPr>
          <w:rFonts w:ascii="Times New Roman" w:hAnsi="Times New Roman" w:cs="Times New Roman"/>
          <w:i/>
          <w:sz w:val="24"/>
          <w:szCs w:val="24"/>
        </w:rPr>
        <w:t xml:space="preserve">). PISA 2009 Assessment </w:t>
      </w:r>
      <w:r w:rsidR="002C0D6A" w:rsidRPr="00300C00">
        <w:rPr>
          <w:rFonts w:ascii="Times New Roman" w:hAnsi="Times New Roman" w:cs="Times New Roman"/>
          <w:i/>
          <w:sz w:val="24"/>
          <w:szCs w:val="24"/>
        </w:rPr>
        <w:t>f</w:t>
      </w:r>
      <w:r w:rsidRPr="00300C00">
        <w:rPr>
          <w:rFonts w:ascii="Times New Roman" w:hAnsi="Times New Roman" w:cs="Times New Roman"/>
          <w:i/>
          <w:sz w:val="24"/>
          <w:szCs w:val="24"/>
        </w:rPr>
        <w:t>ramework</w:t>
      </w:r>
      <w:r w:rsidRPr="00300C00">
        <w:rPr>
          <w:rFonts w:ascii="Times New Roman" w:hAnsi="Times New Roman" w:cs="Times New Roman"/>
          <w:b/>
          <w:i/>
          <w:sz w:val="24"/>
          <w:szCs w:val="24"/>
        </w:rPr>
        <w:t xml:space="preserve">. </w:t>
      </w:r>
      <w:r w:rsidRPr="00300C00">
        <w:rPr>
          <w:rFonts w:ascii="Times New Roman" w:hAnsi="Times New Roman" w:cs="Times New Roman"/>
          <w:i/>
          <w:sz w:val="24"/>
          <w:szCs w:val="24"/>
        </w:rPr>
        <w:t xml:space="preserve">Key </w:t>
      </w:r>
      <w:r w:rsidR="002C0D6A" w:rsidRPr="00300C00">
        <w:rPr>
          <w:rFonts w:ascii="Times New Roman" w:hAnsi="Times New Roman" w:cs="Times New Roman"/>
          <w:i/>
          <w:sz w:val="24"/>
          <w:szCs w:val="24"/>
        </w:rPr>
        <w:t>c</w:t>
      </w:r>
      <w:r w:rsidRPr="00300C00">
        <w:rPr>
          <w:rFonts w:ascii="Times New Roman" w:hAnsi="Times New Roman" w:cs="Times New Roman"/>
          <w:i/>
          <w:sz w:val="24"/>
          <w:szCs w:val="24"/>
        </w:rPr>
        <w:t xml:space="preserve">ompetencies in </w:t>
      </w:r>
      <w:r w:rsidR="002C0D6A" w:rsidRPr="00300C00">
        <w:rPr>
          <w:rFonts w:ascii="Times New Roman" w:hAnsi="Times New Roman" w:cs="Times New Roman"/>
          <w:i/>
          <w:sz w:val="24"/>
          <w:szCs w:val="24"/>
        </w:rPr>
        <w:t>r</w:t>
      </w:r>
      <w:r w:rsidRPr="00300C00">
        <w:rPr>
          <w:rFonts w:ascii="Times New Roman" w:hAnsi="Times New Roman" w:cs="Times New Roman"/>
          <w:i/>
          <w:sz w:val="24"/>
          <w:szCs w:val="24"/>
        </w:rPr>
        <w:t xml:space="preserve">eading, </w:t>
      </w:r>
      <w:r w:rsidR="002C0D6A" w:rsidRPr="00300C00">
        <w:rPr>
          <w:rFonts w:ascii="Times New Roman" w:hAnsi="Times New Roman" w:cs="Times New Roman"/>
          <w:i/>
          <w:sz w:val="24"/>
          <w:szCs w:val="24"/>
        </w:rPr>
        <w:t>m</w:t>
      </w:r>
      <w:r w:rsidRPr="00300C00">
        <w:rPr>
          <w:rFonts w:ascii="Times New Roman" w:hAnsi="Times New Roman" w:cs="Times New Roman"/>
          <w:i/>
          <w:sz w:val="24"/>
          <w:szCs w:val="24"/>
        </w:rPr>
        <w:t xml:space="preserve">athematics and </w:t>
      </w:r>
      <w:r w:rsidR="002C0D6A" w:rsidRPr="00300C00">
        <w:rPr>
          <w:rFonts w:ascii="Times New Roman" w:hAnsi="Times New Roman" w:cs="Times New Roman"/>
          <w:i/>
          <w:sz w:val="24"/>
          <w:szCs w:val="24"/>
        </w:rPr>
        <w:t>s</w:t>
      </w:r>
      <w:r w:rsidRPr="00300C00">
        <w:rPr>
          <w:rFonts w:ascii="Times New Roman" w:hAnsi="Times New Roman" w:cs="Times New Roman"/>
          <w:i/>
          <w:sz w:val="24"/>
          <w:szCs w:val="24"/>
        </w:rPr>
        <w:t>cience</w:t>
      </w:r>
      <w:r w:rsidRPr="00300C00">
        <w:rPr>
          <w:rFonts w:ascii="Times New Roman" w:hAnsi="Times New Roman" w:cs="Times New Roman"/>
          <w:b/>
          <w:sz w:val="24"/>
          <w:szCs w:val="24"/>
        </w:rPr>
        <w:t xml:space="preserve">. </w:t>
      </w:r>
      <w:r w:rsidRPr="00300C00">
        <w:rPr>
          <w:rFonts w:ascii="Times New Roman" w:hAnsi="Times New Roman" w:cs="Times New Roman"/>
          <w:sz w:val="24"/>
          <w:szCs w:val="24"/>
        </w:rPr>
        <w:t>PISA: OECD Publishing. doi:10.1787/9789264062658-en</w:t>
      </w:r>
    </w:p>
    <w:p w14:paraId="1EAFAFAF" w14:textId="41BA8A87" w:rsidR="002374D3" w:rsidRPr="00300C00" w:rsidRDefault="002374D3" w:rsidP="00D112C0">
      <w:pPr>
        <w:spacing w:after="0" w:line="480" w:lineRule="auto"/>
        <w:ind w:left="737" w:hanging="720"/>
        <w:rPr>
          <w:rFonts w:ascii="Times New Roman" w:hAnsi="Times New Roman" w:cs="Times New Roman"/>
          <w:sz w:val="24"/>
          <w:szCs w:val="24"/>
        </w:rPr>
      </w:pPr>
      <w:r w:rsidRPr="00300C00">
        <w:rPr>
          <w:rFonts w:ascii="Times New Roman" w:hAnsi="Times New Roman" w:cs="Times New Roman"/>
          <w:sz w:val="24"/>
          <w:szCs w:val="24"/>
        </w:rPr>
        <w:t xml:space="preserve">OECD. (2010a). </w:t>
      </w:r>
      <w:r w:rsidRPr="00300C00">
        <w:rPr>
          <w:rFonts w:ascii="Times New Roman" w:hAnsi="Times New Roman" w:cs="Times New Roman"/>
          <w:i/>
          <w:sz w:val="24"/>
          <w:szCs w:val="24"/>
        </w:rPr>
        <w:t>PISA 2009 results: Learning trends: changes in student performance since 2000 (Volume V).</w:t>
      </w:r>
      <w:r w:rsidRPr="00300C00">
        <w:rPr>
          <w:rFonts w:ascii="Times New Roman" w:hAnsi="Times New Roman" w:cs="Times New Roman"/>
          <w:sz w:val="24"/>
          <w:szCs w:val="24"/>
        </w:rPr>
        <w:t xml:space="preserve"> PISA: OECD Publishing. doi:10.1787/9789264091580-en</w:t>
      </w:r>
    </w:p>
    <w:p w14:paraId="3F21F12F" w14:textId="5111CF02" w:rsidR="007439C0" w:rsidRPr="00300C00" w:rsidRDefault="007439C0" w:rsidP="00A85A15">
      <w:pPr>
        <w:autoSpaceDE w:val="0"/>
        <w:autoSpaceDN w:val="0"/>
        <w:adjustRightInd w:val="0"/>
        <w:spacing w:after="120" w:line="480" w:lineRule="auto"/>
        <w:ind w:left="737" w:hanging="720"/>
        <w:rPr>
          <w:rFonts w:ascii="Times New Roman" w:hAnsi="Times New Roman" w:cs="Times New Roman"/>
          <w:sz w:val="24"/>
          <w:szCs w:val="24"/>
        </w:rPr>
      </w:pPr>
      <w:r w:rsidRPr="00300C00">
        <w:rPr>
          <w:rFonts w:ascii="Times New Roman" w:hAnsi="Times New Roman" w:cs="Times New Roman"/>
          <w:sz w:val="24"/>
          <w:szCs w:val="24"/>
        </w:rPr>
        <w:t>OECD</w:t>
      </w:r>
      <w:r w:rsidR="002374D3" w:rsidRPr="00300C00">
        <w:rPr>
          <w:rFonts w:ascii="Times New Roman" w:hAnsi="Times New Roman" w:cs="Times New Roman"/>
          <w:sz w:val="24"/>
          <w:szCs w:val="24"/>
        </w:rPr>
        <w:t>.</w:t>
      </w:r>
      <w:r w:rsidRPr="00300C00">
        <w:rPr>
          <w:rFonts w:ascii="Times New Roman" w:hAnsi="Times New Roman" w:cs="Times New Roman"/>
          <w:sz w:val="24"/>
          <w:szCs w:val="24"/>
        </w:rPr>
        <w:t xml:space="preserve"> (2010</w:t>
      </w:r>
      <w:r w:rsidR="002374D3" w:rsidRPr="00300C00">
        <w:rPr>
          <w:rFonts w:ascii="Times New Roman" w:hAnsi="Times New Roman" w:cs="Times New Roman"/>
          <w:sz w:val="24"/>
          <w:szCs w:val="24"/>
        </w:rPr>
        <w:t>b</w:t>
      </w:r>
      <w:r w:rsidRPr="00300C00">
        <w:rPr>
          <w:rFonts w:ascii="Times New Roman" w:hAnsi="Times New Roman" w:cs="Times New Roman"/>
          <w:sz w:val="24"/>
          <w:szCs w:val="24"/>
        </w:rPr>
        <w:t>)</w:t>
      </w:r>
      <w:r w:rsidR="002374D3" w:rsidRPr="00300C00">
        <w:rPr>
          <w:rFonts w:ascii="Times New Roman" w:hAnsi="Times New Roman" w:cs="Times New Roman"/>
          <w:sz w:val="24"/>
          <w:szCs w:val="24"/>
        </w:rPr>
        <w:t>.</w:t>
      </w:r>
      <w:r w:rsidRPr="00300C00">
        <w:rPr>
          <w:rFonts w:ascii="Times New Roman" w:hAnsi="Times New Roman" w:cs="Times New Roman"/>
          <w:sz w:val="24"/>
          <w:szCs w:val="24"/>
        </w:rPr>
        <w:t xml:space="preserve"> </w:t>
      </w:r>
      <w:r w:rsidRPr="00300C00">
        <w:rPr>
          <w:rFonts w:ascii="Times New Roman" w:hAnsi="Times New Roman" w:cs="Times New Roman"/>
          <w:i/>
          <w:iCs/>
          <w:sz w:val="24"/>
          <w:szCs w:val="24"/>
        </w:rPr>
        <w:t xml:space="preserve">PISA 2009 </w:t>
      </w:r>
      <w:r w:rsidR="002C0D6A" w:rsidRPr="00300C00">
        <w:rPr>
          <w:rFonts w:ascii="Times New Roman" w:hAnsi="Times New Roman" w:cs="Times New Roman"/>
          <w:i/>
          <w:iCs/>
          <w:sz w:val="24"/>
          <w:szCs w:val="24"/>
        </w:rPr>
        <w:t>r</w:t>
      </w:r>
      <w:r w:rsidRPr="00300C00">
        <w:rPr>
          <w:rFonts w:ascii="Times New Roman" w:hAnsi="Times New Roman" w:cs="Times New Roman"/>
          <w:i/>
          <w:iCs/>
          <w:sz w:val="24"/>
          <w:szCs w:val="24"/>
        </w:rPr>
        <w:t xml:space="preserve">esults: Learning to </w:t>
      </w:r>
      <w:r w:rsidR="002C0D6A" w:rsidRPr="00300C00">
        <w:rPr>
          <w:rFonts w:ascii="Times New Roman" w:hAnsi="Times New Roman" w:cs="Times New Roman"/>
          <w:i/>
          <w:iCs/>
          <w:sz w:val="24"/>
          <w:szCs w:val="24"/>
        </w:rPr>
        <w:t>l</w:t>
      </w:r>
      <w:r w:rsidRPr="00300C00">
        <w:rPr>
          <w:rFonts w:ascii="Times New Roman" w:hAnsi="Times New Roman" w:cs="Times New Roman"/>
          <w:i/>
          <w:iCs/>
          <w:sz w:val="24"/>
          <w:szCs w:val="24"/>
        </w:rPr>
        <w:t xml:space="preserve">earn. </w:t>
      </w:r>
      <w:r w:rsidR="00F64C84" w:rsidRPr="00300C00">
        <w:rPr>
          <w:rFonts w:ascii="Times New Roman" w:hAnsi="Times New Roman" w:cs="Times New Roman"/>
          <w:i/>
          <w:iCs/>
          <w:sz w:val="24"/>
          <w:szCs w:val="24"/>
        </w:rPr>
        <w:t>S</w:t>
      </w:r>
      <w:r w:rsidRPr="00300C00">
        <w:rPr>
          <w:rFonts w:ascii="Times New Roman" w:hAnsi="Times New Roman" w:cs="Times New Roman"/>
          <w:i/>
          <w:iCs/>
          <w:sz w:val="24"/>
          <w:szCs w:val="24"/>
        </w:rPr>
        <w:t xml:space="preserve">tudent </w:t>
      </w:r>
      <w:r w:rsidR="002C0D6A" w:rsidRPr="00300C00">
        <w:rPr>
          <w:rFonts w:ascii="Times New Roman" w:hAnsi="Times New Roman" w:cs="Times New Roman"/>
          <w:i/>
          <w:iCs/>
          <w:sz w:val="24"/>
          <w:szCs w:val="24"/>
        </w:rPr>
        <w:t>e</w:t>
      </w:r>
      <w:r w:rsidRPr="00300C00">
        <w:rPr>
          <w:rFonts w:ascii="Times New Roman" w:hAnsi="Times New Roman" w:cs="Times New Roman"/>
          <w:i/>
          <w:iCs/>
          <w:sz w:val="24"/>
          <w:szCs w:val="24"/>
        </w:rPr>
        <w:t xml:space="preserve">ngagement, </w:t>
      </w:r>
      <w:r w:rsidR="002C0D6A" w:rsidRPr="00300C00">
        <w:rPr>
          <w:rFonts w:ascii="Times New Roman" w:hAnsi="Times New Roman" w:cs="Times New Roman"/>
          <w:i/>
          <w:iCs/>
          <w:sz w:val="24"/>
          <w:szCs w:val="24"/>
        </w:rPr>
        <w:t>s</w:t>
      </w:r>
      <w:r w:rsidRPr="00300C00">
        <w:rPr>
          <w:rFonts w:ascii="Times New Roman" w:hAnsi="Times New Roman" w:cs="Times New Roman"/>
          <w:i/>
          <w:iCs/>
          <w:sz w:val="24"/>
          <w:szCs w:val="24"/>
        </w:rPr>
        <w:t xml:space="preserve">trategies and </w:t>
      </w:r>
      <w:r w:rsidR="002C0D6A" w:rsidRPr="00300C00">
        <w:rPr>
          <w:rFonts w:ascii="Times New Roman" w:hAnsi="Times New Roman" w:cs="Times New Roman"/>
          <w:i/>
          <w:iCs/>
          <w:sz w:val="24"/>
          <w:szCs w:val="24"/>
        </w:rPr>
        <w:t>p</w:t>
      </w:r>
      <w:r w:rsidRPr="00300C00">
        <w:rPr>
          <w:rFonts w:ascii="Times New Roman" w:hAnsi="Times New Roman" w:cs="Times New Roman"/>
          <w:i/>
          <w:iCs/>
          <w:sz w:val="24"/>
          <w:szCs w:val="24"/>
        </w:rPr>
        <w:t>ractices</w:t>
      </w:r>
      <w:r w:rsidR="002374D3" w:rsidRPr="00300C00">
        <w:rPr>
          <w:rFonts w:ascii="Times New Roman" w:hAnsi="Times New Roman" w:cs="Times New Roman"/>
          <w:i/>
          <w:iCs/>
          <w:sz w:val="24"/>
          <w:szCs w:val="24"/>
        </w:rPr>
        <w:t xml:space="preserve"> (</w:t>
      </w:r>
      <w:r w:rsidRPr="00300C00">
        <w:rPr>
          <w:rFonts w:ascii="Times New Roman" w:hAnsi="Times New Roman" w:cs="Times New Roman"/>
          <w:i/>
          <w:iCs/>
          <w:sz w:val="24"/>
          <w:szCs w:val="24"/>
        </w:rPr>
        <w:t>Volume III</w:t>
      </w:r>
      <w:r w:rsidR="002374D3" w:rsidRPr="00300C00">
        <w:rPr>
          <w:rFonts w:ascii="Times New Roman" w:hAnsi="Times New Roman" w:cs="Times New Roman"/>
          <w:i/>
          <w:iCs/>
          <w:sz w:val="24"/>
          <w:szCs w:val="24"/>
        </w:rPr>
        <w:t>)</w:t>
      </w:r>
      <w:r w:rsidRPr="00300C00">
        <w:rPr>
          <w:rFonts w:ascii="Times New Roman" w:hAnsi="Times New Roman" w:cs="Times New Roman"/>
          <w:sz w:val="24"/>
          <w:szCs w:val="24"/>
        </w:rPr>
        <w:t xml:space="preserve">. </w:t>
      </w:r>
      <w:r w:rsidR="002374D3" w:rsidRPr="00300C00">
        <w:rPr>
          <w:rFonts w:ascii="Times New Roman" w:hAnsi="Times New Roman" w:cs="Times New Roman"/>
          <w:sz w:val="24"/>
          <w:szCs w:val="24"/>
        </w:rPr>
        <w:t xml:space="preserve">PISA: OECD Publishing. </w:t>
      </w:r>
      <w:r w:rsidRPr="00300C00">
        <w:rPr>
          <w:rFonts w:ascii="Times New Roman" w:hAnsi="Times New Roman" w:cs="Times New Roman"/>
          <w:iCs/>
          <w:sz w:val="24"/>
          <w:szCs w:val="24"/>
        </w:rPr>
        <w:t>doi:10.1787/9789264083943-en</w:t>
      </w:r>
    </w:p>
    <w:p w14:paraId="395F007F" w14:textId="2D436FE3" w:rsidR="00581D14" w:rsidRPr="00D056F9" w:rsidRDefault="007F29DA" w:rsidP="00A85A15">
      <w:pPr>
        <w:autoSpaceDE w:val="0"/>
        <w:autoSpaceDN w:val="0"/>
        <w:adjustRightInd w:val="0"/>
        <w:spacing w:after="120" w:line="480" w:lineRule="auto"/>
        <w:ind w:left="737" w:hanging="720"/>
        <w:rPr>
          <w:rFonts w:ascii="Times New Roman" w:hAnsi="Times New Roman" w:cs="Times New Roman"/>
          <w:sz w:val="24"/>
          <w:szCs w:val="24"/>
          <w:lang w:val="sv-FI"/>
        </w:rPr>
      </w:pPr>
      <w:r w:rsidRPr="00300C00">
        <w:rPr>
          <w:rFonts w:ascii="Times New Roman" w:hAnsi="Times New Roman" w:cs="Times New Roman"/>
          <w:sz w:val="24"/>
          <w:szCs w:val="24"/>
        </w:rPr>
        <w:t>OECD</w:t>
      </w:r>
      <w:r w:rsidR="002374D3" w:rsidRPr="00300C00">
        <w:rPr>
          <w:rFonts w:ascii="Times New Roman" w:hAnsi="Times New Roman" w:cs="Times New Roman"/>
          <w:sz w:val="24"/>
          <w:szCs w:val="24"/>
        </w:rPr>
        <w:t>.</w:t>
      </w:r>
      <w:r w:rsidRPr="00300C00">
        <w:rPr>
          <w:rFonts w:ascii="Times New Roman" w:hAnsi="Times New Roman" w:cs="Times New Roman"/>
          <w:sz w:val="24"/>
          <w:szCs w:val="24"/>
        </w:rPr>
        <w:t> (2011)</w:t>
      </w:r>
      <w:r w:rsidR="00C64DA0">
        <w:rPr>
          <w:rFonts w:ascii="Times New Roman" w:hAnsi="Times New Roman" w:cs="Times New Roman"/>
          <w:sz w:val="24"/>
          <w:szCs w:val="24"/>
        </w:rPr>
        <w:t>.</w:t>
      </w:r>
      <w:r w:rsidRPr="00300C00">
        <w:rPr>
          <w:rFonts w:ascii="Times New Roman" w:hAnsi="Times New Roman" w:cs="Times New Roman"/>
          <w:sz w:val="24"/>
          <w:szCs w:val="24"/>
        </w:rPr>
        <w:t> </w:t>
      </w:r>
      <w:r w:rsidRPr="00300C00">
        <w:rPr>
          <w:rStyle w:val="Emphasis"/>
          <w:rFonts w:ascii="Times New Roman" w:hAnsi="Times New Roman" w:cs="Times New Roman"/>
          <w:sz w:val="24"/>
          <w:szCs w:val="24"/>
        </w:rPr>
        <w:t xml:space="preserve">PISA 2009 at a </w:t>
      </w:r>
      <w:r w:rsidR="002C0D6A" w:rsidRPr="00300C00">
        <w:rPr>
          <w:rStyle w:val="Emphasis"/>
          <w:rFonts w:ascii="Times New Roman" w:hAnsi="Times New Roman" w:cs="Times New Roman"/>
          <w:sz w:val="24"/>
          <w:szCs w:val="24"/>
        </w:rPr>
        <w:t>g</w:t>
      </w:r>
      <w:r w:rsidRPr="00300C00">
        <w:rPr>
          <w:rStyle w:val="Emphasis"/>
          <w:rFonts w:ascii="Times New Roman" w:hAnsi="Times New Roman" w:cs="Times New Roman"/>
          <w:sz w:val="24"/>
          <w:szCs w:val="24"/>
        </w:rPr>
        <w:t>lance</w:t>
      </w:r>
      <w:r w:rsidR="002C0D6A" w:rsidRPr="00300C00">
        <w:rPr>
          <w:rFonts w:ascii="Times New Roman" w:hAnsi="Times New Roman" w:cs="Times New Roman"/>
          <w:sz w:val="24"/>
          <w:szCs w:val="24"/>
        </w:rPr>
        <w:t>.</w:t>
      </w:r>
      <w:r w:rsidRPr="00300C00">
        <w:rPr>
          <w:rFonts w:ascii="Times New Roman" w:hAnsi="Times New Roman" w:cs="Times New Roman"/>
          <w:sz w:val="24"/>
          <w:szCs w:val="24"/>
        </w:rPr>
        <w:t xml:space="preserve"> </w:t>
      </w:r>
      <w:r w:rsidR="002374D3" w:rsidRPr="00D056F9">
        <w:rPr>
          <w:rFonts w:ascii="Times New Roman" w:hAnsi="Times New Roman" w:cs="Times New Roman"/>
          <w:sz w:val="24"/>
          <w:szCs w:val="24"/>
          <w:lang w:val="sv-FI"/>
        </w:rPr>
        <w:t xml:space="preserve">PISA: </w:t>
      </w:r>
      <w:r w:rsidRPr="00D056F9">
        <w:rPr>
          <w:rFonts w:ascii="Times New Roman" w:hAnsi="Times New Roman" w:cs="Times New Roman"/>
          <w:sz w:val="24"/>
          <w:szCs w:val="24"/>
          <w:lang w:val="sv-FI"/>
        </w:rPr>
        <w:t>OECD Publishing. doi: 10.1787/9789264095298-en</w:t>
      </w:r>
    </w:p>
    <w:p w14:paraId="4A827C3A" w14:textId="77777777" w:rsidR="00CE395E" w:rsidRPr="00300C00" w:rsidRDefault="00581D14" w:rsidP="00A85A15">
      <w:pPr>
        <w:autoSpaceDE w:val="0"/>
        <w:autoSpaceDN w:val="0"/>
        <w:adjustRightInd w:val="0"/>
        <w:spacing w:after="120" w:line="480" w:lineRule="auto"/>
        <w:ind w:left="737" w:hanging="720"/>
        <w:rPr>
          <w:rFonts w:ascii="Times New Roman" w:hAnsi="Times New Roman" w:cs="Times New Roman"/>
          <w:iCs/>
          <w:sz w:val="24"/>
          <w:szCs w:val="24"/>
        </w:rPr>
      </w:pPr>
      <w:r w:rsidRPr="00080DCC">
        <w:rPr>
          <w:rFonts w:ascii="Times New Roman" w:hAnsi="Times New Roman" w:cs="Times New Roman"/>
          <w:sz w:val="24"/>
          <w:szCs w:val="24"/>
          <w:lang w:val="sv-FI"/>
        </w:rPr>
        <w:t>OECD</w:t>
      </w:r>
      <w:r w:rsidR="002374D3" w:rsidRPr="00080DCC">
        <w:rPr>
          <w:rFonts w:ascii="Times New Roman" w:hAnsi="Times New Roman" w:cs="Times New Roman"/>
          <w:sz w:val="24"/>
          <w:szCs w:val="24"/>
          <w:lang w:val="sv-FI"/>
        </w:rPr>
        <w:t>.</w:t>
      </w:r>
      <w:r w:rsidRPr="00080DCC">
        <w:rPr>
          <w:rFonts w:ascii="Times New Roman" w:hAnsi="Times New Roman" w:cs="Times New Roman"/>
          <w:sz w:val="24"/>
          <w:szCs w:val="24"/>
          <w:lang w:val="sv-FI"/>
        </w:rPr>
        <w:t xml:space="preserve"> </w:t>
      </w:r>
      <w:r w:rsidRPr="00300C00">
        <w:rPr>
          <w:rFonts w:ascii="Times New Roman" w:hAnsi="Times New Roman" w:cs="Times New Roman"/>
          <w:sz w:val="24"/>
          <w:szCs w:val="24"/>
        </w:rPr>
        <w:t>(201</w:t>
      </w:r>
      <w:r w:rsidR="00401887" w:rsidRPr="00300C00">
        <w:rPr>
          <w:rFonts w:ascii="Times New Roman" w:hAnsi="Times New Roman" w:cs="Times New Roman"/>
          <w:sz w:val="24"/>
          <w:szCs w:val="24"/>
        </w:rPr>
        <w:t>3</w:t>
      </w:r>
      <w:r w:rsidRPr="00300C00">
        <w:rPr>
          <w:rFonts w:ascii="Times New Roman" w:hAnsi="Times New Roman" w:cs="Times New Roman"/>
          <w:sz w:val="24"/>
          <w:szCs w:val="24"/>
        </w:rPr>
        <w:t>)</w:t>
      </w:r>
      <w:r w:rsidR="002374D3" w:rsidRPr="00300C00">
        <w:rPr>
          <w:rFonts w:ascii="Times New Roman" w:hAnsi="Times New Roman" w:cs="Times New Roman"/>
          <w:sz w:val="24"/>
          <w:szCs w:val="24"/>
        </w:rPr>
        <w:t>.</w:t>
      </w:r>
      <w:r w:rsidRPr="00300C00">
        <w:rPr>
          <w:rFonts w:ascii="Times New Roman" w:hAnsi="Times New Roman" w:cs="Times New Roman"/>
          <w:sz w:val="24"/>
          <w:szCs w:val="24"/>
        </w:rPr>
        <w:t xml:space="preserve"> </w:t>
      </w:r>
      <w:r w:rsidRPr="00300C00">
        <w:rPr>
          <w:rFonts w:ascii="Times New Roman" w:hAnsi="Times New Roman" w:cs="Times New Roman"/>
          <w:i/>
          <w:iCs/>
          <w:sz w:val="24"/>
          <w:szCs w:val="24"/>
        </w:rPr>
        <w:t xml:space="preserve">PISA 2012 Results: What </w:t>
      </w:r>
      <w:r w:rsidR="002C0D6A" w:rsidRPr="00300C00">
        <w:rPr>
          <w:rFonts w:ascii="Times New Roman" w:hAnsi="Times New Roman" w:cs="Times New Roman"/>
          <w:i/>
          <w:iCs/>
          <w:sz w:val="24"/>
          <w:szCs w:val="24"/>
        </w:rPr>
        <w:t>s</w:t>
      </w:r>
      <w:r w:rsidRPr="00300C00">
        <w:rPr>
          <w:rFonts w:ascii="Times New Roman" w:hAnsi="Times New Roman" w:cs="Times New Roman"/>
          <w:i/>
          <w:iCs/>
          <w:sz w:val="24"/>
          <w:szCs w:val="24"/>
        </w:rPr>
        <w:t xml:space="preserve">tudents </w:t>
      </w:r>
      <w:r w:rsidR="002C0D6A" w:rsidRPr="00300C00">
        <w:rPr>
          <w:rFonts w:ascii="Times New Roman" w:hAnsi="Times New Roman" w:cs="Times New Roman"/>
          <w:i/>
          <w:iCs/>
          <w:sz w:val="24"/>
          <w:szCs w:val="24"/>
        </w:rPr>
        <w:t>k</w:t>
      </w:r>
      <w:r w:rsidRPr="00300C00">
        <w:rPr>
          <w:rFonts w:ascii="Times New Roman" w:hAnsi="Times New Roman" w:cs="Times New Roman"/>
          <w:i/>
          <w:iCs/>
          <w:sz w:val="24"/>
          <w:szCs w:val="24"/>
        </w:rPr>
        <w:t xml:space="preserve">now and </w:t>
      </w:r>
      <w:r w:rsidR="002C0D6A" w:rsidRPr="00300C00">
        <w:rPr>
          <w:rFonts w:ascii="Times New Roman" w:hAnsi="Times New Roman" w:cs="Times New Roman"/>
          <w:i/>
          <w:iCs/>
          <w:sz w:val="24"/>
          <w:szCs w:val="24"/>
        </w:rPr>
        <w:t>c</w:t>
      </w:r>
      <w:r w:rsidRPr="00300C00">
        <w:rPr>
          <w:rFonts w:ascii="Times New Roman" w:hAnsi="Times New Roman" w:cs="Times New Roman"/>
          <w:i/>
          <w:iCs/>
          <w:sz w:val="24"/>
          <w:szCs w:val="24"/>
        </w:rPr>
        <w:t xml:space="preserve">an </w:t>
      </w:r>
      <w:r w:rsidR="002C0D6A" w:rsidRPr="00300C00">
        <w:rPr>
          <w:rFonts w:ascii="Times New Roman" w:hAnsi="Times New Roman" w:cs="Times New Roman"/>
          <w:i/>
          <w:iCs/>
          <w:sz w:val="24"/>
          <w:szCs w:val="24"/>
        </w:rPr>
        <w:t>d</w:t>
      </w:r>
      <w:r w:rsidRPr="00300C00">
        <w:rPr>
          <w:rFonts w:ascii="Times New Roman" w:hAnsi="Times New Roman" w:cs="Times New Roman"/>
          <w:i/>
          <w:iCs/>
          <w:sz w:val="24"/>
          <w:szCs w:val="24"/>
        </w:rPr>
        <w:t xml:space="preserve">o – </w:t>
      </w:r>
      <w:r w:rsidR="002C0D6A" w:rsidRPr="00300C00">
        <w:rPr>
          <w:rFonts w:ascii="Times New Roman" w:hAnsi="Times New Roman" w:cs="Times New Roman"/>
          <w:i/>
          <w:iCs/>
          <w:sz w:val="24"/>
          <w:szCs w:val="24"/>
        </w:rPr>
        <w:t>s</w:t>
      </w:r>
      <w:r w:rsidRPr="00300C00">
        <w:rPr>
          <w:rFonts w:ascii="Times New Roman" w:hAnsi="Times New Roman" w:cs="Times New Roman"/>
          <w:i/>
          <w:iCs/>
          <w:sz w:val="24"/>
          <w:szCs w:val="24"/>
        </w:rPr>
        <w:t xml:space="preserve">tudent </w:t>
      </w:r>
      <w:r w:rsidR="002C0D6A" w:rsidRPr="00300C00">
        <w:rPr>
          <w:rFonts w:ascii="Times New Roman" w:hAnsi="Times New Roman" w:cs="Times New Roman"/>
          <w:i/>
          <w:iCs/>
          <w:sz w:val="24"/>
          <w:szCs w:val="24"/>
        </w:rPr>
        <w:t>p</w:t>
      </w:r>
      <w:r w:rsidRPr="00300C00">
        <w:rPr>
          <w:rFonts w:ascii="Times New Roman" w:hAnsi="Times New Roman" w:cs="Times New Roman"/>
          <w:i/>
          <w:iCs/>
          <w:sz w:val="24"/>
          <w:szCs w:val="24"/>
        </w:rPr>
        <w:t xml:space="preserve">erformance in </w:t>
      </w:r>
      <w:r w:rsidR="002C0D6A" w:rsidRPr="00300C00">
        <w:rPr>
          <w:rFonts w:ascii="Times New Roman" w:hAnsi="Times New Roman" w:cs="Times New Roman"/>
          <w:i/>
          <w:iCs/>
          <w:sz w:val="24"/>
          <w:szCs w:val="24"/>
        </w:rPr>
        <w:t>m</w:t>
      </w:r>
      <w:r w:rsidRPr="00300C00">
        <w:rPr>
          <w:rFonts w:ascii="Times New Roman" w:hAnsi="Times New Roman" w:cs="Times New Roman"/>
          <w:i/>
          <w:iCs/>
          <w:sz w:val="24"/>
          <w:szCs w:val="24"/>
        </w:rPr>
        <w:t xml:space="preserve">athematics, </w:t>
      </w:r>
      <w:r w:rsidR="002C0D6A" w:rsidRPr="00300C00">
        <w:rPr>
          <w:rFonts w:ascii="Times New Roman" w:hAnsi="Times New Roman" w:cs="Times New Roman"/>
          <w:i/>
          <w:iCs/>
          <w:sz w:val="24"/>
          <w:szCs w:val="24"/>
        </w:rPr>
        <w:t>r</w:t>
      </w:r>
      <w:r w:rsidRPr="00300C00">
        <w:rPr>
          <w:rFonts w:ascii="Times New Roman" w:hAnsi="Times New Roman" w:cs="Times New Roman"/>
          <w:i/>
          <w:iCs/>
          <w:sz w:val="24"/>
          <w:szCs w:val="24"/>
        </w:rPr>
        <w:t xml:space="preserve">eading and </w:t>
      </w:r>
      <w:r w:rsidR="002C0D6A" w:rsidRPr="00300C00">
        <w:rPr>
          <w:rFonts w:ascii="Times New Roman" w:hAnsi="Times New Roman" w:cs="Times New Roman"/>
          <w:i/>
          <w:iCs/>
          <w:sz w:val="24"/>
          <w:szCs w:val="24"/>
        </w:rPr>
        <w:t>s</w:t>
      </w:r>
      <w:r w:rsidRPr="00300C00">
        <w:rPr>
          <w:rFonts w:ascii="Times New Roman" w:hAnsi="Times New Roman" w:cs="Times New Roman"/>
          <w:i/>
          <w:iCs/>
          <w:sz w:val="24"/>
          <w:szCs w:val="24"/>
        </w:rPr>
        <w:t>cience (Volume I, Revised edition</w:t>
      </w:r>
      <w:r w:rsidRPr="00300C00">
        <w:rPr>
          <w:rFonts w:ascii="Times New Roman" w:hAnsi="Times New Roman" w:cs="Times New Roman"/>
          <w:sz w:val="24"/>
          <w:szCs w:val="24"/>
        </w:rPr>
        <w:t>)</w:t>
      </w:r>
      <w:r w:rsidR="002374D3" w:rsidRPr="00300C00">
        <w:rPr>
          <w:rFonts w:ascii="Times New Roman" w:hAnsi="Times New Roman" w:cs="Times New Roman"/>
          <w:sz w:val="24"/>
          <w:szCs w:val="24"/>
        </w:rPr>
        <w:t>. PISA:</w:t>
      </w:r>
      <w:r w:rsidRPr="00300C00">
        <w:rPr>
          <w:rFonts w:ascii="Times New Roman" w:hAnsi="Times New Roman" w:cs="Times New Roman"/>
          <w:sz w:val="24"/>
          <w:szCs w:val="24"/>
        </w:rPr>
        <w:t xml:space="preserve"> OECD Publishing. </w:t>
      </w:r>
      <w:r w:rsidRPr="00300C00">
        <w:rPr>
          <w:rFonts w:ascii="Times New Roman" w:hAnsi="Times New Roman" w:cs="Times New Roman"/>
          <w:iCs/>
          <w:sz w:val="24"/>
          <w:szCs w:val="24"/>
        </w:rPr>
        <w:t>doi:10.1787/9789264201118-en</w:t>
      </w:r>
    </w:p>
    <w:p w14:paraId="128B3FE3" w14:textId="74F8D8CC" w:rsidR="00CE395E" w:rsidRPr="00300C00" w:rsidRDefault="00CE395E" w:rsidP="00A85A15">
      <w:pPr>
        <w:autoSpaceDE w:val="0"/>
        <w:autoSpaceDN w:val="0"/>
        <w:adjustRightInd w:val="0"/>
        <w:spacing w:after="120" w:line="480" w:lineRule="auto"/>
        <w:ind w:left="737" w:hanging="720"/>
        <w:rPr>
          <w:rFonts w:ascii="Times New Roman" w:hAnsi="Times New Roman" w:cs="Times New Roman"/>
          <w:iCs/>
          <w:sz w:val="24"/>
          <w:szCs w:val="24"/>
        </w:rPr>
      </w:pPr>
      <w:r w:rsidRPr="00300C00">
        <w:rPr>
          <w:rFonts w:ascii="Times New Roman" w:hAnsi="Times New Roman" w:cs="Times New Roman"/>
          <w:color w:val="1D1D1B"/>
          <w:sz w:val="24"/>
          <w:szCs w:val="24"/>
        </w:rPr>
        <w:t>OECD</w:t>
      </w:r>
      <w:r w:rsidR="00C64DA0">
        <w:rPr>
          <w:rFonts w:ascii="Times New Roman" w:hAnsi="Times New Roman" w:cs="Times New Roman"/>
          <w:color w:val="1D1D1B"/>
          <w:sz w:val="24"/>
          <w:szCs w:val="24"/>
        </w:rPr>
        <w:t>.</w:t>
      </w:r>
      <w:r w:rsidRPr="00300C00">
        <w:rPr>
          <w:rFonts w:ascii="Times New Roman" w:hAnsi="Times New Roman" w:cs="Times New Roman"/>
          <w:color w:val="1D1D1B"/>
          <w:sz w:val="24"/>
          <w:szCs w:val="24"/>
        </w:rPr>
        <w:t xml:space="preserve"> (2016)</w:t>
      </w:r>
      <w:r w:rsidR="00C64DA0">
        <w:rPr>
          <w:rFonts w:ascii="Times New Roman" w:hAnsi="Times New Roman" w:cs="Times New Roman"/>
          <w:color w:val="1D1D1B"/>
          <w:sz w:val="24"/>
          <w:szCs w:val="24"/>
        </w:rPr>
        <w:t>.</w:t>
      </w:r>
      <w:r w:rsidRPr="00300C00">
        <w:rPr>
          <w:rFonts w:ascii="Times New Roman" w:hAnsi="Times New Roman" w:cs="Times New Roman"/>
          <w:color w:val="1D1D1B"/>
          <w:sz w:val="24"/>
          <w:szCs w:val="24"/>
        </w:rPr>
        <w:t xml:space="preserve"> </w:t>
      </w:r>
      <w:r w:rsidRPr="00300C00">
        <w:rPr>
          <w:rFonts w:ascii="Times New Roman" w:hAnsi="Times New Roman" w:cs="Times New Roman"/>
          <w:i/>
          <w:iCs/>
          <w:color w:val="1D1D1B"/>
          <w:sz w:val="24"/>
          <w:szCs w:val="24"/>
        </w:rPr>
        <w:t>PISA 2015 Resu</w:t>
      </w:r>
      <w:r w:rsidR="00722A72">
        <w:rPr>
          <w:rFonts w:ascii="Times New Roman" w:hAnsi="Times New Roman" w:cs="Times New Roman"/>
          <w:i/>
          <w:iCs/>
          <w:color w:val="1D1D1B"/>
          <w:sz w:val="24"/>
          <w:szCs w:val="24"/>
        </w:rPr>
        <w:t>lts (Volume I): Excellence and equity in e</w:t>
      </w:r>
      <w:r w:rsidRPr="00300C00">
        <w:rPr>
          <w:rFonts w:ascii="Times New Roman" w:hAnsi="Times New Roman" w:cs="Times New Roman"/>
          <w:i/>
          <w:iCs/>
          <w:color w:val="1D1D1B"/>
          <w:sz w:val="24"/>
          <w:szCs w:val="24"/>
        </w:rPr>
        <w:t xml:space="preserve">ducation, </w:t>
      </w:r>
      <w:r w:rsidRPr="00300C00">
        <w:rPr>
          <w:rFonts w:ascii="Times New Roman" w:hAnsi="Times New Roman" w:cs="Times New Roman"/>
          <w:color w:val="1D1D1B"/>
          <w:sz w:val="24"/>
          <w:szCs w:val="24"/>
        </w:rPr>
        <w:t xml:space="preserve">PISA, OECD Publishing, Paris. </w:t>
      </w:r>
      <w:r w:rsidRPr="00300C00">
        <w:rPr>
          <w:rFonts w:ascii="Times New Roman" w:hAnsi="Times New Roman" w:cs="Times New Roman"/>
          <w:color w:val="000000"/>
          <w:sz w:val="24"/>
          <w:szCs w:val="24"/>
        </w:rPr>
        <w:t>doi: 10.1787/9789264266490-en</w:t>
      </w:r>
    </w:p>
    <w:p w14:paraId="5E3D1714" w14:textId="4E5B4F28" w:rsidR="002A1127" w:rsidRPr="00300C00" w:rsidRDefault="003049EB" w:rsidP="00A85A15">
      <w:pPr>
        <w:autoSpaceDE w:val="0"/>
        <w:autoSpaceDN w:val="0"/>
        <w:adjustRightInd w:val="0"/>
        <w:spacing w:after="120" w:line="480" w:lineRule="auto"/>
        <w:ind w:left="737" w:hanging="720"/>
        <w:rPr>
          <w:rFonts w:ascii="Times New Roman" w:hAnsi="Times New Roman" w:cs="Times New Roman"/>
          <w:sz w:val="24"/>
          <w:szCs w:val="24"/>
        </w:rPr>
      </w:pPr>
      <w:r w:rsidRPr="00300C00">
        <w:rPr>
          <w:rFonts w:ascii="Times New Roman" w:hAnsi="Times New Roman" w:cs="Times New Roman"/>
          <w:color w:val="000000"/>
          <w:sz w:val="24"/>
          <w:szCs w:val="24"/>
        </w:rPr>
        <w:t>Olson, R.</w:t>
      </w:r>
      <w:r w:rsidR="00984A76" w:rsidRPr="00300C00">
        <w:rPr>
          <w:rFonts w:ascii="Times New Roman" w:hAnsi="Times New Roman" w:cs="Times New Roman"/>
          <w:color w:val="000000"/>
          <w:sz w:val="24"/>
          <w:szCs w:val="24"/>
        </w:rPr>
        <w:t xml:space="preserve"> </w:t>
      </w:r>
      <w:r w:rsidRPr="00300C00">
        <w:rPr>
          <w:rFonts w:ascii="Times New Roman" w:hAnsi="Times New Roman" w:cs="Times New Roman"/>
          <w:color w:val="000000"/>
          <w:sz w:val="24"/>
          <w:szCs w:val="24"/>
        </w:rPr>
        <w:t>K., Keenan, J.</w:t>
      </w:r>
      <w:r w:rsidR="00984A76" w:rsidRPr="00300C00">
        <w:rPr>
          <w:rFonts w:ascii="Times New Roman" w:hAnsi="Times New Roman" w:cs="Times New Roman"/>
          <w:color w:val="000000"/>
          <w:sz w:val="24"/>
          <w:szCs w:val="24"/>
        </w:rPr>
        <w:t xml:space="preserve"> </w:t>
      </w:r>
      <w:r w:rsidRPr="00300C00">
        <w:rPr>
          <w:rFonts w:ascii="Times New Roman" w:hAnsi="Times New Roman" w:cs="Times New Roman"/>
          <w:color w:val="000000"/>
          <w:sz w:val="24"/>
          <w:szCs w:val="24"/>
        </w:rPr>
        <w:t>M., Byrne, B., Samuelsson, S., Coventry, W.</w:t>
      </w:r>
      <w:r w:rsidR="00984A76" w:rsidRPr="00300C00">
        <w:rPr>
          <w:rFonts w:ascii="Times New Roman" w:hAnsi="Times New Roman" w:cs="Times New Roman"/>
          <w:color w:val="000000"/>
          <w:sz w:val="24"/>
          <w:szCs w:val="24"/>
        </w:rPr>
        <w:t xml:space="preserve"> </w:t>
      </w:r>
      <w:r w:rsidRPr="00300C00">
        <w:rPr>
          <w:rFonts w:ascii="Times New Roman" w:hAnsi="Times New Roman" w:cs="Times New Roman"/>
          <w:color w:val="000000"/>
          <w:sz w:val="24"/>
          <w:szCs w:val="24"/>
        </w:rPr>
        <w:t xml:space="preserve">L., Corley, R., …, Hulslander, J. (2011). Genetic </w:t>
      </w:r>
      <w:r w:rsidR="003B3218" w:rsidRPr="00300C00">
        <w:rPr>
          <w:rFonts w:ascii="Times New Roman" w:hAnsi="Times New Roman" w:cs="Times New Roman"/>
          <w:color w:val="000000"/>
          <w:sz w:val="24"/>
          <w:szCs w:val="24"/>
        </w:rPr>
        <w:t>and environmental influences on vocabulary and reading development</w:t>
      </w:r>
      <w:r w:rsidR="00C11E93" w:rsidRPr="00300C00">
        <w:rPr>
          <w:rFonts w:ascii="Times New Roman" w:hAnsi="Times New Roman" w:cs="Times New Roman"/>
          <w:color w:val="000000"/>
          <w:sz w:val="24"/>
          <w:szCs w:val="24"/>
        </w:rPr>
        <w:t>.</w:t>
      </w:r>
      <w:r w:rsidRPr="00300C00">
        <w:rPr>
          <w:rFonts w:ascii="Times New Roman" w:hAnsi="Times New Roman" w:cs="Times New Roman"/>
          <w:color w:val="000000"/>
          <w:sz w:val="24"/>
          <w:szCs w:val="24"/>
        </w:rPr>
        <w:t xml:space="preserve"> </w:t>
      </w:r>
      <w:r w:rsidRPr="00300C00">
        <w:rPr>
          <w:rFonts w:ascii="Times New Roman" w:hAnsi="Times New Roman" w:cs="Times New Roman"/>
          <w:i/>
          <w:color w:val="000000"/>
          <w:sz w:val="24"/>
          <w:szCs w:val="24"/>
        </w:rPr>
        <w:t>Scientific Studies of Reading, 15</w:t>
      </w:r>
      <w:r w:rsidRPr="00C64DA0">
        <w:rPr>
          <w:rFonts w:ascii="Times New Roman" w:hAnsi="Times New Roman" w:cs="Times New Roman"/>
          <w:color w:val="000000"/>
          <w:sz w:val="24"/>
          <w:szCs w:val="24"/>
        </w:rPr>
        <w:t>(1)</w:t>
      </w:r>
      <w:r w:rsidRPr="00300C00">
        <w:rPr>
          <w:rFonts w:ascii="Times New Roman" w:hAnsi="Times New Roman" w:cs="Times New Roman"/>
          <w:color w:val="000000"/>
          <w:sz w:val="24"/>
          <w:szCs w:val="24"/>
        </w:rPr>
        <w:t>, 26</w:t>
      </w:r>
      <w:r w:rsidR="009B6717" w:rsidRPr="00300C00">
        <w:rPr>
          <w:rFonts w:ascii="Times New Roman" w:hAnsi="Times New Roman" w:cs="Times New Roman"/>
          <w:color w:val="000000"/>
          <w:sz w:val="24"/>
          <w:szCs w:val="24"/>
        </w:rPr>
        <w:t>–</w:t>
      </w:r>
      <w:r w:rsidRPr="00300C00">
        <w:rPr>
          <w:rFonts w:ascii="Times New Roman" w:hAnsi="Times New Roman" w:cs="Times New Roman"/>
          <w:color w:val="000000"/>
          <w:sz w:val="24"/>
          <w:szCs w:val="24"/>
        </w:rPr>
        <w:t xml:space="preserve">46. doi: </w:t>
      </w:r>
      <w:r w:rsidRPr="00300C00">
        <w:rPr>
          <w:rFonts w:ascii="Times New Roman" w:hAnsi="Times New Roman" w:cs="Times New Roman"/>
          <w:sz w:val="24"/>
          <w:szCs w:val="24"/>
        </w:rPr>
        <w:t>10.1080/10888438.2011.536128</w:t>
      </w:r>
    </w:p>
    <w:p w14:paraId="0E6A59E9" w14:textId="20070AA8" w:rsidR="002A7A1B" w:rsidRPr="00300C00" w:rsidRDefault="0006477F" w:rsidP="00A85A15">
      <w:pPr>
        <w:autoSpaceDE w:val="0"/>
        <w:autoSpaceDN w:val="0"/>
        <w:adjustRightInd w:val="0"/>
        <w:spacing w:after="120" w:line="480" w:lineRule="auto"/>
        <w:ind w:left="737" w:hanging="720"/>
        <w:rPr>
          <w:rFonts w:ascii="Times New Roman" w:hAnsi="Times New Roman" w:cs="Times New Roman"/>
          <w:sz w:val="24"/>
          <w:szCs w:val="24"/>
        </w:rPr>
      </w:pPr>
      <w:r w:rsidRPr="00300C00">
        <w:rPr>
          <w:rFonts w:ascii="Times New Roman" w:hAnsi="Times New Roman" w:cs="Times New Roman"/>
          <w:sz w:val="24"/>
          <w:szCs w:val="24"/>
          <w:lang w:val="fi-FI"/>
        </w:rPr>
        <w:t>Pennala, R. Eklund, K., Hämäläinen, J., Martin, M., Richardson, U., Leppänen, P.</w:t>
      </w:r>
      <w:r w:rsidR="00984A76" w:rsidRPr="00300C00">
        <w:rPr>
          <w:rFonts w:ascii="Times New Roman" w:hAnsi="Times New Roman" w:cs="Times New Roman"/>
          <w:sz w:val="24"/>
          <w:szCs w:val="24"/>
          <w:lang w:val="fi-FI"/>
        </w:rPr>
        <w:t xml:space="preserve"> </w:t>
      </w:r>
      <w:r w:rsidRPr="00300C00">
        <w:rPr>
          <w:rFonts w:ascii="Times New Roman" w:hAnsi="Times New Roman" w:cs="Times New Roman"/>
          <w:sz w:val="24"/>
          <w:szCs w:val="24"/>
          <w:lang w:val="fi-FI"/>
        </w:rPr>
        <w:t>H.</w:t>
      </w:r>
      <w:r w:rsidR="00984A76" w:rsidRPr="00300C00">
        <w:rPr>
          <w:rFonts w:ascii="Times New Roman" w:hAnsi="Times New Roman" w:cs="Times New Roman"/>
          <w:sz w:val="24"/>
          <w:szCs w:val="24"/>
          <w:lang w:val="fi-FI"/>
        </w:rPr>
        <w:t xml:space="preserve"> </w:t>
      </w:r>
      <w:r w:rsidRPr="00300C00">
        <w:rPr>
          <w:rFonts w:ascii="Times New Roman" w:hAnsi="Times New Roman" w:cs="Times New Roman"/>
          <w:sz w:val="24"/>
          <w:szCs w:val="24"/>
          <w:lang w:val="fi-FI"/>
        </w:rPr>
        <w:t xml:space="preserve">T., &amp; </w:t>
      </w:r>
      <w:r w:rsidRPr="00CF2455">
        <w:rPr>
          <w:rFonts w:ascii="Times New Roman" w:hAnsi="Times New Roman" w:cs="Times New Roman"/>
          <w:sz w:val="24"/>
          <w:szCs w:val="24"/>
          <w:lang w:val="fi-FI"/>
        </w:rPr>
        <w:t>Lyytinen, H. (2013)</w:t>
      </w:r>
      <w:r w:rsidR="00C11E93" w:rsidRPr="00CF2455">
        <w:rPr>
          <w:rFonts w:ascii="Times New Roman" w:hAnsi="Times New Roman" w:cs="Times New Roman"/>
          <w:sz w:val="24"/>
          <w:szCs w:val="24"/>
          <w:lang w:val="fi-FI"/>
        </w:rPr>
        <w:t>.</w:t>
      </w:r>
      <w:r w:rsidRPr="00C64DA0">
        <w:rPr>
          <w:rFonts w:ascii="Times New Roman" w:hAnsi="Times New Roman" w:cs="Times New Roman"/>
          <w:i/>
          <w:sz w:val="24"/>
          <w:szCs w:val="24"/>
          <w:lang w:val="fi-FI"/>
        </w:rPr>
        <w:t xml:space="preserve"> </w:t>
      </w:r>
      <w:r w:rsidRPr="007B5495">
        <w:rPr>
          <w:rFonts w:ascii="Times New Roman" w:hAnsi="Times New Roman" w:cs="Times New Roman"/>
          <w:bCs/>
          <w:color w:val="2B2B2B"/>
          <w:sz w:val="24"/>
          <w:szCs w:val="24"/>
        </w:rPr>
        <w:t xml:space="preserve">Precursors and </w:t>
      </w:r>
      <w:r w:rsidR="00C11E93" w:rsidRPr="007B5495">
        <w:rPr>
          <w:rFonts w:ascii="Times New Roman" w:hAnsi="Times New Roman" w:cs="Times New Roman"/>
          <w:bCs/>
          <w:color w:val="2B2B2B"/>
          <w:sz w:val="24"/>
          <w:szCs w:val="24"/>
        </w:rPr>
        <w:t>c</w:t>
      </w:r>
      <w:r w:rsidRPr="007B5495">
        <w:rPr>
          <w:rFonts w:ascii="Times New Roman" w:hAnsi="Times New Roman" w:cs="Times New Roman"/>
          <w:bCs/>
          <w:color w:val="2B2B2B"/>
          <w:sz w:val="24"/>
          <w:szCs w:val="24"/>
        </w:rPr>
        <w:t xml:space="preserve">onsequences of </w:t>
      </w:r>
      <w:r w:rsidR="00C11E93" w:rsidRPr="007B5495">
        <w:rPr>
          <w:rFonts w:ascii="Times New Roman" w:hAnsi="Times New Roman" w:cs="Times New Roman"/>
          <w:bCs/>
          <w:color w:val="2B2B2B"/>
          <w:sz w:val="24"/>
          <w:szCs w:val="24"/>
        </w:rPr>
        <w:t>p</w:t>
      </w:r>
      <w:r w:rsidRPr="007B5495">
        <w:rPr>
          <w:rFonts w:ascii="Times New Roman" w:hAnsi="Times New Roman" w:cs="Times New Roman"/>
          <w:bCs/>
          <w:color w:val="2B2B2B"/>
          <w:sz w:val="24"/>
          <w:szCs w:val="24"/>
        </w:rPr>
        <w:t xml:space="preserve">honemic </w:t>
      </w:r>
      <w:r w:rsidR="00C11E93" w:rsidRPr="007B5495">
        <w:rPr>
          <w:rFonts w:ascii="Times New Roman" w:hAnsi="Times New Roman" w:cs="Times New Roman"/>
          <w:bCs/>
          <w:color w:val="2B2B2B"/>
          <w:sz w:val="24"/>
          <w:szCs w:val="24"/>
        </w:rPr>
        <w:t>l</w:t>
      </w:r>
      <w:r w:rsidRPr="007B5495">
        <w:rPr>
          <w:rFonts w:ascii="Times New Roman" w:hAnsi="Times New Roman" w:cs="Times New Roman"/>
          <w:bCs/>
          <w:color w:val="2B2B2B"/>
          <w:sz w:val="24"/>
          <w:szCs w:val="24"/>
        </w:rPr>
        <w:t xml:space="preserve">ength </w:t>
      </w:r>
      <w:r w:rsidR="00C11E93" w:rsidRPr="007B5495">
        <w:rPr>
          <w:rFonts w:ascii="Times New Roman" w:hAnsi="Times New Roman" w:cs="Times New Roman"/>
          <w:bCs/>
          <w:color w:val="2B2B2B"/>
          <w:sz w:val="24"/>
          <w:szCs w:val="24"/>
        </w:rPr>
        <w:t>d</w:t>
      </w:r>
      <w:r w:rsidRPr="007B5495">
        <w:rPr>
          <w:rFonts w:ascii="Times New Roman" w:hAnsi="Times New Roman" w:cs="Times New Roman"/>
          <w:bCs/>
          <w:color w:val="2B2B2B"/>
          <w:sz w:val="24"/>
          <w:szCs w:val="24"/>
        </w:rPr>
        <w:t>iscrimination</w:t>
      </w:r>
      <w:r w:rsidRPr="00300C00">
        <w:rPr>
          <w:rFonts w:ascii="Times New Roman" w:hAnsi="Times New Roman" w:cs="Times New Roman"/>
          <w:bCs/>
          <w:color w:val="2B2B2B"/>
          <w:sz w:val="24"/>
          <w:szCs w:val="24"/>
        </w:rPr>
        <w:t xml:space="preserve"> </w:t>
      </w:r>
      <w:r w:rsidR="00C11E93" w:rsidRPr="00300C00">
        <w:rPr>
          <w:rFonts w:ascii="Times New Roman" w:hAnsi="Times New Roman" w:cs="Times New Roman"/>
          <w:bCs/>
          <w:color w:val="2B2B2B"/>
          <w:sz w:val="24"/>
          <w:szCs w:val="24"/>
        </w:rPr>
        <w:t>p</w:t>
      </w:r>
      <w:r w:rsidRPr="00300C00">
        <w:rPr>
          <w:rFonts w:ascii="Times New Roman" w:hAnsi="Times New Roman" w:cs="Times New Roman"/>
          <w:bCs/>
          <w:color w:val="2B2B2B"/>
          <w:sz w:val="24"/>
          <w:szCs w:val="24"/>
        </w:rPr>
        <w:t xml:space="preserve">roblems in </w:t>
      </w:r>
      <w:r w:rsidR="00C11E93" w:rsidRPr="00300C00">
        <w:rPr>
          <w:rFonts w:ascii="Times New Roman" w:hAnsi="Times New Roman" w:cs="Times New Roman"/>
          <w:bCs/>
          <w:color w:val="2B2B2B"/>
          <w:sz w:val="24"/>
          <w:szCs w:val="24"/>
        </w:rPr>
        <w:t>c</w:t>
      </w:r>
      <w:r w:rsidRPr="00300C00">
        <w:rPr>
          <w:rFonts w:ascii="Times New Roman" w:hAnsi="Times New Roman" w:cs="Times New Roman"/>
          <w:bCs/>
          <w:color w:val="2B2B2B"/>
          <w:sz w:val="24"/>
          <w:szCs w:val="24"/>
        </w:rPr>
        <w:t xml:space="preserve">hildren with </w:t>
      </w:r>
      <w:r w:rsidR="00C11E93" w:rsidRPr="00300C00">
        <w:rPr>
          <w:rFonts w:ascii="Times New Roman" w:hAnsi="Times New Roman" w:cs="Times New Roman"/>
          <w:bCs/>
          <w:color w:val="2B2B2B"/>
          <w:sz w:val="24"/>
          <w:szCs w:val="24"/>
        </w:rPr>
        <w:t>r</w:t>
      </w:r>
      <w:r w:rsidRPr="00300C00">
        <w:rPr>
          <w:rFonts w:ascii="Times New Roman" w:hAnsi="Times New Roman" w:cs="Times New Roman"/>
          <w:bCs/>
          <w:color w:val="2B2B2B"/>
          <w:sz w:val="24"/>
          <w:szCs w:val="24"/>
        </w:rPr>
        <w:t xml:space="preserve">eading </w:t>
      </w:r>
      <w:r w:rsidR="00C11E93" w:rsidRPr="00300C00">
        <w:rPr>
          <w:rFonts w:ascii="Times New Roman" w:hAnsi="Times New Roman" w:cs="Times New Roman"/>
          <w:bCs/>
          <w:color w:val="2B2B2B"/>
          <w:sz w:val="24"/>
          <w:szCs w:val="24"/>
        </w:rPr>
        <w:t>d</w:t>
      </w:r>
      <w:r w:rsidRPr="00300C00">
        <w:rPr>
          <w:rFonts w:ascii="Times New Roman" w:hAnsi="Times New Roman" w:cs="Times New Roman"/>
          <w:bCs/>
          <w:color w:val="2B2B2B"/>
          <w:sz w:val="24"/>
          <w:szCs w:val="24"/>
        </w:rPr>
        <w:t xml:space="preserve">isability and with </w:t>
      </w:r>
      <w:r w:rsidR="00C11E93" w:rsidRPr="00300C00">
        <w:rPr>
          <w:rFonts w:ascii="Times New Roman" w:hAnsi="Times New Roman" w:cs="Times New Roman"/>
          <w:bCs/>
          <w:color w:val="2B2B2B"/>
          <w:sz w:val="24"/>
          <w:szCs w:val="24"/>
        </w:rPr>
        <w:t>f</w:t>
      </w:r>
      <w:r w:rsidRPr="00300C00">
        <w:rPr>
          <w:rFonts w:ascii="Times New Roman" w:hAnsi="Times New Roman" w:cs="Times New Roman"/>
          <w:bCs/>
          <w:color w:val="2B2B2B"/>
          <w:sz w:val="24"/>
          <w:szCs w:val="24"/>
        </w:rPr>
        <w:t xml:space="preserve">amilial </w:t>
      </w:r>
      <w:r w:rsidR="00C11E93" w:rsidRPr="00300C00">
        <w:rPr>
          <w:rFonts w:ascii="Times New Roman" w:hAnsi="Times New Roman" w:cs="Times New Roman"/>
          <w:bCs/>
          <w:color w:val="2B2B2B"/>
          <w:sz w:val="24"/>
          <w:szCs w:val="24"/>
        </w:rPr>
        <w:t>r</w:t>
      </w:r>
      <w:r w:rsidRPr="00300C00">
        <w:rPr>
          <w:rFonts w:ascii="Times New Roman" w:hAnsi="Times New Roman" w:cs="Times New Roman"/>
          <w:bCs/>
          <w:color w:val="2B2B2B"/>
          <w:sz w:val="24"/>
          <w:szCs w:val="24"/>
        </w:rPr>
        <w:t xml:space="preserve">isk for </w:t>
      </w:r>
      <w:r w:rsidR="00C11E93" w:rsidRPr="00300C00">
        <w:rPr>
          <w:rFonts w:ascii="Times New Roman" w:hAnsi="Times New Roman" w:cs="Times New Roman"/>
          <w:bCs/>
          <w:color w:val="2B2B2B"/>
          <w:sz w:val="24"/>
          <w:szCs w:val="24"/>
        </w:rPr>
        <w:t>d</w:t>
      </w:r>
      <w:r w:rsidRPr="00300C00">
        <w:rPr>
          <w:rFonts w:ascii="Times New Roman" w:hAnsi="Times New Roman" w:cs="Times New Roman"/>
          <w:bCs/>
          <w:color w:val="2B2B2B"/>
          <w:sz w:val="24"/>
          <w:szCs w:val="24"/>
        </w:rPr>
        <w:t>yslexia</w:t>
      </w:r>
      <w:r w:rsidRPr="00300C00">
        <w:rPr>
          <w:rFonts w:ascii="Times New Roman" w:hAnsi="Times New Roman" w:cs="Times New Roman"/>
          <w:sz w:val="24"/>
          <w:szCs w:val="24"/>
        </w:rPr>
        <w:t xml:space="preserve">. </w:t>
      </w:r>
      <w:r w:rsidRPr="00300C00">
        <w:rPr>
          <w:rFonts w:ascii="Times New Roman" w:hAnsi="Times New Roman" w:cs="Times New Roman"/>
          <w:i/>
          <w:sz w:val="24"/>
          <w:szCs w:val="24"/>
        </w:rPr>
        <w:t xml:space="preserve">Journal of Speech, Language, and Hearing Research, 56, </w:t>
      </w:r>
      <w:r w:rsidRPr="00300C00">
        <w:rPr>
          <w:rFonts w:ascii="Times New Roman" w:hAnsi="Times New Roman" w:cs="Times New Roman"/>
          <w:sz w:val="24"/>
          <w:szCs w:val="24"/>
        </w:rPr>
        <w:t>1462</w:t>
      </w:r>
      <w:r w:rsidR="009B6717" w:rsidRPr="00300C00">
        <w:rPr>
          <w:rFonts w:ascii="Times New Roman" w:hAnsi="Times New Roman" w:cs="Times New Roman"/>
          <w:sz w:val="24"/>
          <w:szCs w:val="24"/>
        </w:rPr>
        <w:t>–</w:t>
      </w:r>
      <w:r w:rsidRPr="00300C00">
        <w:rPr>
          <w:rFonts w:ascii="Times New Roman" w:hAnsi="Times New Roman" w:cs="Times New Roman"/>
          <w:sz w:val="24"/>
          <w:szCs w:val="24"/>
        </w:rPr>
        <w:t>1475</w:t>
      </w:r>
      <w:r w:rsidRPr="00300C00">
        <w:rPr>
          <w:rFonts w:ascii="Times New Roman" w:hAnsi="Times New Roman" w:cs="Times New Roman"/>
          <w:i/>
          <w:sz w:val="24"/>
          <w:szCs w:val="24"/>
        </w:rPr>
        <w:t>.</w:t>
      </w:r>
      <w:r w:rsidRPr="00300C00">
        <w:rPr>
          <w:rFonts w:ascii="Times New Roman" w:hAnsi="Times New Roman" w:cs="Times New Roman"/>
          <w:sz w:val="24"/>
          <w:szCs w:val="24"/>
        </w:rPr>
        <w:t xml:space="preserve"> doi: 10.1044/1092-4388(2013/12-0072)</w:t>
      </w:r>
    </w:p>
    <w:p w14:paraId="49B3362C" w14:textId="77777777" w:rsidR="000C01B0" w:rsidRPr="00300C00" w:rsidRDefault="000C01B0" w:rsidP="00A85A15">
      <w:pPr>
        <w:autoSpaceDE w:val="0"/>
        <w:autoSpaceDN w:val="0"/>
        <w:adjustRightInd w:val="0"/>
        <w:spacing w:after="120" w:line="480" w:lineRule="auto"/>
        <w:ind w:left="737" w:hanging="720"/>
        <w:rPr>
          <w:rFonts w:ascii="Times New Roman" w:hAnsi="Times New Roman" w:cs="Times New Roman"/>
          <w:sz w:val="24"/>
          <w:szCs w:val="24"/>
        </w:rPr>
      </w:pPr>
      <w:r w:rsidRPr="00300C00">
        <w:rPr>
          <w:rFonts w:ascii="Times New Roman" w:hAnsi="Times New Roman" w:cs="Times New Roman"/>
          <w:sz w:val="24"/>
          <w:szCs w:val="24"/>
        </w:rPr>
        <w:t xml:space="preserve">Pennington, B. F. (2006). From single to multiple deficit models of developmental disorders. </w:t>
      </w:r>
      <w:r w:rsidRPr="00300C00">
        <w:rPr>
          <w:rFonts w:ascii="Times New Roman" w:hAnsi="Times New Roman" w:cs="Times New Roman"/>
          <w:i/>
          <w:iCs/>
          <w:sz w:val="24"/>
          <w:szCs w:val="24"/>
        </w:rPr>
        <w:t>Cognition, 101,</w:t>
      </w:r>
      <w:r w:rsidRPr="00300C00">
        <w:rPr>
          <w:rFonts w:ascii="Times New Roman" w:hAnsi="Times New Roman" w:cs="Times New Roman"/>
          <w:iCs/>
          <w:sz w:val="24"/>
          <w:szCs w:val="24"/>
        </w:rPr>
        <w:t xml:space="preserve"> 385–413</w:t>
      </w:r>
      <w:r w:rsidRPr="00300C00">
        <w:rPr>
          <w:rFonts w:ascii="Times New Roman" w:hAnsi="Times New Roman" w:cs="Times New Roman"/>
          <w:i/>
          <w:iCs/>
          <w:sz w:val="24"/>
          <w:szCs w:val="24"/>
        </w:rPr>
        <w:t xml:space="preserve">. </w:t>
      </w:r>
      <w:r w:rsidRPr="00300C00">
        <w:rPr>
          <w:rFonts w:ascii="Times New Roman" w:hAnsi="Times New Roman" w:cs="Times New Roman"/>
          <w:sz w:val="24"/>
          <w:szCs w:val="24"/>
        </w:rPr>
        <w:t xml:space="preserve">doi:10.1016/j.cognition.2006.04.008 </w:t>
      </w:r>
    </w:p>
    <w:p w14:paraId="4B3E9EA2" w14:textId="138C2C8B" w:rsidR="00E30F7B" w:rsidRDefault="00E30F7B" w:rsidP="00E30F7B">
      <w:pPr>
        <w:autoSpaceDE w:val="0"/>
        <w:autoSpaceDN w:val="0"/>
        <w:adjustRightInd w:val="0"/>
        <w:spacing w:after="120" w:line="480" w:lineRule="auto"/>
        <w:ind w:left="737" w:hanging="720"/>
        <w:rPr>
          <w:rFonts w:ascii="Times New Roman" w:hAnsi="Times New Roman" w:cs="Times New Roman"/>
          <w:sz w:val="24"/>
        </w:rPr>
      </w:pPr>
      <w:r w:rsidRPr="00300C00">
        <w:rPr>
          <w:rFonts w:ascii="Times New Roman" w:hAnsi="Times New Roman" w:cs="Times New Roman"/>
          <w:sz w:val="24"/>
        </w:rPr>
        <w:t xml:space="preserve">Pennington, B. F., &amp; Lefly, D. L. (2001). Early reading development in children at </w:t>
      </w:r>
      <w:r w:rsidR="008F3CCD">
        <w:rPr>
          <w:rFonts w:ascii="Times New Roman" w:hAnsi="Times New Roman" w:cs="Times New Roman"/>
          <w:sz w:val="24"/>
        </w:rPr>
        <w:t>family-risk</w:t>
      </w:r>
      <w:r w:rsidRPr="00300C00">
        <w:rPr>
          <w:rFonts w:ascii="Times New Roman" w:hAnsi="Times New Roman" w:cs="Times New Roman"/>
          <w:sz w:val="24"/>
        </w:rPr>
        <w:t xml:space="preserve"> for dyslexia. </w:t>
      </w:r>
      <w:r w:rsidRPr="00300C00">
        <w:rPr>
          <w:rFonts w:ascii="Times New Roman" w:hAnsi="Times New Roman" w:cs="Times New Roman"/>
          <w:i/>
          <w:sz w:val="24"/>
        </w:rPr>
        <w:t>Child Development, 72</w:t>
      </w:r>
      <w:r w:rsidRPr="00300C00">
        <w:rPr>
          <w:rFonts w:ascii="Times New Roman" w:hAnsi="Times New Roman" w:cs="Times New Roman"/>
          <w:sz w:val="24"/>
        </w:rPr>
        <w:t>(3)</w:t>
      </w:r>
      <w:r w:rsidRPr="00300C00">
        <w:rPr>
          <w:rFonts w:ascii="Times New Roman" w:hAnsi="Times New Roman" w:cs="Times New Roman"/>
          <w:i/>
          <w:sz w:val="24"/>
        </w:rPr>
        <w:t xml:space="preserve">, </w:t>
      </w:r>
      <w:r w:rsidRPr="00300C00">
        <w:rPr>
          <w:rFonts w:ascii="Times New Roman" w:hAnsi="Times New Roman" w:cs="Times New Roman"/>
          <w:sz w:val="24"/>
        </w:rPr>
        <w:t>816–833.</w:t>
      </w:r>
    </w:p>
    <w:p w14:paraId="4DB4FF5F" w14:textId="77777777" w:rsidR="0025181F" w:rsidRPr="00300C00" w:rsidRDefault="0025181F" w:rsidP="00A85A15">
      <w:pPr>
        <w:spacing w:after="0" w:line="480" w:lineRule="auto"/>
        <w:ind w:left="720" w:hanging="720"/>
        <w:rPr>
          <w:rFonts w:ascii="Times New Roman" w:hAnsi="Times New Roman" w:cs="Times New Roman"/>
          <w:sz w:val="24"/>
          <w:szCs w:val="24"/>
        </w:rPr>
      </w:pPr>
      <w:r w:rsidRPr="00300C00">
        <w:rPr>
          <w:rFonts w:ascii="Times New Roman" w:hAnsi="Times New Roman" w:cs="Times New Roman"/>
          <w:sz w:val="24"/>
          <w:szCs w:val="24"/>
        </w:rPr>
        <w:t xml:space="preserve">Perfetti, C. A. (1985). </w:t>
      </w:r>
      <w:r w:rsidRPr="00300C00">
        <w:rPr>
          <w:rFonts w:ascii="Times New Roman" w:hAnsi="Times New Roman" w:cs="Times New Roman"/>
          <w:i/>
          <w:sz w:val="24"/>
          <w:szCs w:val="24"/>
        </w:rPr>
        <w:t xml:space="preserve">Reading ability. </w:t>
      </w:r>
      <w:r w:rsidRPr="00300C00">
        <w:rPr>
          <w:rFonts w:ascii="Times New Roman" w:hAnsi="Times New Roman" w:cs="Times New Roman"/>
          <w:sz w:val="24"/>
          <w:szCs w:val="24"/>
        </w:rPr>
        <w:t>New York: Oxford University Press.</w:t>
      </w:r>
    </w:p>
    <w:p w14:paraId="5E4C7B17" w14:textId="590887F9" w:rsidR="00ED2FCF" w:rsidRPr="00300C00" w:rsidRDefault="00ED2FCF" w:rsidP="00A85A15">
      <w:pPr>
        <w:spacing w:after="0" w:line="480" w:lineRule="auto"/>
        <w:ind w:left="720" w:hanging="720"/>
        <w:rPr>
          <w:rFonts w:ascii="Times New Roman" w:hAnsi="Times New Roman" w:cs="Times New Roman"/>
          <w:sz w:val="24"/>
          <w:szCs w:val="24"/>
        </w:rPr>
      </w:pPr>
      <w:r w:rsidRPr="00300C00">
        <w:rPr>
          <w:rFonts w:ascii="Times New Roman" w:hAnsi="Times New Roman" w:cs="Times New Roman"/>
          <w:sz w:val="24"/>
          <w:szCs w:val="24"/>
        </w:rPr>
        <w:t xml:space="preserve">Perfetti, C., &amp; Hart, L. (2001). The lexical quality hypothesis. In L. Verhoeven, C. Elbro, &amp; P. Reitsma (Eds.), </w:t>
      </w:r>
      <w:r w:rsidRPr="00300C00">
        <w:rPr>
          <w:rFonts w:ascii="Times New Roman" w:hAnsi="Times New Roman" w:cs="Times New Roman"/>
          <w:i/>
          <w:sz w:val="24"/>
          <w:szCs w:val="24"/>
        </w:rPr>
        <w:t xml:space="preserve">Precursors of functional literacy </w:t>
      </w:r>
      <w:r w:rsidRPr="00300C00">
        <w:rPr>
          <w:rFonts w:ascii="Times New Roman" w:hAnsi="Times New Roman" w:cs="Times New Roman"/>
          <w:sz w:val="24"/>
          <w:szCs w:val="24"/>
        </w:rPr>
        <w:t>(pp. 189</w:t>
      </w:r>
      <w:r w:rsidR="009B6717" w:rsidRPr="00300C00">
        <w:rPr>
          <w:rFonts w:ascii="Times New Roman" w:hAnsi="Times New Roman" w:cs="Times New Roman"/>
          <w:sz w:val="24"/>
          <w:szCs w:val="24"/>
        </w:rPr>
        <w:t>–</w:t>
      </w:r>
      <w:r w:rsidRPr="00300C00">
        <w:rPr>
          <w:rFonts w:ascii="Times New Roman" w:hAnsi="Times New Roman" w:cs="Times New Roman"/>
          <w:sz w:val="24"/>
          <w:szCs w:val="24"/>
        </w:rPr>
        <w:t>214). Amsterdam/Philadelphia: John Benjamins.</w:t>
      </w:r>
    </w:p>
    <w:p w14:paraId="281D4BEC" w14:textId="6EC0ACE4" w:rsidR="0080079F" w:rsidRPr="00300C00" w:rsidRDefault="0080079F" w:rsidP="00A85A15">
      <w:pPr>
        <w:spacing w:after="0" w:line="480" w:lineRule="auto"/>
        <w:ind w:left="720" w:hanging="720"/>
        <w:rPr>
          <w:rFonts w:ascii="Times New Roman" w:hAnsi="Times New Roman" w:cs="Times New Roman"/>
          <w:iCs/>
          <w:sz w:val="48"/>
          <w:szCs w:val="24"/>
          <w:lang w:val="fi-FI"/>
        </w:rPr>
      </w:pPr>
      <w:r w:rsidRPr="00300C00">
        <w:rPr>
          <w:rFonts w:ascii="Times New Roman" w:hAnsi="Times New Roman" w:cs="Times New Roman"/>
          <w:iCs/>
          <w:sz w:val="24"/>
          <w:szCs w:val="24"/>
        </w:rPr>
        <w:t>Plomin</w:t>
      </w:r>
      <w:r w:rsidR="005F17F9" w:rsidRPr="00300C00">
        <w:rPr>
          <w:rFonts w:ascii="Times New Roman" w:hAnsi="Times New Roman" w:cs="Times New Roman"/>
          <w:iCs/>
          <w:sz w:val="24"/>
          <w:szCs w:val="24"/>
        </w:rPr>
        <w:t>, R.,</w:t>
      </w:r>
      <w:r w:rsidRPr="00300C00">
        <w:rPr>
          <w:rFonts w:ascii="Times New Roman" w:hAnsi="Times New Roman" w:cs="Times New Roman"/>
          <w:iCs/>
          <w:sz w:val="24"/>
          <w:szCs w:val="24"/>
        </w:rPr>
        <w:t xml:space="preserve"> </w:t>
      </w:r>
      <w:r w:rsidR="00D37134" w:rsidRPr="00300C00">
        <w:rPr>
          <w:rFonts w:ascii="Times New Roman" w:hAnsi="Times New Roman" w:cs="Times New Roman"/>
          <w:iCs/>
          <w:sz w:val="24"/>
          <w:szCs w:val="24"/>
        </w:rPr>
        <w:t>&amp;</w:t>
      </w:r>
      <w:r w:rsidRPr="00300C00">
        <w:rPr>
          <w:rFonts w:ascii="Times New Roman" w:hAnsi="Times New Roman" w:cs="Times New Roman"/>
          <w:iCs/>
          <w:sz w:val="24"/>
          <w:szCs w:val="24"/>
        </w:rPr>
        <w:t xml:space="preserve"> Kovacs,</w:t>
      </w:r>
      <w:r w:rsidR="005F17F9" w:rsidRPr="00300C00">
        <w:rPr>
          <w:rFonts w:ascii="Times New Roman" w:hAnsi="Times New Roman" w:cs="Times New Roman"/>
          <w:iCs/>
          <w:sz w:val="24"/>
          <w:szCs w:val="24"/>
        </w:rPr>
        <w:t xml:space="preserve"> Y.</w:t>
      </w:r>
      <w:r w:rsidRPr="00300C00">
        <w:rPr>
          <w:rFonts w:ascii="Times New Roman" w:hAnsi="Times New Roman" w:cs="Times New Roman"/>
          <w:iCs/>
          <w:sz w:val="24"/>
          <w:szCs w:val="24"/>
        </w:rPr>
        <w:t xml:space="preserve"> </w:t>
      </w:r>
      <w:r w:rsidR="005F17F9" w:rsidRPr="00300C00">
        <w:rPr>
          <w:rFonts w:ascii="Times New Roman" w:hAnsi="Times New Roman" w:cs="Times New Roman"/>
          <w:iCs/>
          <w:sz w:val="24"/>
          <w:szCs w:val="24"/>
        </w:rPr>
        <w:t>(</w:t>
      </w:r>
      <w:r w:rsidRPr="00300C00">
        <w:rPr>
          <w:rFonts w:ascii="Times New Roman" w:hAnsi="Times New Roman" w:cs="Times New Roman"/>
          <w:iCs/>
          <w:sz w:val="24"/>
          <w:szCs w:val="24"/>
        </w:rPr>
        <w:t>2005</w:t>
      </w:r>
      <w:r w:rsidR="005F17F9" w:rsidRPr="00300C00">
        <w:rPr>
          <w:rFonts w:ascii="Times New Roman" w:hAnsi="Times New Roman" w:cs="Times New Roman"/>
          <w:iCs/>
          <w:sz w:val="24"/>
          <w:szCs w:val="24"/>
        </w:rPr>
        <w:t>).</w:t>
      </w:r>
      <w:r w:rsidR="005F17F9" w:rsidRPr="00300C00">
        <w:rPr>
          <w:rFonts w:ascii="Times New Roman" w:hAnsi="Times New Roman" w:cs="Times New Roman"/>
          <w:iCs/>
          <w:sz w:val="20"/>
          <w:szCs w:val="24"/>
        </w:rPr>
        <w:t xml:space="preserve"> </w:t>
      </w:r>
      <w:r w:rsidR="005F17F9" w:rsidRPr="00300C00">
        <w:rPr>
          <w:rFonts w:ascii="Times New Roman" w:hAnsi="Times New Roman" w:cs="Times New Roman"/>
          <w:sz w:val="24"/>
          <w:szCs w:val="32"/>
        </w:rPr>
        <w:t xml:space="preserve">Generalist </w:t>
      </w:r>
      <w:r w:rsidR="00C2008C" w:rsidRPr="00300C00">
        <w:rPr>
          <w:rFonts w:ascii="Times New Roman" w:hAnsi="Times New Roman" w:cs="Times New Roman"/>
          <w:sz w:val="24"/>
          <w:szCs w:val="32"/>
        </w:rPr>
        <w:t>g</w:t>
      </w:r>
      <w:r w:rsidR="005F17F9" w:rsidRPr="00300C00">
        <w:rPr>
          <w:rFonts w:ascii="Times New Roman" w:hAnsi="Times New Roman" w:cs="Times New Roman"/>
          <w:sz w:val="24"/>
          <w:szCs w:val="32"/>
        </w:rPr>
        <w:t xml:space="preserve">enes and </w:t>
      </w:r>
      <w:r w:rsidR="00C2008C" w:rsidRPr="00300C00">
        <w:rPr>
          <w:rFonts w:ascii="Times New Roman" w:hAnsi="Times New Roman" w:cs="Times New Roman"/>
          <w:sz w:val="24"/>
          <w:szCs w:val="32"/>
        </w:rPr>
        <w:t>l</w:t>
      </w:r>
      <w:r w:rsidR="005F17F9" w:rsidRPr="00300C00">
        <w:rPr>
          <w:rFonts w:ascii="Times New Roman" w:hAnsi="Times New Roman" w:cs="Times New Roman"/>
          <w:sz w:val="24"/>
          <w:szCs w:val="32"/>
        </w:rPr>
        <w:t xml:space="preserve">earning </w:t>
      </w:r>
      <w:r w:rsidR="00C2008C" w:rsidRPr="00300C00">
        <w:rPr>
          <w:rFonts w:ascii="Times New Roman" w:hAnsi="Times New Roman" w:cs="Times New Roman"/>
          <w:sz w:val="24"/>
          <w:szCs w:val="32"/>
        </w:rPr>
        <w:t>d</w:t>
      </w:r>
      <w:r w:rsidR="005F17F9" w:rsidRPr="00300C00">
        <w:rPr>
          <w:rFonts w:ascii="Times New Roman" w:hAnsi="Times New Roman" w:cs="Times New Roman"/>
          <w:sz w:val="24"/>
          <w:szCs w:val="32"/>
        </w:rPr>
        <w:t xml:space="preserve">isabilities. </w:t>
      </w:r>
      <w:r w:rsidR="005F17F9" w:rsidRPr="00300C00">
        <w:rPr>
          <w:rFonts w:ascii="Times New Roman" w:hAnsi="Times New Roman" w:cs="Times New Roman"/>
          <w:i/>
          <w:sz w:val="24"/>
          <w:szCs w:val="12"/>
          <w:lang w:val="fi-FI"/>
        </w:rPr>
        <w:t>Psychological Bulletin</w:t>
      </w:r>
      <w:r w:rsidR="005F17F9" w:rsidRPr="00300C00">
        <w:rPr>
          <w:rFonts w:ascii="Times New Roman" w:hAnsi="Times New Roman" w:cs="Times New Roman"/>
          <w:sz w:val="24"/>
          <w:szCs w:val="12"/>
          <w:lang w:val="fi-FI"/>
        </w:rPr>
        <w:t xml:space="preserve">, </w:t>
      </w:r>
      <w:r w:rsidR="005F17F9" w:rsidRPr="00300C00">
        <w:rPr>
          <w:rFonts w:ascii="Times New Roman" w:hAnsi="Times New Roman" w:cs="Times New Roman"/>
          <w:i/>
          <w:sz w:val="24"/>
          <w:szCs w:val="12"/>
          <w:lang w:val="fi-FI"/>
        </w:rPr>
        <w:t>131</w:t>
      </w:r>
      <w:r w:rsidR="005F17F9" w:rsidRPr="00300C00">
        <w:rPr>
          <w:rFonts w:ascii="Times New Roman" w:hAnsi="Times New Roman" w:cs="Times New Roman"/>
          <w:sz w:val="24"/>
          <w:szCs w:val="12"/>
          <w:lang w:val="fi-FI"/>
        </w:rPr>
        <w:t>(4), 592–617. doi: 10.1037/0033-2909.131.4.592</w:t>
      </w:r>
    </w:p>
    <w:p w14:paraId="06F662DF" w14:textId="77777777" w:rsidR="00F176FB" w:rsidRPr="00300C00" w:rsidRDefault="0079060E" w:rsidP="00A85A15">
      <w:pPr>
        <w:autoSpaceDE w:val="0"/>
        <w:autoSpaceDN w:val="0"/>
        <w:adjustRightInd w:val="0"/>
        <w:spacing w:after="120" w:line="480" w:lineRule="auto"/>
        <w:ind w:left="737" w:hanging="720"/>
        <w:rPr>
          <w:rFonts w:ascii="Times New Roman" w:hAnsi="Times New Roman" w:cs="Times New Roman"/>
          <w:sz w:val="24"/>
          <w:szCs w:val="24"/>
          <w:lang w:val="fi-FI"/>
        </w:rPr>
      </w:pPr>
      <w:r w:rsidRPr="00300C00">
        <w:rPr>
          <w:rFonts w:ascii="Times New Roman" w:hAnsi="Times New Roman" w:cs="Times New Roman"/>
          <w:sz w:val="24"/>
          <w:szCs w:val="24"/>
          <w:lang w:val="fi-FI"/>
        </w:rPr>
        <w:t xml:space="preserve">Poskiparta, E., Niemi, P., &amp; Lepola, J. (1994). </w:t>
      </w:r>
      <w:r w:rsidRPr="00300C00">
        <w:rPr>
          <w:rFonts w:ascii="Times New Roman" w:hAnsi="Times New Roman" w:cs="Times New Roman"/>
          <w:i/>
          <w:sz w:val="24"/>
          <w:szCs w:val="24"/>
          <w:lang w:val="fi-FI"/>
        </w:rPr>
        <w:t>Diagnostiset testi</w:t>
      </w:r>
      <w:r w:rsidR="00052613" w:rsidRPr="00300C00">
        <w:rPr>
          <w:rFonts w:ascii="Times New Roman" w:hAnsi="Times New Roman" w:cs="Times New Roman"/>
          <w:i/>
          <w:sz w:val="24"/>
          <w:szCs w:val="24"/>
          <w:lang w:val="fi-FI"/>
        </w:rPr>
        <w:t>t</w:t>
      </w:r>
      <w:r w:rsidRPr="00300C00">
        <w:rPr>
          <w:rFonts w:ascii="Times New Roman" w:hAnsi="Times New Roman" w:cs="Times New Roman"/>
          <w:i/>
          <w:sz w:val="24"/>
          <w:szCs w:val="24"/>
          <w:lang w:val="fi-FI"/>
        </w:rPr>
        <w:t xml:space="preserve"> 1. Lukeminen ja kirjoittaminen.</w:t>
      </w:r>
      <w:r w:rsidRPr="00300C00">
        <w:rPr>
          <w:rFonts w:ascii="Times New Roman" w:hAnsi="Times New Roman" w:cs="Times New Roman"/>
          <w:sz w:val="24"/>
          <w:szCs w:val="24"/>
          <w:lang w:val="fi-FI"/>
        </w:rPr>
        <w:t xml:space="preserve"> </w:t>
      </w:r>
      <w:r w:rsidR="00A22F07" w:rsidRPr="00300C00">
        <w:rPr>
          <w:rFonts w:ascii="Times New Roman" w:eastAsia="TimesNewRoman" w:hAnsi="Times New Roman" w:cs="Times New Roman"/>
          <w:sz w:val="24"/>
          <w:szCs w:val="24"/>
          <w:lang w:val="fi-FI"/>
        </w:rPr>
        <w:t xml:space="preserve">[The diagnostic tests 1. Reading and spelling.] </w:t>
      </w:r>
      <w:r w:rsidRPr="00300C00">
        <w:rPr>
          <w:rFonts w:ascii="Times New Roman" w:hAnsi="Times New Roman" w:cs="Times New Roman"/>
          <w:sz w:val="24"/>
          <w:szCs w:val="24"/>
          <w:lang w:val="fi-FI"/>
        </w:rPr>
        <w:t>Turun yliopisto. Oppimistutkimuksen keskus.</w:t>
      </w:r>
    </w:p>
    <w:p w14:paraId="353BB916" w14:textId="68F0ED91" w:rsidR="00D546AC" w:rsidRPr="00300C00" w:rsidRDefault="00F176FB" w:rsidP="00A85A15">
      <w:pPr>
        <w:autoSpaceDE w:val="0"/>
        <w:autoSpaceDN w:val="0"/>
        <w:adjustRightInd w:val="0"/>
        <w:spacing w:after="120" w:line="480" w:lineRule="auto"/>
        <w:ind w:left="737" w:hanging="720"/>
        <w:rPr>
          <w:rFonts w:ascii="Times New Roman" w:hAnsi="Times New Roman" w:cs="Times New Roman"/>
          <w:sz w:val="24"/>
        </w:rPr>
      </w:pPr>
      <w:r w:rsidRPr="00300C00">
        <w:rPr>
          <w:rFonts w:ascii="Times New Roman" w:hAnsi="Times New Roman" w:cs="Times New Roman"/>
          <w:sz w:val="24"/>
          <w:lang w:val="fi-FI"/>
        </w:rPr>
        <w:t>Puolakanaho, A., Ahonen, T., Aro, M., Eklund, K., Leppänen, P. H. T., Poikkeus, A</w:t>
      </w:r>
      <w:r w:rsidR="0096054C">
        <w:rPr>
          <w:rFonts w:ascii="Times New Roman" w:hAnsi="Times New Roman" w:cs="Times New Roman"/>
          <w:sz w:val="24"/>
          <w:lang w:val="fi-FI"/>
        </w:rPr>
        <w:t>.</w:t>
      </w:r>
      <w:r w:rsidRPr="00300C00">
        <w:rPr>
          <w:rFonts w:ascii="Times New Roman" w:hAnsi="Times New Roman" w:cs="Times New Roman"/>
          <w:sz w:val="24"/>
          <w:lang w:val="fi-FI"/>
        </w:rPr>
        <w:t xml:space="preserve">-M., … </w:t>
      </w:r>
      <w:r w:rsidRPr="00300C00">
        <w:rPr>
          <w:rFonts w:ascii="Times New Roman" w:hAnsi="Times New Roman" w:cs="Times New Roman"/>
          <w:sz w:val="24"/>
        </w:rPr>
        <w:t xml:space="preserve">Lyytinen, H. (2007). Very early phonological and language skills: </w:t>
      </w:r>
      <w:r w:rsidR="00D37134" w:rsidRPr="00300C00">
        <w:rPr>
          <w:rFonts w:ascii="Times New Roman" w:hAnsi="Times New Roman" w:cs="Times New Roman"/>
          <w:sz w:val="24"/>
        </w:rPr>
        <w:t>E</w:t>
      </w:r>
      <w:r w:rsidRPr="00300C00">
        <w:rPr>
          <w:rFonts w:ascii="Times New Roman" w:hAnsi="Times New Roman" w:cs="Times New Roman"/>
          <w:sz w:val="24"/>
        </w:rPr>
        <w:t xml:space="preserve">stimating individual risk of reading disability. </w:t>
      </w:r>
      <w:r w:rsidRPr="00300C00">
        <w:rPr>
          <w:rFonts w:ascii="Times New Roman" w:hAnsi="Times New Roman" w:cs="Times New Roman"/>
          <w:i/>
          <w:sz w:val="24"/>
        </w:rPr>
        <w:t>Journal of Child Psychology and Psychiatry, 48</w:t>
      </w:r>
      <w:r w:rsidRPr="00300C00">
        <w:rPr>
          <w:rFonts w:ascii="Times New Roman" w:hAnsi="Times New Roman" w:cs="Times New Roman"/>
          <w:sz w:val="24"/>
        </w:rPr>
        <w:t>(9)</w:t>
      </w:r>
      <w:r w:rsidRPr="00300C00">
        <w:rPr>
          <w:rFonts w:ascii="Times New Roman" w:hAnsi="Times New Roman" w:cs="Times New Roman"/>
          <w:i/>
          <w:sz w:val="24"/>
        </w:rPr>
        <w:t>,</w:t>
      </w:r>
      <w:r w:rsidRPr="00300C00">
        <w:rPr>
          <w:rFonts w:ascii="Times New Roman" w:hAnsi="Times New Roman" w:cs="Times New Roman"/>
          <w:sz w:val="24"/>
        </w:rPr>
        <w:t xml:space="preserve"> 923–931. doi:10.1111/j.1469-7610.2007.01763.x</w:t>
      </w:r>
    </w:p>
    <w:p w14:paraId="0DE2FFAB" w14:textId="7E68937D" w:rsidR="00570817" w:rsidRPr="00300C00" w:rsidRDefault="00A50C65" w:rsidP="00D112C0">
      <w:pPr>
        <w:autoSpaceDE w:val="0"/>
        <w:autoSpaceDN w:val="0"/>
        <w:adjustRightInd w:val="0"/>
        <w:spacing w:after="120" w:line="480" w:lineRule="auto"/>
        <w:ind w:left="737" w:hanging="720"/>
        <w:rPr>
          <w:rFonts w:ascii="Times New Roman" w:eastAsia="TimesNewRoman" w:hAnsi="Times New Roman" w:cs="Times New Roman"/>
          <w:sz w:val="24"/>
          <w:szCs w:val="24"/>
        </w:rPr>
      </w:pPr>
      <w:r w:rsidRPr="00BD3855">
        <w:rPr>
          <w:rFonts w:ascii="Times New Roman" w:eastAsia="TimesNewRoman" w:hAnsi="Times New Roman" w:cs="Times New Roman"/>
          <w:sz w:val="24"/>
          <w:szCs w:val="24"/>
          <w:lang w:val="fi-FI"/>
        </w:rPr>
        <w:t>Puolakanaho, A., Poikkeus, A</w:t>
      </w:r>
      <w:r w:rsidR="0096054C" w:rsidRPr="00BD3855">
        <w:rPr>
          <w:rFonts w:ascii="Times New Roman" w:eastAsia="TimesNewRoman" w:hAnsi="Times New Roman" w:cs="Times New Roman"/>
          <w:sz w:val="24"/>
          <w:szCs w:val="24"/>
          <w:lang w:val="fi-FI"/>
        </w:rPr>
        <w:t>.</w:t>
      </w:r>
      <w:r w:rsidRPr="00BD3855">
        <w:rPr>
          <w:rFonts w:ascii="Times New Roman" w:eastAsia="TimesNewRoman" w:hAnsi="Times New Roman" w:cs="Times New Roman"/>
          <w:sz w:val="24"/>
          <w:szCs w:val="24"/>
          <w:lang w:val="fi-FI"/>
        </w:rPr>
        <w:t>-M., Ahonen, T., Tolvanen, A., &amp; Lyytinen, H. (2003).</w:t>
      </w:r>
      <w:r w:rsidR="002A7A1B" w:rsidRPr="00BD3855">
        <w:rPr>
          <w:rFonts w:ascii="Times New Roman" w:eastAsia="TimesNewRoman" w:hAnsi="Times New Roman" w:cs="Times New Roman"/>
          <w:sz w:val="24"/>
          <w:szCs w:val="24"/>
          <w:lang w:val="fi-FI"/>
        </w:rPr>
        <w:t xml:space="preserve"> </w:t>
      </w:r>
      <w:r w:rsidRPr="00300C00">
        <w:rPr>
          <w:rFonts w:ascii="Times New Roman" w:eastAsia="TimesNewRoman" w:hAnsi="Times New Roman" w:cs="Times New Roman"/>
          <w:sz w:val="24"/>
          <w:szCs w:val="24"/>
        </w:rPr>
        <w:t>Assessment of three and a-half-year-old children’s emerging phonological awareness in</w:t>
      </w:r>
      <w:r w:rsidR="002A7A1B" w:rsidRPr="00300C00">
        <w:rPr>
          <w:rFonts w:ascii="Times New Roman" w:eastAsia="TimesNewRoman" w:hAnsi="Times New Roman" w:cs="Times New Roman"/>
          <w:sz w:val="24"/>
          <w:szCs w:val="24"/>
        </w:rPr>
        <w:t xml:space="preserve"> </w:t>
      </w:r>
      <w:r w:rsidRPr="00300C00">
        <w:rPr>
          <w:rFonts w:ascii="Times New Roman" w:eastAsia="TimesNewRoman" w:hAnsi="Times New Roman" w:cs="Times New Roman"/>
          <w:sz w:val="24"/>
          <w:szCs w:val="24"/>
        </w:rPr>
        <w:t xml:space="preserve">a computer animation context. </w:t>
      </w:r>
      <w:r w:rsidRPr="00300C00">
        <w:rPr>
          <w:rFonts w:ascii="Times New Roman" w:eastAsia="TimesNewRoman" w:hAnsi="Times New Roman" w:cs="Times New Roman"/>
          <w:i/>
          <w:iCs/>
          <w:sz w:val="24"/>
          <w:szCs w:val="24"/>
        </w:rPr>
        <w:t>Journal of Learning Disabilities, 36</w:t>
      </w:r>
      <w:r w:rsidR="00D10C25" w:rsidRPr="00D10C25">
        <w:rPr>
          <w:rFonts w:ascii="Times New Roman" w:eastAsia="TimesNewRoman" w:hAnsi="Times New Roman" w:cs="Times New Roman"/>
          <w:iCs/>
          <w:sz w:val="24"/>
          <w:szCs w:val="24"/>
        </w:rPr>
        <w:t>(5)</w:t>
      </w:r>
      <w:r w:rsidRPr="00300C00">
        <w:rPr>
          <w:rFonts w:ascii="Times New Roman" w:eastAsia="TimesNewRoman" w:hAnsi="Times New Roman" w:cs="Times New Roman"/>
          <w:i/>
          <w:iCs/>
          <w:sz w:val="24"/>
          <w:szCs w:val="24"/>
        </w:rPr>
        <w:t xml:space="preserve">, </w:t>
      </w:r>
      <w:r w:rsidRPr="00300C00">
        <w:rPr>
          <w:rFonts w:ascii="Times New Roman" w:eastAsia="TimesNewRoman" w:hAnsi="Times New Roman" w:cs="Times New Roman"/>
          <w:sz w:val="24"/>
          <w:szCs w:val="24"/>
        </w:rPr>
        <w:t>416–423.</w:t>
      </w:r>
      <w:r w:rsidR="00D112C0" w:rsidRPr="00300C00">
        <w:rPr>
          <w:rFonts w:ascii="Times New Roman" w:eastAsia="TimesNewRoman" w:hAnsi="Times New Roman" w:cs="Times New Roman"/>
          <w:sz w:val="24"/>
          <w:szCs w:val="24"/>
        </w:rPr>
        <w:t xml:space="preserve"> </w:t>
      </w:r>
      <w:r w:rsidRPr="00300C00">
        <w:rPr>
          <w:rFonts w:ascii="Times New Roman" w:eastAsia="TimesNewRoman" w:hAnsi="Times New Roman" w:cs="Times New Roman"/>
          <w:sz w:val="24"/>
          <w:szCs w:val="24"/>
        </w:rPr>
        <w:t>doi:10.1177/00222194030360050301</w:t>
      </w:r>
    </w:p>
    <w:p w14:paraId="5876F2B3" w14:textId="6237FFD0" w:rsidR="00570817" w:rsidRPr="00300C00" w:rsidRDefault="00570817" w:rsidP="00A85A15">
      <w:pPr>
        <w:autoSpaceDE w:val="0"/>
        <w:autoSpaceDN w:val="0"/>
        <w:adjustRightInd w:val="0"/>
        <w:spacing w:after="120" w:line="480" w:lineRule="auto"/>
        <w:ind w:left="737" w:hanging="720"/>
        <w:jc w:val="both"/>
        <w:rPr>
          <w:rFonts w:ascii="Times New Roman" w:hAnsi="Times New Roman" w:cs="Times New Roman"/>
          <w:sz w:val="24"/>
          <w:szCs w:val="24"/>
        </w:rPr>
      </w:pPr>
      <w:r w:rsidRPr="00300C00">
        <w:rPr>
          <w:rFonts w:ascii="Times New Roman" w:hAnsi="Times New Roman" w:cs="Times New Roman"/>
          <w:bCs/>
          <w:sz w:val="24"/>
          <w:szCs w:val="24"/>
        </w:rPr>
        <w:t xml:space="preserve">Quinn, J. M., &amp; Wagner, R. K. (2015). Gender </w:t>
      </w:r>
      <w:r w:rsidR="00C2008C" w:rsidRPr="00300C00">
        <w:rPr>
          <w:rFonts w:ascii="Times New Roman" w:hAnsi="Times New Roman" w:cs="Times New Roman"/>
          <w:bCs/>
          <w:sz w:val="24"/>
          <w:szCs w:val="24"/>
        </w:rPr>
        <w:t>d</w:t>
      </w:r>
      <w:r w:rsidRPr="00300C00">
        <w:rPr>
          <w:rFonts w:ascii="Times New Roman" w:hAnsi="Times New Roman" w:cs="Times New Roman"/>
          <w:bCs/>
          <w:sz w:val="24"/>
          <w:szCs w:val="24"/>
        </w:rPr>
        <w:t xml:space="preserve">ifferences in </w:t>
      </w:r>
      <w:r w:rsidR="00C2008C" w:rsidRPr="00300C00">
        <w:rPr>
          <w:rFonts w:ascii="Times New Roman" w:hAnsi="Times New Roman" w:cs="Times New Roman"/>
          <w:bCs/>
          <w:sz w:val="24"/>
          <w:szCs w:val="24"/>
        </w:rPr>
        <w:t>r</w:t>
      </w:r>
      <w:r w:rsidRPr="00300C00">
        <w:rPr>
          <w:rFonts w:ascii="Times New Roman" w:hAnsi="Times New Roman" w:cs="Times New Roman"/>
          <w:bCs/>
          <w:sz w:val="24"/>
          <w:szCs w:val="24"/>
        </w:rPr>
        <w:t xml:space="preserve">eading </w:t>
      </w:r>
      <w:r w:rsidR="00C2008C" w:rsidRPr="00300C00">
        <w:rPr>
          <w:rFonts w:ascii="Times New Roman" w:hAnsi="Times New Roman" w:cs="Times New Roman"/>
          <w:bCs/>
          <w:sz w:val="24"/>
          <w:szCs w:val="24"/>
        </w:rPr>
        <w:t>i</w:t>
      </w:r>
      <w:r w:rsidRPr="00300C00">
        <w:rPr>
          <w:rFonts w:ascii="Times New Roman" w:hAnsi="Times New Roman" w:cs="Times New Roman"/>
          <w:bCs/>
          <w:sz w:val="24"/>
          <w:szCs w:val="24"/>
        </w:rPr>
        <w:t xml:space="preserve">mpairment and in the </w:t>
      </w:r>
      <w:r w:rsidR="00C2008C" w:rsidRPr="00300C00">
        <w:rPr>
          <w:rFonts w:ascii="Times New Roman" w:hAnsi="Times New Roman" w:cs="Times New Roman"/>
          <w:bCs/>
          <w:sz w:val="24"/>
          <w:szCs w:val="24"/>
        </w:rPr>
        <w:t>i</w:t>
      </w:r>
      <w:r w:rsidRPr="00300C00">
        <w:rPr>
          <w:rFonts w:ascii="Times New Roman" w:hAnsi="Times New Roman" w:cs="Times New Roman"/>
          <w:bCs/>
          <w:sz w:val="24"/>
          <w:szCs w:val="24"/>
        </w:rPr>
        <w:t xml:space="preserve">dentification of </w:t>
      </w:r>
      <w:r w:rsidR="00C2008C" w:rsidRPr="00300C00">
        <w:rPr>
          <w:rFonts w:ascii="Times New Roman" w:hAnsi="Times New Roman" w:cs="Times New Roman"/>
          <w:bCs/>
          <w:sz w:val="24"/>
          <w:szCs w:val="24"/>
        </w:rPr>
        <w:t>i</w:t>
      </w:r>
      <w:r w:rsidRPr="00300C00">
        <w:rPr>
          <w:rFonts w:ascii="Times New Roman" w:hAnsi="Times New Roman" w:cs="Times New Roman"/>
          <w:bCs/>
          <w:sz w:val="24"/>
          <w:szCs w:val="24"/>
        </w:rPr>
        <w:t xml:space="preserve">mpaired </w:t>
      </w:r>
      <w:r w:rsidR="00C2008C" w:rsidRPr="00300C00">
        <w:rPr>
          <w:rFonts w:ascii="Times New Roman" w:hAnsi="Times New Roman" w:cs="Times New Roman"/>
          <w:bCs/>
          <w:sz w:val="24"/>
          <w:szCs w:val="24"/>
        </w:rPr>
        <w:t>r</w:t>
      </w:r>
      <w:r w:rsidRPr="00300C00">
        <w:rPr>
          <w:rFonts w:ascii="Times New Roman" w:hAnsi="Times New Roman" w:cs="Times New Roman"/>
          <w:bCs/>
          <w:sz w:val="24"/>
          <w:szCs w:val="24"/>
        </w:rPr>
        <w:t xml:space="preserve">eaders: Results </w:t>
      </w:r>
      <w:r w:rsidR="00C2008C" w:rsidRPr="00300C00">
        <w:rPr>
          <w:rFonts w:ascii="Times New Roman" w:hAnsi="Times New Roman" w:cs="Times New Roman"/>
          <w:bCs/>
          <w:sz w:val="24"/>
          <w:szCs w:val="24"/>
        </w:rPr>
        <w:t>f</w:t>
      </w:r>
      <w:r w:rsidRPr="00300C00">
        <w:rPr>
          <w:rFonts w:ascii="Times New Roman" w:hAnsi="Times New Roman" w:cs="Times New Roman"/>
          <w:bCs/>
          <w:sz w:val="24"/>
          <w:szCs w:val="24"/>
        </w:rPr>
        <w:t xml:space="preserve">rom a </w:t>
      </w:r>
      <w:r w:rsidR="00C2008C" w:rsidRPr="00300C00">
        <w:rPr>
          <w:rFonts w:ascii="Times New Roman" w:hAnsi="Times New Roman" w:cs="Times New Roman"/>
          <w:bCs/>
          <w:sz w:val="24"/>
          <w:szCs w:val="24"/>
        </w:rPr>
        <w:t>l</w:t>
      </w:r>
      <w:r w:rsidRPr="00300C00">
        <w:rPr>
          <w:rFonts w:ascii="Times New Roman" w:hAnsi="Times New Roman" w:cs="Times New Roman"/>
          <w:bCs/>
          <w:sz w:val="24"/>
          <w:szCs w:val="24"/>
        </w:rPr>
        <w:t>arge-</w:t>
      </w:r>
      <w:r w:rsidR="00C2008C" w:rsidRPr="00300C00">
        <w:rPr>
          <w:rFonts w:ascii="Times New Roman" w:hAnsi="Times New Roman" w:cs="Times New Roman"/>
          <w:bCs/>
          <w:sz w:val="24"/>
          <w:szCs w:val="24"/>
        </w:rPr>
        <w:t>s</w:t>
      </w:r>
      <w:r w:rsidRPr="00300C00">
        <w:rPr>
          <w:rFonts w:ascii="Times New Roman" w:hAnsi="Times New Roman" w:cs="Times New Roman"/>
          <w:bCs/>
          <w:sz w:val="24"/>
          <w:szCs w:val="24"/>
        </w:rPr>
        <w:t xml:space="preserve">cale </w:t>
      </w:r>
      <w:r w:rsidR="00C2008C" w:rsidRPr="00300C00">
        <w:rPr>
          <w:rFonts w:ascii="Times New Roman" w:hAnsi="Times New Roman" w:cs="Times New Roman"/>
          <w:bCs/>
          <w:sz w:val="24"/>
          <w:szCs w:val="24"/>
        </w:rPr>
        <w:t>s</w:t>
      </w:r>
      <w:r w:rsidRPr="00300C00">
        <w:rPr>
          <w:rFonts w:ascii="Times New Roman" w:hAnsi="Times New Roman" w:cs="Times New Roman"/>
          <w:bCs/>
          <w:sz w:val="24"/>
          <w:szCs w:val="24"/>
        </w:rPr>
        <w:t xml:space="preserve">tudy of </w:t>
      </w:r>
      <w:r w:rsidR="00C2008C" w:rsidRPr="00300C00">
        <w:rPr>
          <w:rFonts w:ascii="Times New Roman" w:hAnsi="Times New Roman" w:cs="Times New Roman"/>
          <w:bCs/>
          <w:sz w:val="24"/>
          <w:szCs w:val="24"/>
        </w:rPr>
        <w:t>a</w:t>
      </w:r>
      <w:r w:rsidRPr="00300C00">
        <w:rPr>
          <w:rFonts w:ascii="Times New Roman" w:hAnsi="Times New Roman" w:cs="Times New Roman"/>
          <w:bCs/>
          <w:sz w:val="24"/>
          <w:szCs w:val="24"/>
        </w:rPr>
        <w:t>t-</w:t>
      </w:r>
      <w:r w:rsidR="00C2008C" w:rsidRPr="00300C00">
        <w:rPr>
          <w:rFonts w:ascii="Times New Roman" w:hAnsi="Times New Roman" w:cs="Times New Roman"/>
          <w:bCs/>
          <w:sz w:val="24"/>
          <w:szCs w:val="24"/>
        </w:rPr>
        <w:t>r</w:t>
      </w:r>
      <w:r w:rsidRPr="00300C00">
        <w:rPr>
          <w:rFonts w:ascii="Times New Roman" w:hAnsi="Times New Roman" w:cs="Times New Roman"/>
          <w:bCs/>
          <w:sz w:val="24"/>
          <w:szCs w:val="24"/>
        </w:rPr>
        <w:t xml:space="preserve">isk </w:t>
      </w:r>
      <w:r w:rsidR="00C2008C" w:rsidRPr="00300C00">
        <w:rPr>
          <w:rFonts w:ascii="Times New Roman" w:hAnsi="Times New Roman" w:cs="Times New Roman"/>
          <w:bCs/>
          <w:sz w:val="24"/>
          <w:szCs w:val="24"/>
        </w:rPr>
        <w:t>r</w:t>
      </w:r>
      <w:r w:rsidRPr="00300C00">
        <w:rPr>
          <w:rFonts w:ascii="Times New Roman" w:hAnsi="Times New Roman" w:cs="Times New Roman"/>
          <w:bCs/>
          <w:sz w:val="24"/>
          <w:szCs w:val="24"/>
        </w:rPr>
        <w:t xml:space="preserve">eaders. </w:t>
      </w:r>
      <w:r w:rsidRPr="00300C00">
        <w:rPr>
          <w:rFonts w:ascii="Times New Roman" w:hAnsi="Times New Roman" w:cs="Times New Roman"/>
          <w:i/>
          <w:sz w:val="24"/>
          <w:szCs w:val="24"/>
        </w:rPr>
        <w:t xml:space="preserve">Journal of Learning Disabilities, 48 </w:t>
      </w:r>
      <w:r w:rsidRPr="00300C00">
        <w:rPr>
          <w:rFonts w:ascii="Times New Roman" w:hAnsi="Times New Roman" w:cs="Times New Roman"/>
          <w:sz w:val="24"/>
          <w:szCs w:val="24"/>
        </w:rPr>
        <w:t>(4)</w:t>
      </w:r>
      <w:r w:rsidR="009D7DF2" w:rsidRPr="00300C00">
        <w:rPr>
          <w:rFonts w:ascii="Times New Roman" w:hAnsi="Times New Roman" w:cs="Times New Roman"/>
          <w:sz w:val="24"/>
          <w:szCs w:val="24"/>
        </w:rPr>
        <w:t>,</w:t>
      </w:r>
      <w:r w:rsidRPr="00300C00">
        <w:rPr>
          <w:rFonts w:ascii="Times New Roman" w:hAnsi="Times New Roman" w:cs="Times New Roman"/>
          <w:sz w:val="24"/>
          <w:szCs w:val="24"/>
        </w:rPr>
        <w:t xml:space="preserve"> 433–445. doi: 10.1177/0022219413508323</w:t>
      </w:r>
    </w:p>
    <w:p w14:paraId="32249DB0" w14:textId="77777777" w:rsidR="00F176FB" w:rsidRPr="00300C00" w:rsidRDefault="00A50C65" w:rsidP="00A85A15">
      <w:pPr>
        <w:autoSpaceDE w:val="0"/>
        <w:autoSpaceDN w:val="0"/>
        <w:adjustRightInd w:val="0"/>
        <w:spacing w:after="120" w:line="480" w:lineRule="auto"/>
        <w:ind w:left="737" w:hanging="720"/>
        <w:jc w:val="both"/>
        <w:rPr>
          <w:rFonts w:ascii="Times New Roman" w:eastAsia="TimesNewRoman" w:hAnsi="Times New Roman" w:cs="Times New Roman"/>
          <w:sz w:val="24"/>
          <w:szCs w:val="24"/>
        </w:rPr>
      </w:pPr>
      <w:r w:rsidRPr="00300C00">
        <w:rPr>
          <w:rFonts w:ascii="Times New Roman" w:eastAsia="TimesNewRoman" w:hAnsi="Times New Roman" w:cs="Times New Roman"/>
          <w:sz w:val="24"/>
          <w:szCs w:val="24"/>
        </w:rPr>
        <w:t xml:space="preserve">Reynell, K., &amp; Huntley, M. (1987). </w:t>
      </w:r>
      <w:r w:rsidRPr="00300C00">
        <w:rPr>
          <w:rFonts w:ascii="Times New Roman" w:eastAsia="TimesNewRoman" w:hAnsi="Times New Roman" w:cs="Times New Roman"/>
          <w:i/>
          <w:iCs/>
          <w:sz w:val="24"/>
          <w:szCs w:val="24"/>
        </w:rPr>
        <w:t xml:space="preserve">Reynell developmental language scales </w:t>
      </w:r>
      <w:r w:rsidRPr="00300C00">
        <w:rPr>
          <w:rFonts w:ascii="Times New Roman" w:eastAsia="TimesNewRoman" w:hAnsi="Times New Roman" w:cs="Times New Roman"/>
          <w:sz w:val="24"/>
          <w:szCs w:val="24"/>
        </w:rPr>
        <w:t>(2nd Ed.).</w:t>
      </w:r>
      <w:r w:rsidR="00A22F07" w:rsidRPr="00300C00">
        <w:rPr>
          <w:rFonts w:ascii="Times New Roman" w:eastAsia="TimesNewRoman" w:hAnsi="Times New Roman" w:cs="Times New Roman"/>
          <w:sz w:val="24"/>
          <w:szCs w:val="24"/>
        </w:rPr>
        <w:t xml:space="preserve"> </w:t>
      </w:r>
      <w:r w:rsidRPr="00300C00">
        <w:rPr>
          <w:rFonts w:ascii="Times New Roman" w:eastAsia="TimesNewRoman" w:hAnsi="Times New Roman" w:cs="Times New Roman"/>
          <w:sz w:val="24"/>
          <w:szCs w:val="24"/>
        </w:rPr>
        <w:t>Windsor, UK: NFER Nelson.</w:t>
      </w:r>
    </w:p>
    <w:p w14:paraId="41C24A0B" w14:textId="0627C37E" w:rsidR="003217B9" w:rsidRPr="00300C00" w:rsidRDefault="003217B9" w:rsidP="00A85A15">
      <w:pPr>
        <w:autoSpaceDE w:val="0"/>
        <w:autoSpaceDN w:val="0"/>
        <w:adjustRightInd w:val="0"/>
        <w:spacing w:after="120" w:line="480" w:lineRule="auto"/>
        <w:ind w:left="737" w:hanging="720"/>
        <w:jc w:val="both"/>
        <w:rPr>
          <w:rStyle w:val="copypaste2"/>
          <w:rFonts w:ascii="Times New Roman" w:hAnsi="Times New Roman" w:cs="Times New Roman"/>
          <w:color w:val="333333"/>
          <w:sz w:val="24"/>
          <w:szCs w:val="20"/>
        </w:rPr>
      </w:pPr>
      <w:r w:rsidRPr="00300C00">
        <w:rPr>
          <w:rStyle w:val="copypaste2"/>
          <w:rFonts w:ascii="Times New Roman" w:hAnsi="Times New Roman" w:cs="Times New Roman"/>
          <w:color w:val="333333"/>
          <w:sz w:val="24"/>
          <w:szCs w:val="20"/>
        </w:rPr>
        <w:t xml:space="preserve">Rutter M., Caspi A., Fergusson D., </w:t>
      </w:r>
      <w:r w:rsidR="008D42CE" w:rsidRPr="00300C00">
        <w:rPr>
          <w:rStyle w:val="copypaste2"/>
          <w:rFonts w:ascii="Times New Roman" w:hAnsi="Times New Roman" w:cs="Times New Roman"/>
          <w:color w:val="333333"/>
          <w:sz w:val="24"/>
          <w:szCs w:val="20"/>
        </w:rPr>
        <w:t xml:space="preserve">Horwood, L.J., Goodman, R., Maughan, B., </w:t>
      </w:r>
      <w:r w:rsidR="00672F0F" w:rsidRPr="00300C00">
        <w:rPr>
          <w:rStyle w:val="copypaste2"/>
          <w:rFonts w:ascii="Times New Roman" w:hAnsi="Times New Roman" w:cs="Times New Roman"/>
          <w:color w:val="333333"/>
          <w:sz w:val="24"/>
          <w:szCs w:val="20"/>
        </w:rPr>
        <w:t>…</w:t>
      </w:r>
      <w:r w:rsidR="008D42CE" w:rsidRPr="00300C00">
        <w:rPr>
          <w:rStyle w:val="copypaste2"/>
          <w:rFonts w:ascii="Times New Roman" w:hAnsi="Times New Roman" w:cs="Times New Roman"/>
          <w:color w:val="333333"/>
          <w:sz w:val="24"/>
          <w:szCs w:val="20"/>
        </w:rPr>
        <w:t xml:space="preserve"> Carrol, J.</w:t>
      </w:r>
      <w:r w:rsidRPr="00300C00">
        <w:rPr>
          <w:rStyle w:val="copypaste2"/>
          <w:rFonts w:ascii="Times New Roman" w:hAnsi="Times New Roman" w:cs="Times New Roman"/>
          <w:color w:val="333333"/>
          <w:sz w:val="24"/>
          <w:szCs w:val="20"/>
        </w:rPr>
        <w:t xml:space="preserve"> (2004). Sex </w:t>
      </w:r>
      <w:r w:rsidR="008D42CE" w:rsidRPr="00300C00">
        <w:rPr>
          <w:rStyle w:val="copypaste2"/>
          <w:rFonts w:ascii="Times New Roman" w:hAnsi="Times New Roman" w:cs="Times New Roman"/>
          <w:color w:val="333333"/>
          <w:sz w:val="24"/>
          <w:szCs w:val="20"/>
        </w:rPr>
        <w:t>d</w:t>
      </w:r>
      <w:r w:rsidRPr="00300C00">
        <w:rPr>
          <w:rStyle w:val="copypaste2"/>
          <w:rFonts w:ascii="Times New Roman" w:hAnsi="Times New Roman" w:cs="Times New Roman"/>
          <w:color w:val="333333"/>
          <w:sz w:val="24"/>
          <w:szCs w:val="20"/>
        </w:rPr>
        <w:t xml:space="preserve">ifferences in </w:t>
      </w:r>
      <w:r w:rsidR="008D42CE" w:rsidRPr="00300C00">
        <w:rPr>
          <w:rStyle w:val="copypaste2"/>
          <w:rFonts w:ascii="Times New Roman" w:hAnsi="Times New Roman" w:cs="Times New Roman"/>
          <w:color w:val="333333"/>
          <w:sz w:val="24"/>
          <w:szCs w:val="20"/>
        </w:rPr>
        <w:t>d</w:t>
      </w:r>
      <w:r w:rsidRPr="00300C00">
        <w:rPr>
          <w:rStyle w:val="copypaste2"/>
          <w:rFonts w:ascii="Times New Roman" w:hAnsi="Times New Roman" w:cs="Times New Roman"/>
          <w:color w:val="333333"/>
          <w:sz w:val="24"/>
          <w:szCs w:val="20"/>
        </w:rPr>
        <w:t xml:space="preserve">evelopmental </w:t>
      </w:r>
      <w:r w:rsidR="008D42CE" w:rsidRPr="00300C00">
        <w:rPr>
          <w:rStyle w:val="copypaste2"/>
          <w:rFonts w:ascii="Times New Roman" w:hAnsi="Times New Roman" w:cs="Times New Roman"/>
          <w:color w:val="333333"/>
          <w:sz w:val="24"/>
          <w:szCs w:val="20"/>
        </w:rPr>
        <w:t>r</w:t>
      </w:r>
      <w:r w:rsidRPr="00300C00">
        <w:rPr>
          <w:rStyle w:val="copypaste2"/>
          <w:rFonts w:ascii="Times New Roman" w:hAnsi="Times New Roman" w:cs="Times New Roman"/>
          <w:color w:val="333333"/>
          <w:sz w:val="24"/>
          <w:szCs w:val="20"/>
        </w:rPr>
        <w:t xml:space="preserve">eading </w:t>
      </w:r>
      <w:r w:rsidR="008D42CE" w:rsidRPr="00300C00">
        <w:rPr>
          <w:rStyle w:val="copypaste2"/>
          <w:rFonts w:ascii="Times New Roman" w:hAnsi="Times New Roman" w:cs="Times New Roman"/>
          <w:color w:val="333333"/>
          <w:sz w:val="24"/>
          <w:szCs w:val="20"/>
        </w:rPr>
        <w:t>d</w:t>
      </w:r>
      <w:r w:rsidRPr="00300C00">
        <w:rPr>
          <w:rStyle w:val="copypaste2"/>
          <w:rFonts w:ascii="Times New Roman" w:hAnsi="Times New Roman" w:cs="Times New Roman"/>
          <w:color w:val="333333"/>
          <w:sz w:val="24"/>
          <w:szCs w:val="20"/>
        </w:rPr>
        <w:t xml:space="preserve">isability: New </w:t>
      </w:r>
      <w:r w:rsidR="008D42CE" w:rsidRPr="00300C00">
        <w:rPr>
          <w:rStyle w:val="copypaste2"/>
          <w:rFonts w:ascii="Times New Roman" w:hAnsi="Times New Roman" w:cs="Times New Roman"/>
          <w:color w:val="333333"/>
          <w:sz w:val="24"/>
          <w:szCs w:val="20"/>
        </w:rPr>
        <w:t>f</w:t>
      </w:r>
      <w:r w:rsidRPr="00300C00">
        <w:rPr>
          <w:rStyle w:val="copypaste2"/>
          <w:rFonts w:ascii="Times New Roman" w:hAnsi="Times New Roman" w:cs="Times New Roman"/>
          <w:color w:val="333333"/>
          <w:sz w:val="24"/>
          <w:szCs w:val="20"/>
        </w:rPr>
        <w:t xml:space="preserve">indings </w:t>
      </w:r>
      <w:r w:rsidR="008D42CE" w:rsidRPr="00300C00">
        <w:rPr>
          <w:rStyle w:val="copypaste2"/>
          <w:rFonts w:ascii="Times New Roman" w:hAnsi="Times New Roman" w:cs="Times New Roman"/>
          <w:color w:val="333333"/>
          <w:sz w:val="24"/>
          <w:szCs w:val="20"/>
        </w:rPr>
        <w:t>f</w:t>
      </w:r>
      <w:r w:rsidRPr="00300C00">
        <w:rPr>
          <w:rStyle w:val="copypaste2"/>
          <w:rFonts w:ascii="Times New Roman" w:hAnsi="Times New Roman" w:cs="Times New Roman"/>
          <w:color w:val="333333"/>
          <w:sz w:val="24"/>
          <w:szCs w:val="20"/>
        </w:rPr>
        <w:t xml:space="preserve">rom 4 </w:t>
      </w:r>
      <w:r w:rsidR="008D42CE" w:rsidRPr="00300C00">
        <w:rPr>
          <w:rStyle w:val="copypaste2"/>
          <w:rFonts w:ascii="Times New Roman" w:hAnsi="Times New Roman" w:cs="Times New Roman"/>
          <w:color w:val="333333"/>
          <w:sz w:val="24"/>
          <w:szCs w:val="20"/>
        </w:rPr>
        <w:t>e</w:t>
      </w:r>
      <w:r w:rsidRPr="00300C00">
        <w:rPr>
          <w:rStyle w:val="copypaste2"/>
          <w:rFonts w:ascii="Times New Roman" w:hAnsi="Times New Roman" w:cs="Times New Roman"/>
          <w:color w:val="333333"/>
          <w:sz w:val="24"/>
          <w:szCs w:val="20"/>
        </w:rPr>
        <w:t xml:space="preserve">pidemiological </w:t>
      </w:r>
      <w:r w:rsidR="008D42CE" w:rsidRPr="00300C00">
        <w:rPr>
          <w:rStyle w:val="copypaste2"/>
          <w:rFonts w:ascii="Times New Roman" w:hAnsi="Times New Roman" w:cs="Times New Roman"/>
          <w:color w:val="333333"/>
          <w:sz w:val="24"/>
          <w:szCs w:val="20"/>
        </w:rPr>
        <w:t>s</w:t>
      </w:r>
      <w:r w:rsidRPr="00300C00">
        <w:rPr>
          <w:rStyle w:val="copypaste2"/>
          <w:rFonts w:ascii="Times New Roman" w:hAnsi="Times New Roman" w:cs="Times New Roman"/>
          <w:color w:val="333333"/>
          <w:sz w:val="24"/>
          <w:szCs w:val="20"/>
        </w:rPr>
        <w:t xml:space="preserve">tudies. </w:t>
      </w:r>
      <w:r w:rsidRPr="00300C00">
        <w:rPr>
          <w:rStyle w:val="copypaste2"/>
          <w:rFonts w:ascii="Times New Roman" w:hAnsi="Times New Roman" w:cs="Times New Roman"/>
          <w:i/>
          <w:iCs/>
          <w:color w:val="333333"/>
          <w:sz w:val="24"/>
          <w:szCs w:val="20"/>
        </w:rPr>
        <w:t>JAMA</w:t>
      </w:r>
      <w:r w:rsidR="008D42CE" w:rsidRPr="00300C00">
        <w:rPr>
          <w:rStyle w:val="copypaste2"/>
          <w:rFonts w:ascii="Times New Roman" w:hAnsi="Times New Roman" w:cs="Times New Roman"/>
          <w:i/>
          <w:iCs/>
          <w:color w:val="333333"/>
          <w:sz w:val="24"/>
          <w:szCs w:val="20"/>
        </w:rPr>
        <w:t>,</w:t>
      </w:r>
      <w:r w:rsidRPr="00300C00">
        <w:rPr>
          <w:rStyle w:val="copypaste2"/>
          <w:rFonts w:ascii="Times New Roman" w:hAnsi="Times New Roman" w:cs="Times New Roman"/>
          <w:i/>
          <w:iCs/>
          <w:color w:val="333333"/>
          <w:sz w:val="24"/>
          <w:szCs w:val="20"/>
        </w:rPr>
        <w:t xml:space="preserve"> </w:t>
      </w:r>
      <w:r w:rsidRPr="00300C00">
        <w:rPr>
          <w:rStyle w:val="copypaste2"/>
          <w:rFonts w:ascii="Times New Roman" w:hAnsi="Times New Roman" w:cs="Times New Roman"/>
          <w:i/>
          <w:color w:val="333333"/>
          <w:sz w:val="24"/>
          <w:szCs w:val="20"/>
        </w:rPr>
        <w:t>291</w:t>
      </w:r>
      <w:r w:rsidRPr="00300C00">
        <w:rPr>
          <w:rStyle w:val="copypaste2"/>
          <w:rFonts w:ascii="Times New Roman" w:hAnsi="Times New Roman" w:cs="Times New Roman"/>
          <w:color w:val="333333"/>
          <w:sz w:val="24"/>
          <w:szCs w:val="20"/>
        </w:rPr>
        <w:t>(16)</w:t>
      </w:r>
      <w:r w:rsidR="008D42CE" w:rsidRPr="00300C00">
        <w:rPr>
          <w:rStyle w:val="copypaste2"/>
          <w:rFonts w:ascii="Times New Roman" w:hAnsi="Times New Roman" w:cs="Times New Roman"/>
          <w:color w:val="333333"/>
          <w:sz w:val="24"/>
          <w:szCs w:val="20"/>
        </w:rPr>
        <w:t xml:space="preserve">, </w:t>
      </w:r>
      <w:r w:rsidRPr="00300C00">
        <w:rPr>
          <w:rStyle w:val="copypaste2"/>
          <w:rFonts w:ascii="Times New Roman" w:hAnsi="Times New Roman" w:cs="Times New Roman"/>
          <w:color w:val="333333"/>
          <w:sz w:val="24"/>
          <w:szCs w:val="20"/>
        </w:rPr>
        <w:t>2007</w:t>
      </w:r>
      <w:r w:rsidR="009B6717" w:rsidRPr="00300C00">
        <w:rPr>
          <w:rStyle w:val="copypaste2"/>
          <w:rFonts w:ascii="Times New Roman" w:hAnsi="Times New Roman" w:cs="Times New Roman"/>
          <w:color w:val="333333"/>
          <w:sz w:val="24"/>
          <w:szCs w:val="20"/>
        </w:rPr>
        <w:t>–</w:t>
      </w:r>
      <w:r w:rsidRPr="00300C00">
        <w:rPr>
          <w:rStyle w:val="copypaste2"/>
          <w:rFonts w:ascii="Times New Roman" w:hAnsi="Times New Roman" w:cs="Times New Roman"/>
          <w:color w:val="333333"/>
          <w:sz w:val="24"/>
          <w:szCs w:val="20"/>
        </w:rPr>
        <w:t>2012. doi:10.1001/jama.291.16.2007</w:t>
      </w:r>
    </w:p>
    <w:p w14:paraId="559F716B" w14:textId="77777777" w:rsidR="00F176FB" w:rsidRPr="00300C00" w:rsidRDefault="00F176FB" w:rsidP="00A85A15">
      <w:pPr>
        <w:autoSpaceDE w:val="0"/>
        <w:autoSpaceDN w:val="0"/>
        <w:adjustRightInd w:val="0"/>
        <w:spacing w:after="120" w:line="480" w:lineRule="auto"/>
        <w:ind w:left="737" w:hanging="720"/>
        <w:jc w:val="both"/>
        <w:rPr>
          <w:rFonts w:ascii="Times New Roman" w:hAnsi="Times New Roman" w:cs="Times New Roman"/>
          <w:sz w:val="24"/>
        </w:rPr>
      </w:pPr>
      <w:r w:rsidRPr="00300C00">
        <w:rPr>
          <w:rFonts w:ascii="Times New Roman" w:hAnsi="Times New Roman" w:cs="Times New Roman"/>
          <w:sz w:val="24"/>
        </w:rPr>
        <w:t xml:space="preserve">Scarborough, H. S. (1990). Very early language deficits in dyslexic children. </w:t>
      </w:r>
      <w:r w:rsidRPr="00300C00">
        <w:rPr>
          <w:rFonts w:ascii="Times New Roman" w:hAnsi="Times New Roman" w:cs="Times New Roman"/>
          <w:i/>
          <w:sz w:val="24"/>
        </w:rPr>
        <w:t xml:space="preserve">Child Development, 61, </w:t>
      </w:r>
      <w:r w:rsidRPr="00300C00">
        <w:rPr>
          <w:rFonts w:ascii="Times New Roman" w:hAnsi="Times New Roman" w:cs="Times New Roman"/>
          <w:sz w:val="24"/>
        </w:rPr>
        <w:t>1728–1743.</w:t>
      </w:r>
    </w:p>
    <w:p w14:paraId="1EB881F2" w14:textId="1CE5D73F" w:rsidR="00E96FD8" w:rsidRPr="00300C00" w:rsidRDefault="00A46C89" w:rsidP="00A85A15">
      <w:pPr>
        <w:autoSpaceDE w:val="0"/>
        <w:autoSpaceDN w:val="0"/>
        <w:adjustRightInd w:val="0"/>
        <w:spacing w:after="120" w:line="480" w:lineRule="auto"/>
        <w:ind w:left="737" w:hanging="720"/>
        <w:jc w:val="both"/>
        <w:rPr>
          <w:rFonts w:ascii="Times New Roman" w:hAnsi="Times New Roman" w:cs="Times New Roman"/>
          <w:i/>
        </w:rPr>
      </w:pPr>
      <w:r w:rsidRPr="00300C00">
        <w:rPr>
          <w:rFonts w:ascii="Times New Roman" w:hAnsi="Times New Roman" w:cs="Times New Roman"/>
          <w:sz w:val="24"/>
        </w:rPr>
        <w:t xml:space="preserve">Snowling, M. J., Callagher, A., &amp; Frith, U. (2003). </w:t>
      </w:r>
      <w:r w:rsidR="008F3CCD">
        <w:rPr>
          <w:rFonts w:ascii="Times New Roman" w:hAnsi="Times New Roman" w:cs="Times New Roman"/>
          <w:sz w:val="24"/>
        </w:rPr>
        <w:t>Family-risk</w:t>
      </w:r>
      <w:r w:rsidRPr="00300C00">
        <w:rPr>
          <w:rFonts w:ascii="Times New Roman" w:hAnsi="Times New Roman" w:cs="Times New Roman"/>
          <w:sz w:val="24"/>
        </w:rPr>
        <w:t xml:space="preserve"> of dyslexia is continuous: Individual differences in the precursors of reading skill. </w:t>
      </w:r>
      <w:r w:rsidRPr="00300C00">
        <w:rPr>
          <w:rFonts w:ascii="Times New Roman" w:hAnsi="Times New Roman" w:cs="Times New Roman"/>
          <w:i/>
          <w:sz w:val="24"/>
        </w:rPr>
        <w:t>Child Development, 74</w:t>
      </w:r>
      <w:r w:rsidRPr="00300C00">
        <w:rPr>
          <w:rFonts w:ascii="Times New Roman" w:hAnsi="Times New Roman" w:cs="Times New Roman"/>
          <w:sz w:val="24"/>
        </w:rPr>
        <w:t>(2),</w:t>
      </w:r>
      <w:r w:rsidRPr="00300C00">
        <w:rPr>
          <w:rFonts w:ascii="Times New Roman" w:hAnsi="Times New Roman" w:cs="Times New Roman"/>
          <w:i/>
          <w:sz w:val="24"/>
        </w:rPr>
        <w:t xml:space="preserve"> </w:t>
      </w:r>
      <w:r w:rsidRPr="00300C00">
        <w:rPr>
          <w:rFonts w:ascii="Times New Roman" w:hAnsi="Times New Roman" w:cs="Times New Roman"/>
          <w:sz w:val="24"/>
        </w:rPr>
        <w:t>358–373</w:t>
      </w:r>
      <w:r w:rsidRPr="00300C00">
        <w:rPr>
          <w:rFonts w:ascii="Times New Roman" w:hAnsi="Times New Roman" w:cs="Times New Roman"/>
          <w:i/>
        </w:rPr>
        <w:t>.</w:t>
      </w:r>
    </w:p>
    <w:p w14:paraId="21BB63F2" w14:textId="037C7C01" w:rsidR="00644547" w:rsidRPr="00300C00" w:rsidRDefault="000E0473" w:rsidP="00EE22CA">
      <w:pPr>
        <w:pStyle w:val="frfield"/>
        <w:spacing w:line="480" w:lineRule="auto"/>
        <w:ind w:left="737" w:hanging="737"/>
        <w:rPr>
          <w:lang w:val="en-US"/>
        </w:rPr>
      </w:pPr>
      <w:r w:rsidRPr="00080DCC">
        <w:rPr>
          <w:lang w:val="en-GB"/>
        </w:rPr>
        <w:t>Snowling, M. J., &amp; Melby-Lervåg, M. (</w:t>
      </w:r>
      <w:r w:rsidR="00E96FD8" w:rsidRPr="00080DCC">
        <w:rPr>
          <w:lang w:val="en-GB"/>
        </w:rPr>
        <w:t>2016</w:t>
      </w:r>
      <w:r w:rsidRPr="00080DCC">
        <w:rPr>
          <w:lang w:val="en-GB"/>
        </w:rPr>
        <w:t xml:space="preserve">). </w:t>
      </w:r>
      <w:r w:rsidRPr="00300C00">
        <w:rPr>
          <w:bCs/>
          <w:lang w:val="en-US"/>
        </w:rPr>
        <w:t xml:space="preserve">Oral </w:t>
      </w:r>
      <w:r w:rsidR="00D22CF5" w:rsidRPr="00300C00">
        <w:rPr>
          <w:bCs/>
          <w:lang w:val="en-US"/>
        </w:rPr>
        <w:t>l</w:t>
      </w:r>
      <w:r w:rsidRPr="00300C00">
        <w:rPr>
          <w:bCs/>
          <w:lang w:val="en-US"/>
        </w:rPr>
        <w:t xml:space="preserve">anguage </w:t>
      </w:r>
      <w:r w:rsidR="00D22CF5" w:rsidRPr="00300C00">
        <w:rPr>
          <w:bCs/>
          <w:lang w:val="en-US"/>
        </w:rPr>
        <w:t>d</w:t>
      </w:r>
      <w:r w:rsidRPr="00300C00">
        <w:rPr>
          <w:bCs/>
          <w:lang w:val="en-US"/>
        </w:rPr>
        <w:t xml:space="preserve">eficits in </w:t>
      </w:r>
      <w:r w:rsidR="00D22CF5" w:rsidRPr="00300C00">
        <w:rPr>
          <w:bCs/>
          <w:lang w:val="en-US"/>
        </w:rPr>
        <w:t>f</w:t>
      </w:r>
      <w:r w:rsidRPr="00300C00">
        <w:rPr>
          <w:bCs/>
          <w:lang w:val="en-US"/>
        </w:rPr>
        <w:t xml:space="preserve">amilial </w:t>
      </w:r>
      <w:r w:rsidR="00D22CF5" w:rsidRPr="00300C00">
        <w:rPr>
          <w:bCs/>
          <w:lang w:val="en-US"/>
        </w:rPr>
        <w:t>d</w:t>
      </w:r>
      <w:r w:rsidRPr="00300C00">
        <w:rPr>
          <w:bCs/>
          <w:lang w:val="en-US"/>
        </w:rPr>
        <w:t xml:space="preserve">yslexia: A </w:t>
      </w:r>
      <w:r w:rsidR="00D22CF5" w:rsidRPr="00300C00">
        <w:rPr>
          <w:bCs/>
          <w:lang w:val="en-US"/>
        </w:rPr>
        <w:t>m</w:t>
      </w:r>
      <w:r w:rsidRPr="00300C00">
        <w:rPr>
          <w:bCs/>
          <w:lang w:val="en-US"/>
        </w:rPr>
        <w:t xml:space="preserve">eta-analysis and </w:t>
      </w:r>
      <w:r w:rsidR="00D22CF5" w:rsidRPr="00300C00">
        <w:rPr>
          <w:bCs/>
          <w:lang w:val="en-US"/>
        </w:rPr>
        <w:t>r</w:t>
      </w:r>
      <w:r w:rsidRPr="00300C00">
        <w:rPr>
          <w:bCs/>
          <w:lang w:val="en-US"/>
        </w:rPr>
        <w:t xml:space="preserve">eview. </w:t>
      </w:r>
      <w:r w:rsidRPr="00300C00">
        <w:rPr>
          <w:i/>
          <w:lang w:val="en-US"/>
        </w:rPr>
        <w:t>Psychological Bulletin</w:t>
      </w:r>
      <w:r w:rsidR="00EE22CA" w:rsidRPr="00300C00">
        <w:rPr>
          <w:lang w:val="en-US"/>
        </w:rPr>
        <w:t>,</w:t>
      </w:r>
      <w:r w:rsidR="00EE22CA" w:rsidRPr="00300C00">
        <w:rPr>
          <w:i/>
          <w:lang w:val="en-US"/>
        </w:rPr>
        <w:t xml:space="preserve"> 142</w:t>
      </w:r>
      <w:r w:rsidR="00EE22CA" w:rsidRPr="00300C00">
        <w:rPr>
          <w:lang w:val="en-US"/>
        </w:rPr>
        <w:t>(5), 498–545.</w:t>
      </w:r>
      <w:r w:rsidR="00644547" w:rsidRPr="00300C00">
        <w:rPr>
          <w:lang w:val="en-US"/>
        </w:rPr>
        <w:t xml:space="preserve"> </w:t>
      </w:r>
      <w:r w:rsidR="00EE22CA" w:rsidRPr="00300C00">
        <w:rPr>
          <w:rStyle w:val="frlabel"/>
          <w:lang w:val="en-US"/>
        </w:rPr>
        <w:t>doi</w:t>
      </w:r>
      <w:r w:rsidR="00644547" w:rsidRPr="00300C00">
        <w:rPr>
          <w:rStyle w:val="frlabel"/>
          <w:lang w:val="en-US"/>
        </w:rPr>
        <w:t>:</w:t>
      </w:r>
      <w:r w:rsidR="00644547" w:rsidRPr="00300C00">
        <w:rPr>
          <w:lang w:val="en-US"/>
        </w:rPr>
        <w:t xml:space="preserve"> 0.1037/bul0000037 </w:t>
      </w:r>
    </w:p>
    <w:p w14:paraId="403F4529" w14:textId="09886C98" w:rsidR="00FA77B8" w:rsidRPr="00300C00" w:rsidRDefault="006B6DC4" w:rsidP="00A85A15">
      <w:pPr>
        <w:autoSpaceDE w:val="0"/>
        <w:autoSpaceDN w:val="0"/>
        <w:adjustRightInd w:val="0"/>
        <w:spacing w:after="120" w:line="480" w:lineRule="auto"/>
        <w:ind w:left="737" w:hanging="720"/>
        <w:jc w:val="both"/>
        <w:rPr>
          <w:rFonts w:ascii="Times New Roman" w:hAnsi="Times New Roman" w:cs="Times New Roman"/>
          <w:sz w:val="24"/>
          <w:szCs w:val="24"/>
        </w:rPr>
      </w:pPr>
      <w:r w:rsidRPr="00300C00">
        <w:rPr>
          <w:rFonts w:ascii="Times New Roman" w:hAnsi="Times New Roman" w:cs="Times New Roman"/>
          <w:sz w:val="24"/>
        </w:rPr>
        <w:t xml:space="preserve">Snowling, M. J., Muter, V., &amp; Carroll, J. (2007). Children at </w:t>
      </w:r>
      <w:r w:rsidR="008F3CCD">
        <w:rPr>
          <w:rFonts w:ascii="Times New Roman" w:hAnsi="Times New Roman" w:cs="Times New Roman"/>
          <w:sz w:val="24"/>
        </w:rPr>
        <w:t>family-risk</w:t>
      </w:r>
      <w:r w:rsidRPr="00300C00">
        <w:rPr>
          <w:rFonts w:ascii="Times New Roman" w:hAnsi="Times New Roman" w:cs="Times New Roman"/>
          <w:sz w:val="24"/>
        </w:rPr>
        <w:t xml:space="preserve"> of dyslexia: A follow-up in early adolescence. </w:t>
      </w:r>
      <w:r w:rsidRPr="00300C00">
        <w:rPr>
          <w:rFonts w:ascii="Times New Roman" w:hAnsi="Times New Roman" w:cs="Times New Roman"/>
          <w:i/>
          <w:sz w:val="24"/>
        </w:rPr>
        <w:t>Journal of Child Psychology and Psychiatry, 48</w:t>
      </w:r>
      <w:r w:rsidRPr="00300C00">
        <w:rPr>
          <w:rFonts w:ascii="Times New Roman" w:hAnsi="Times New Roman" w:cs="Times New Roman"/>
          <w:sz w:val="24"/>
        </w:rPr>
        <w:t>(6),</w:t>
      </w:r>
      <w:r w:rsidRPr="00300C00">
        <w:rPr>
          <w:rFonts w:ascii="Times New Roman" w:hAnsi="Times New Roman" w:cs="Times New Roman"/>
          <w:i/>
          <w:sz w:val="24"/>
        </w:rPr>
        <w:t xml:space="preserve"> </w:t>
      </w:r>
      <w:r w:rsidRPr="00300C00">
        <w:rPr>
          <w:rFonts w:ascii="Times New Roman" w:hAnsi="Times New Roman" w:cs="Times New Roman"/>
          <w:sz w:val="24"/>
        </w:rPr>
        <w:t>60</w:t>
      </w:r>
      <w:r w:rsidRPr="00300C00">
        <w:rPr>
          <w:rFonts w:ascii="Times New Roman" w:hAnsi="Times New Roman" w:cs="Times New Roman"/>
          <w:sz w:val="24"/>
          <w:szCs w:val="24"/>
        </w:rPr>
        <w:t>9</w:t>
      </w:r>
      <w:r w:rsidR="009B6717" w:rsidRPr="00300C00">
        <w:rPr>
          <w:rFonts w:ascii="Times New Roman" w:hAnsi="Times New Roman" w:cs="Times New Roman"/>
          <w:sz w:val="24"/>
          <w:szCs w:val="24"/>
        </w:rPr>
        <w:t>–</w:t>
      </w:r>
      <w:r w:rsidRPr="00300C00">
        <w:rPr>
          <w:rFonts w:ascii="Times New Roman" w:hAnsi="Times New Roman" w:cs="Times New Roman"/>
          <w:sz w:val="24"/>
          <w:szCs w:val="24"/>
        </w:rPr>
        <w:t>618. doi: 10.1111/j.1469-7610.2006.01725.x</w:t>
      </w:r>
    </w:p>
    <w:p w14:paraId="02FEE84A" w14:textId="2228EE6F" w:rsidR="00C12DA9" w:rsidRPr="00300C00" w:rsidRDefault="00C12DA9" w:rsidP="00A85A15">
      <w:pPr>
        <w:autoSpaceDE w:val="0"/>
        <w:autoSpaceDN w:val="0"/>
        <w:adjustRightInd w:val="0"/>
        <w:spacing w:after="120" w:line="480" w:lineRule="auto"/>
        <w:ind w:left="737" w:hanging="720"/>
        <w:jc w:val="both"/>
        <w:rPr>
          <w:rFonts w:ascii="Times New Roman" w:hAnsi="Times New Roman" w:cs="Times New Roman"/>
          <w:sz w:val="24"/>
          <w:szCs w:val="24"/>
        </w:rPr>
      </w:pPr>
      <w:r w:rsidRPr="00300C00">
        <w:rPr>
          <w:rFonts w:ascii="Times New Roman" w:hAnsi="Times New Roman" w:cs="Times New Roman"/>
          <w:sz w:val="24"/>
          <w:szCs w:val="24"/>
        </w:rPr>
        <w:t xml:space="preserve">Sulkunen, S. </w:t>
      </w:r>
      <w:r w:rsidR="005B469F" w:rsidRPr="00300C00">
        <w:rPr>
          <w:rFonts w:ascii="Times New Roman" w:hAnsi="Times New Roman" w:cs="Times New Roman"/>
          <w:sz w:val="24"/>
          <w:szCs w:val="24"/>
        </w:rPr>
        <w:t>(</w:t>
      </w:r>
      <w:r w:rsidRPr="00300C00">
        <w:rPr>
          <w:rFonts w:ascii="Times New Roman" w:hAnsi="Times New Roman" w:cs="Times New Roman"/>
          <w:sz w:val="24"/>
          <w:szCs w:val="24"/>
        </w:rPr>
        <w:t>2013</w:t>
      </w:r>
      <w:r w:rsidR="005B469F" w:rsidRPr="00300C00">
        <w:rPr>
          <w:rFonts w:ascii="Times New Roman" w:hAnsi="Times New Roman" w:cs="Times New Roman"/>
          <w:sz w:val="24"/>
          <w:szCs w:val="24"/>
        </w:rPr>
        <w:t>)</w:t>
      </w:r>
      <w:r w:rsidRPr="00300C00">
        <w:rPr>
          <w:rFonts w:ascii="Times New Roman" w:hAnsi="Times New Roman" w:cs="Times New Roman"/>
          <w:sz w:val="24"/>
          <w:szCs w:val="24"/>
        </w:rPr>
        <w:t xml:space="preserve">. Adolescent literacy in Europe – an urgent call for action. </w:t>
      </w:r>
      <w:r w:rsidRPr="00300C00">
        <w:rPr>
          <w:rFonts w:ascii="Times New Roman" w:hAnsi="Times New Roman" w:cs="Times New Roman"/>
          <w:i/>
          <w:sz w:val="24"/>
          <w:szCs w:val="24"/>
        </w:rPr>
        <w:t>European Journal of Education, 48</w:t>
      </w:r>
      <w:r w:rsidRPr="00300C00">
        <w:rPr>
          <w:rFonts w:ascii="Times New Roman" w:hAnsi="Times New Roman" w:cs="Times New Roman"/>
          <w:sz w:val="24"/>
          <w:szCs w:val="24"/>
        </w:rPr>
        <w:t>(4), 528–542. doi: 10.1111/ejed.12052</w:t>
      </w:r>
    </w:p>
    <w:p w14:paraId="6EB7CD11" w14:textId="234E34D3" w:rsidR="00BF7EC5" w:rsidRPr="00300C00" w:rsidRDefault="00C12DA9" w:rsidP="00A85A15">
      <w:pPr>
        <w:autoSpaceDE w:val="0"/>
        <w:autoSpaceDN w:val="0"/>
        <w:adjustRightInd w:val="0"/>
        <w:spacing w:after="120" w:line="480" w:lineRule="auto"/>
        <w:ind w:left="737" w:hanging="720"/>
        <w:rPr>
          <w:rFonts w:ascii="Times New Roman" w:hAnsi="Times New Roman" w:cs="Times New Roman"/>
          <w:sz w:val="24"/>
          <w:szCs w:val="24"/>
        </w:rPr>
      </w:pPr>
      <w:r w:rsidRPr="00300C00">
        <w:rPr>
          <w:rFonts w:ascii="Times New Roman" w:hAnsi="Times New Roman" w:cs="Times New Roman"/>
          <w:sz w:val="24"/>
          <w:szCs w:val="24"/>
        </w:rPr>
        <w:t xml:space="preserve"> </w:t>
      </w:r>
      <w:r w:rsidR="00A46D9A" w:rsidRPr="00300C00">
        <w:rPr>
          <w:rFonts w:ascii="Times New Roman" w:hAnsi="Times New Roman" w:cs="Times New Roman"/>
          <w:sz w:val="24"/>
          <w:szCs w:val="24"/>
        </w:rPr>
        <w:t>Tan, K.</w:t>
      </w:r>
      <w:r w:rsidR="00984A76" w:rsidRPr="00300C00">
        <w:rPr>
          <w:rFonts w:ascii="Times New Roman" w:hAnsi="Times New Roman" w:cs="Times New Roman"/>
          <w:sz w:val="24"/>
          <w:szCs w:val="24"/>
        </w:rPr>
        <w:t xml:space="preserve"> </w:t>
      </w:r>
      <w:r w:rsidR="00A46D9A" w:rsidRPr="00300C00">
        <w:rPr>
          <w:rFonts w:ascii="Times New Roman" w:hAnsi="Times New Roman" w:cs="Times New Roman"/>
          <w:sz w:val="24"/>
          <w:szCs w:val="24"/>
        </w:rPr>
        <w:t>H., Wheldall, K., Madelaine, A., &amp; Lee, L.</w:t>
      </w:r>
      <w:r w:rsidR="00984A76" w:rsidRPr="00300C00">
        <w:rPr>
          <w:rFonts w:ascii="Times New Roman" w:hAnsi="Times New Roman" w:cs="Times New Roman"/>
          <w:sz w:val="24"/>
          <w:szCs w:val="24"/>
        </w:rPr>
        <w:t xml:space="preserve"> </w:t>
      </w:r>
      <w:r w:rsidR="00A46D9A" w:rsidRPr="00300C00">
        <w:rPr>
          <w:rFonts w:ascii="Times New Roman" w:hAnsi="Times New Roman" w:cs="Times New Roman"/>
          <w:sz w:val="24"/>
          <w:szCs w:val="24"/>
        </w:rPr>
        <w:t>W. (2007). A review of the simple view of reading: Decoding and linguistic comprehension skills of low</w:t>
      </w:r>
      <w:r w:rsidR="00A46D9A" w:rsidRPr="00300C00">
        <w:rPr>
          <w:rFonts w:ascii="Cambria Math" w:hAnsi="Cambria Math" w:cs="Cambria Math"/>
          <w:sz w:val="24"/>
          <w:szCs w:val="24"/>
        </w:rPr>
        <w:t>‐</w:t>
      </w:r>
      <w:r w:rsidR="00A46D9A" w:rsidRPr="00300C00">
        <w:rPr>
          <w:rFonts w:ascii="Times New Roman" w:hAnsi="Times New Roman" w:cs="Times New Roman"/>
          <w:sz w:val="24"/>
          <w:szCs w:val="24"/>
        </w:rPr>
        <w:t>progress readers</w:t>
      </w:r>
      <w:r w:rsidR="00672F0F" w:rsidRPr="00300C00">
        <w:rPr>
          <w:rFonts w:ascii="Times New Roman" w:hAnsi="Times New Roman" w:cs="Times New Roman"/>
          <w:sz w:val="24"/>
          <w:szCs w:val="24"/>
        </w:rPr>
        <w:t>.</w:t>
      </w:r>
      <w:r w:rsidR="00A46D9A" w:rsidRPr="00300C00">
        <w:rPr>
          <w:rFonts w:ascii="Times New Roman" w:hAnsi="Times New Roman" w:cs="Times New Roman"/>
          <w:sz w:val="24"/>
          <w:szCs w:val="24"/>
        </w:rPr>
        <w:t xml:space="preserve"> </w:t>
      </w:r>
      <w:r w:rsidR="00A46D9A" w:rsidRPr="00300C00">
        <w:rPr>
          <w:rFonts w:ascii="Times New Roman" w:hAnsi="Times New Roman" w:cs="Times New Roman"/>
          <w:i/>
          <w:sz w:val="24"/>
          <w:szCs w:val="24"/>
        </w:rPr>
        <w:t>Australian Journal of Learning Disabilities, 12</w:t>
      </w:r>
      <w:r w:rsidR="00A46D9A" w:rsidRPr="00031647">
        <w:rPr>
          <w:rFonts w:ascii="Times New Roman" w:hAnsi="Times New Roman" w:cs="Times New Roman"/>
          <w:sz w:val="24"/>
          <w:szCs w:val="24"/>
        </w:rPr>
        <w:t>(1)</w:t>
      </w:r>
      <w:r w:rsidR="00A46D9A" w:rsidRPr="00300C00">
        <w:rPr>
          <w:rFonts w:ascii="Times New Roman" w:hAnsi="Times New Roman" w:cs="Times New Roman"/>
          <w:sz w:val="24"/>
          <w:szCs w:val="24"/>
        </w:rPr>
        <w:t>, 19</w:t>
      </w:r>
      <w:r w:rsidR="009B6717" w:rsidRPr="00300C00">
        <w:rPr>
          <w:rFonts w:ascii="Times New Roman" w:hAnsi="Times New Roman" w:cs="Times New Roman"/>
          <w:sz w:val="24"/>
          <w:szCs w:val="24"/>
        </w:rPr>
        <w:t>–</w:t>
      </w:r>
      <w:r w:rsidR="00A46D9A" w:rsidRPr="00300C00">
        <w:rPr>
          <w:rFonts w:ascii="Times New Roman" w:hAnsi="Times New Roman" w:cs="Times New Roman"/>
          <w:sz w:val="24"/>
          <w:szCs w:val="24"/>
        </w:rPr>
        <w:t>30, doi: 10.1080/19404150709546827</w:t>
      </w:r>
    </w:p>
    <w:p w14:paraId="54C43822" w14:textId="1E49EB19" w:rsidR="00400585" w:rsidRDefault="00BF7EC5" w:rsidP="00400585">
      <w:pPr>
        <w:autoSpaceDE w:val="0"/>
        <w:autoSpaceDN w:val="0"/>
        <w:adjustRightInd w:val="0"/>
        <w:spacing w:after="120" w:line="480" w:lineRule="auto"/>
        <w:ind w:left="737" w:hanging="720"/>
        <w:rPr>
          <w:rFonts w:ascii="Times New Roman" w:hAnsi="Times New Roman" w:cs="Times New Roman"/>
          <w:sz w:val="24"/>
          <w:szCs w:val="24"/>
          <w:lang w:eastAsia="fi-FI"/>
        </w:rPr>
      </w:pPr>
      <w:r w:rsidRPr="00793572">
        <w:rPr>
          <w:rFonts w:ascii="Times New Roman" w:hAnsi="Times New Roman" w:cs="Times New Roman"/>
          <w:color w:val="000000"/>
          <w:sz w:val="24"/>
          <w:szCs w:val="24"/>
        </w:rPr>
        <w:t>Torppa, M., Eklund, K., Sulkunen, S., Niemi, P., &amp; Ahonen, T. (201</w:t>
      </w:r>
      <w:r w:rsidR="00F74A5C" w:rsidRPr="00793572">
        <w:rPr>
          <w:rFonts w:ascii="Times New Roman" w:hAnsi="Times New Roman" w:cs="Times New Roman"/>
          <w:color w:val="000000"/>
          <w:sz w:val="24"/>
          <w:szCs w:val="24"/>
        </w:rPr>
        <w:t>8</w:t>
      </w:r>
      <w:r w:rsidRPr="00793572">
        <w:rPr>
          <w:rFonts w:ascii="Times New Roman" w:hAnsi="Times New Roman" w:cs="Times New Roman"/>
          <w:color w:val="000000"/>
          <w:sz w:val="24"/>
          <w:szCs w:val="24"/>
        </w:rPr>
        <w:t xml:space="preserve">). </w:t>
      </w:r>
      <w:r w:rsidRPr="00300C00">
        <w:rPr>
          <w:rFonts w:ascii="Times New Roman" w:hAnsi="Times New Roman" w:cs="Times New Roman"/>
          <w:bCs/>
          <w:sz w:val="24"/>
          <w:szCs w:val="24"/>
        </w:rPr>
        <w:t xml:space="preserve">Why do boys and girls perform differently on PISA reading in Finland? The effects of reading fluency, achievement behavior, leisure reading, and homework activity. </w:t>
      </w:r>
      <w:r w:rsidRPr="00300C00">
        <w:rPr>
          <w:rFonts w:ascii="Times New Roman" w:hAnsi="Times New Roman" w:cs="Times New Roman"/>
          <w:i/>
          <w:sz w:val="24"/>
          <w:szCs w:val="24"/>
        </w:rPr>
        <w:t>Journal of Research in Reading,</w:t>
      </w:r>
      <w:r w:rsidRPr="00300C00">
        <w:rPr>
          <w:rFonts w:ascii="Times New Roman" w:hAnsi="Times New Roman" w:cs="Times New Roman"/>
          <w:sz w:val="24"/>
          <w:szCs w:val="24"/>
          <w:lang w:eastAsia="fi-FI"/>
        </w:rPr>
        <w:t xml:space="preserve"> </w:t>
      </w:r>
      <w:r w:rsidR="007B5495" w:rsidRPr="007B5495">
        <w:rPr>
          <w:rFonts w:ascii="Times New Roman" w:hAnsi="Times New Roman" w:cs="Times New Roman"/>
          <w:i/>
          <w:sz w:val="24"/>
          <w:szCs w:val="24"/>
          <w:lang w:eastAsia="fi-FI"/>
        </w:rPr>
        <w:t>41</w:t>
      </w:r>
      <w:r w:rsidR="007B5495">
        <w:rPr>
          <w:rFonts w:ascii="Times New Roman" w:hAnsi="Times New Roman" w:cs="Times New Roman"/>
          <w:sz w:val="24"/>
          <w:szCs w:val="24"/>
          <w:lang w:eastAsia="fi-FI"/>
        </w:rPr>
        <w:t>(1)</w:t>
      </w:r>
      <w:r w:rsidRPr="00300C00">
        <w:rPr>
          <w:rFonts w:ascii="Times New Roman" w:hAnsi="Times New Roman" w:cs="Times New Roman"/>
          <w:sz w:val="24"/>
          <w:szCs w:val="24"/>
          <w:lang w:eastAsia="fi-FI"/>
        </w:rPr>
        <w:t>, 1</w:t>
      </w:r>
      <w:r w:rsidRPr="00300C00">
        <w:rPr>
          <w:rFonts w:ascii="Times New Roman" w:hAnsi="Times New Roman" w:cs="Times New Roman"/>
          <w:bCs/>
          <w:color w:val="000000"/>
          <w:sz w:val="24"/>
          <w:szCs w:val="24"/>
          <w:lang w:val="en"/>
        </w:rPr>
        <w:t>–</w:t>
      </w:r>
      <w:r w:rsidRPr="00300C00">
        <w:rPr>
          <w:rFonts w:ascii="Times New Roman" w:hAnsi="Times New Roman" w:cs="Times New Roman"/>
          <w:sz w:val="24"/>
          <w:szCs w:val="24"/>
          <w:lang w:eastAsia="fi-FI"/>
        </w:rPr>
        <w:t>18. doi:10.1111/1467-9817.12103</w:t>
      </w:r>
    </w:p>
    <w:p w14:paraId="41C0D0B9" w14:textId="4094D313" w:rsidR="00400585" w:rsidRPr="00400585" w:rsidRDefault="00400585" w:rsidP="00400585">
      <w:pPr>
        <w:autoSpaceDE w:val="0"/>
        <w:autoSpaceDN w:val="0"/>
        <w:adjustRightInd w:val="0"/>
        <w:spacing w:after="120" w:line="480" w:lineRule="auto"/>
        <w:ind w:left="737" w:hanging="720"/>
        <w:rPr>
          <w:rFonts w:ascii="Times New Roman" w:hAnsi="Times New Roman" w:cs="Times New Roman"/>
          <w:bCs/>
          <w:sz w:val="24"/>
          <w:szCs w:val="24"/>
        </w:rPr>
      </w:pPr>
      <w:r w:rsidRPr="00080DCC">
        <w:rPr>
          <w:rFonts w:ascii="Times New Roman" w:hAnsi="Times New Roman" w:cs="Times New Roman"/>
          <w:sz w:val="24"/>
          <w:szCs w:val="24"/>
          <w:lang w:val="en-GB"/>
        </w:rPr>
        <w:t xml:space="preserve">Torppa, M., Eklund, K., van Bergen, E., &amp; Lyytinen, H. (2015). </w:t>
      </w:r>
      <w:r w:rsidRPr="00400585">
        <w:rPr>
          <w:rFonts w:ascii="Times New Roman" w:hAnsi="Times New Roman" w:cs="Times New Roman"/>
          <w:sz w:val="24"/>
          <w:szCs w:val="24"/>
        </w:rPr>
        <w:t xml:space="preserve">Late-emerging and resolving dyslexia: A follow-up study from kindergarten to grade 8. </w:t>
      </w:r>
      <w:r w:rsidRPr="00400585">
        <w:rPr>
          <w:rFonts w:ascii="Times New Roman" w:hAnsi="Times New Roman" w:cs="Times New Roman"/>
          <w:i/>
          <w:sz w:val="24"/>
          <w:szCs w:val="24"/>
          <w:lang w:eastAsia="fi-FI"/>
        </w:rPr>
        <w:t>Journal of Abnormal Child Psychology, 43</w:t>
      </w:r>
      <w:r w:rsidRPr="00400585">
        <w:rPr>
          <w:rFonts w:ascii="Times New Roman" w:hAnsi="Times New Roman" w:cs="Times New Roman"/>
          <w:sz w:val="24"/>
          <w:szCs w:val="24"/>
          <w:lang w:eastAsia="fi-FI"/>
        </w:rPr>
        <w:t>(7)</w:t>
      </w:r>
      <w:r w:rsidRPr="00400585">
        <w:rPr>
          <w:rFonts w:ascii="Times New Roman" w:hAnsi="Times New Roman" w:cs="Times New Roman"/>
          <w:sz w:val="24"/>
          <w:szCs w:val="24"/>
        </w:rPr>
        <w:t>, 1389</w:t>
      </w:r>
      <w:r w:rsidRPr="00300C00">
        <w:rPr>
          <w:rFonts w:ascii="Times New Roman" w:hAnsi="Times New Roman" w:cs="Times New Roman"/>
          <w:sz w:val="24"/>
        </w:rPr>
        <w:t>–</w:t>
      </w:r>
      <w:r>
        <w:rPr>
          <w:rFonts w:ascii="Times New Roman" w:hAnsi="Times New Roman" w:cs="Times New Roman"/>
          <w:sz w:val="24"/>
          <w:szCs w:val="24"/>
        </w:rPr>
        <w:softHyphen/>
      </w:r>
      <w:r w:rsidRPr="00400585">
        <w:rPr>
          <w:rFonts w:ascii="Times New Roman" w:hAnsi="Times New Roman" w:cs="Times New Roman"/>
          <w:sz w:val="24"/>
          <w:szCs w:val="24"/>
        </w:rPr>
        <w:t xml:space="preserve">1401. doi: </w:t>
      </w:r>
      <w:r w:rsidRPr="00400585">
        <w:rPr>
          <w:rFonts w:ascii="Times New Roman" w:hAnsi="Times New Roman" w:cs="Times New Roman"/>
          <w:bCs/>
          <w:sz w:val="24"/>
          <w:szCs w:val="24"/>
        </w:rPr>
        <w:t>10.1007/s10802-015-0003-1</w:t>
      </w:r>
    </w:p>
    <w:p w14:paraId="72710482" w14:textId="77777777" w:rsidR="00713069" w:rsidRPr="00300C00" w:rsidRDefault="00713069" w:rsidP="00A85A15">
      <w:pPr>
        <w:autoSpaceDE w:val="0"/>
        <w:autoSpaceDN w:val="0"/>
        <w:adjustRightInd w:val="0"/>
        <w:spacing w:after="120" w:line="480" w:lineRule="auto"/>
        <w:ind w:left="737" w:hanging="720"/>
        <w:jc w:val="both"/>
        <w:rPr>
          <w:rFonts w:ascii="Times New Roman" w:hAnsi="Times New Roman" w:cs="Times New Roman"/>
          <w:sz w:val="24"/>
        </w:rPr>
      </w:pPr>
      <w:r w:rsidRPr="00D056F9">
        <w:rPr>
          <w:rFonts w:ascii="Times New Roman" w:hAnsi="Times New Roman" w:cs="Times New Roman"/>
          <w:sz w:val="24"/>
        </w:rPr>
        <w:t>Torppa, M., Lyytinen, P., Erskine, J., Eklund, K., &amp; Lyytinen, H. (2010).</w:t>
      </w:r>
      <w:r w:rsidRPr="006D0062">
        <w:rPr>
          <w:rFonts w:ascii="Times New Roman" w:hAnsi="Times New Roman" w:cs="Times New Roman"/>
          <w:sz w:val="24"/>
        </w:rPr>
        <w:t xml:space="preserve"> </w:t>
      </w:r>
      <w:r w:rsidRPr="00300C00">
        <w:rPr>
          <w:rFonts w:ascii="Times New Roman" w:hAnsi="Times New Roman" w:cs="Times New Roman"/>
          <w:bCs/>
          <w:sz w:val="24"/>
        </w:rPr>
        <w:t xml:space="preserve">Language development, literacy skills, and predictive connections to reading in Finnish children with and without familial risk for dyslexia. </w:t>
      </w:r>
      <w:r w:rsidRPr="00300C00">
        <w:rPr>
          <w:rFonts w:ascii="Times New Roman" w:hAnsi="Times New Roman" w:cs="Times New Roman"/>
          <w:i/>
          <w:sz w:val="24"/>
        </w:rPr>
        <w:t>Journal of Learning Disabilities, 43</w:t>
      </w:r>
      <w:r w:rsidRPr="00300C00">
        <w:rPr>
          <w:rFonts w:ascii="Times New Roman" w:hAnsi="Times New Roman" w:cs="Times New Roman"/>
          <w:sz w:val="24"/>
        </w:rPr>
        <w:t>(4),</w:t>
      </w:r>
      <w:r w:rsidRPr="00300C00">
        <w:rPr>
          <w:rFonts w:ascii="Times New Roman" w:hAnsi="Times New Roman" w:cs="Times New Roman"/>
          <w:i/>
          <w:sz w:val="24"/>
        </w:rPr>
        <w:t xml:space="preserve"> </w:t>
      </w:r>
      <w:r w:rsidRPr="00300C00">
        <w:rPr>
          <w:rFonts w:ascii="Times New Roman" w:hAnsi="Times New Roman" w:cs="Times New Roman"/>
          <w:sz w:val="24"/>
        </w:rPr>
        <w:t>1–14</w:t>
      </w:r>
      <w:r w:rsidRPr="00300C00">
        <w:rPr>
          <w:rFonts w:ascii="Times New Roman" w:hAnsi="Times New Roman" w:cs="Times New Roman"/>
          <w:i/>
          <w:sz w:val="24"/>
        </w:rPr>
        <w:t>.</w:t>
      </w:r>
      <w:r w:rsidRPr="00300C00">
        <w:rPr>
          <w:rFonts w:ascii="Times New Roman" w:hAnsi="Times New Roman" w:cs="Times New Roman"/>
          <w:sz w:val="24"/>
        </w:rPr>
        <w:t xml:space="preserve"> doi: </w:t>
      </w:r>
      <w:r w:rsidRPr="00300C00">
        <w:rPr>
          <w:rFonts w:ascii="Times New Roman" w:hAnsi="Times New Roman" w:cs="Times New Roman"/>
          <w:bCs/>
          <w:sz w:val="24"/>
        </w:rPr>
        <w:t>10.1177/0022219410369096</w:t>
      </w:r>
      <w:r w:rsidRPr="00300C00">
        <w:rPr>
          <w:rFonts w:ascii="Times New Roman" w:hAnsi="Times New Roman" w:cs="Times New Roman"/>
          <w:sz w:val="24"/>
        </w:rPr>
        <w:t xml:space="preserve"> </w:t>
      </w:r>
    </w:p>
    <w:p w14:paraId="7AE33E52" w14:textId="77777777" w:rsidR="00AF2C69" w:rsidRDefault="00AF2C69" w:rsidP="00AF2C69">
      <w:pPr>
        <w:autoSpaceDE w:val="0"/>
        <w:autoSpaceDN w:val="0"/>
        <w:adjustRightInd w:val="0"/>
        <w:spacing w:after="120" w:line="480" w:lineRule="auto"/>
        <w:ind w:left="737" w:hanging="720"/>
        <w:jc w:val="both"/>
        <w:rPr>
          <w:rFonts w:ascii="Times New Roman" w:hAnsi="Times New Roman" w:cs="Times New Roman"/>
          <w:sz w:val="24"/>
          <w:szCs w:val="24"/>
        </w:rPr>
      </w:pPr>
      <w:r w:rsidRPr="00AF2C69">
        <w:rPr>
          <w:rFonts w:ascii="Times New Roman" w:hAnsi="Times New Roman" w:cs="Times New Roman"/>
          <w:sz w:val="24"/>
          <w:szCs w:val="24"/>
          <w:lang w:val="fi-FI"/>
        </w:rPr>
        <w:t>Torppa,</w:t>
      </w:r>
      <w:r>
        <w:rPr>
          <w:rFonts w:ascii="Times New Roman" w:hAnsi="Times New Roman" w:cs="Times New Roman"/>
          <w:sz w:val="24"/>
          <w:szCs w:val="24"/>
          <w:lang w:val="fi-FI"/>
        </w:rPr>
        <w:t xml:space="preserve"> </w:t>
      </w:r>
      <w:r w:rsidRPr="00AF2C69">
        <w:rPr>
          <w:rFonts w:ascii="Times New Roman" w:hAnsi="Times New Roman" w:cs="Times New Roman"/>
          <w:sz w:val="24"/>
          <w:szCs w:val="24"/>
          <w:lang w:val="fi-FI"/>
        </w:rPr>
        <w:t>M.,</w:t>
      </w:r>
      <w:r>
        <w:rPr>
          <w:rFonts w:ascii="Times New Roman" w:hAnsi="Times New Roman" w:cs="Times New Roman"/>
          <w:sz w:val="24"/>
          <w:szCs w:val="24"/>
          <w:lang w:val="fi-FI"/>
        </w:rPr>
        <w:t xml:space="preserve"> </w:t>
      </w:r>
      <w:r w:rsidRPr="00AF2C69">
        <w:rPr>
          <w:rFonts w:ascii="Times New Roman" w:hAnsi="Times New Roman" w:cs="Times New Roman"/>
          <w:sz w:val="24"/>
          <w:szCs w:val="24"/>
          <w:lang w:val="fi-FI"/>
        </w:rPr>
        <w:t>Poikkeus,</w:t>
      </w:r>
      <w:r>
        <w:rPr>
          <w:rFonts w:ascii="Times New Roman" w:hAnsi="Times New Roman" w:cs="Times New Roman"/>
          <w:sz w:val="24"/>
          <w:szCs w:val="24"/>
          <w:lang w:val="fi-FI"/>
        </w:rPr>
        <w:t xml:space="preserve"> </w:t>
      </w:r>
      <w:r w:rsidRPr="00AF2C69">
        <w:rPr>
          <w:rFonts w:ascii="Times New Roman" w:hAnsi="Times New Roman" w:cs="Times New Roman"/>
          <w:sz w:val="24"/>
          <w:szCs w:val="24"/>
          <w:lang w:val="fi-FI"/>
        </w:rPr>
        <w:t>A.-M.,</w:t>
      </w:r>
      <w:r>
        <w:rPr>
          <w:rFonts w:ascii="Times New Roman" w:hAnsi="Times New Roman" w:cs="Times New Roman"/>
          <w:sz w:val="24"/>
          <w:szCs w:val="24"/>
          <w:lang w:val="fi-FI"/>
        </w:rPr>
        <w:t xml:space="preserve"> </w:t>
      </w:r>
      <w:r w:rsidRPr="00AF2C69">
        <w:rPr>
          <w:rFonts w:ascii="Times New Roman" w:hAnsi="Times New Roman" w:cs="Times New Roman"/>
          <w:sz w:val="24"/>
          <w:szCs w:val="24"/>
          <w:lang w:val="fi-FI"/>
        </w:rPr>
        <w:t>Laakso,</w:t>
      </w:r>
      <w:r>
        <w:rPr>
          <w:rFonts w:ascii="Times New Roman" w:hAnsi="Times New Roman" w:cs="Times New Roman"/>
          <w:sz w:val="24"/>
          <w:szCs w:val="24"/>
          <w:lang w:val="fi-FI"/>
        </w:rPr>
        <w:t xml:space="preserve"> </w:t>
      </w:r>
      <w:r w:rsidRPr="00AF2C69">
        <w:rPr>
          <w:rFonts w:ascii="Times New Roman" w:hAnsi="Times New Roman" w:cs="Times New Roman"/>
          <w:sz w:val="24"/>
          <w:szCs w:val="24"/>
          <w:lang w:val="fi-FI"/>
        </w:rPr>
        <w:t>M.-L.,</w:t>
      </w:r>
      <w:r>
        <w:rPr>
          <w:rFonts w:ascii="Times New Roman" w:hAnsi="Times New Roman" w:cs="Times New Roman"/>
          <w:sz w:val="24"/>
          <w:szCs w:val="24"/>
          <w:lang w:val="fi-FI"/>
        </w:rPr>
        <w:t xml:space="preserve"> </w:t>
      </w:r>
      <w:r w:rsidRPr="00AF2C69">
        <w:rPr>
          <w:rFonts w:ascii="Times New Roman" w:hAnsi="Times New Roman" w:cs="Times New Roman"/>
          <w:sz w:val="24"/>
          <w:szCs w:val="24"/>
          <w:lang w:val="fi-FI"/>
        </w:rPr>
        <w:t>Eklund,</w:t>
      </w:r>
      <w:r w:rsidRPr="00AF2C69">
        <w:rPr>
          <w:rFonts w:ascii="Times New Roman" w:hAnsi="Times New Roman" w:cs="Times New Roman"/>
          <w:sz w:val="24"/>
          <w:szCs w:val="24"/>
          <w:lang w:val="fi-FI"/>
        </w:rPr>
        <w:tab/>
        <w:t>K.,</w:t>
      </w:r>
      <w:r>
        <w:rPr>
          <w:rFonts w:ascii="Times New Roman" w:hAnsi="Times New Roman" w:cs="Times New Roman"/>
          <w:sz w:val="24"/>
          <w:szCs w:val="24"/>
          <w:lang w:val="fi-FI"/>
        </w:rPr>
        <w:t xml:space="preserve"> </w:t>
      </w:r>
      <w:r w:rsidRPr="00AF2C69">
        <w:rPr>
          <w:rFonts w:ascii="Times New Roman" w:hAnsi="Times New Roman" w:cs="Times New Roman"/>
          <w:sz w:val="24"/>
          <w:szCs w:val="24"/>
          <w:lang w:val="fi-FI"/>
        </w:rPr>
        <w:t>&amp;</w:t>
      </w:r>
      <w:r>
        <w:rPr>
          <w:rFonts w:ascii="Times New Roman" w:hAnsi="Times New Roman" w:cs="Times New Roman"/>
          <w:sz w:val="24"/>
          <w:szCs w:val="24"/>
          <w:lang w:val="fi-FI"/>
        </w:rPr>
        <w:t xml:space="preserve"> </w:t>
      </w:r>
      <w:r w:rsidRPr="00AF2C69">
        <w:rPr>
          <w:rFonts w:ascii="Times New Roman" w:hAnsi="Times New Roman" w:cs="Times New Roman"/>
          <w:sz w:val="24"/>
          <w:szCs w:val="24"/>
          <w:lang w:val="fi-FI"/>
        </w:rPr>
        <w:t>Lyytinen,</w:t>
      </w:r>
      <w:r>
        <w:rPr>
          <w:rFonts w:ascii="Times New Roman" w:hAnsi="Times New Roman" w:cs="Times New Roman"/>
          <w:sz w:val="24"/>
          <w:szCs w:val="24"/>
          <w:lang w:val="fi-FI"/>
        </w:rPr>
        <w:t xml:space="preserve"> </w:t>
      </w:r>
      <w:r w:rsidRPr="00AF2C69">
        <w:rPr>
          <w:rFonts w:ascii="Times New Roman" w:hAnsi="Times New Roman" w:cs="Times New Roman"/>
          <w:sz w:val="24"/>
          <w:szCs w:val="24"/>
          <w:lang w:val="fi-FI"/>
        </w:rPr>
        <w:t>H.</w:t>
      </w:r>
      <w:r>
        <w:rPr>
          <w:rFonts w:ascii="Times New Roman" w:hAnsi="Times New Roman" w:cs="Times New Roman"/>
          <w:sz w:val="24"/>
          <w:szCs w:val="24"/>
          <w:lang w:val="fi-FI"/>
        </w:rPr>
        <w:t xml:space="preserve"> </w:t>
      </w:r>
      <w:r w:rsidRPr="00AF2C69">
        <w:rPr>
          <w:rFonts w:ascii="Times New Roman" w:hAnsi="Times New Roman" w:cs="Times New Roman"/>
          <w:sz w:val="24"/>
          <w:szCs w:val="24"/>
          <w:lang w:val="fi-FI"/>
        </w:rPr>
        <w:t>(2006).</w:t>
      </w:r>
      <w:r w:rsidRPr="00AF2C69">
        <w:rPr>
          <w:rFonts w:ascii="Times New Roman" w:hAnsi="Times New Roman" w:cs="Times New Roman"/>
          <w:sz w:val="24"/>
          <w:szCs w:val="24"/>
          <w:lang w:val="fi-FI"/>
        </w:rPr>
        <w:tab/>
      </w:r>
      <w:r>
        <w:rPr>
          <w:rFonts w:ascii="Times New Roman" w:hAnsi="Times New Roman" w:cs="Times New Roman"/>
          <w:sz w:val="24"/>
          <w:szCs w:val="24"/>
          <w:lang w:val="fi-FI"/>
        </w:rPr>
        <w:t xml:space="preserve"> </w:t>
      </w:r>
      <w:r w:rsidRPr="00AF2C69">
        <w:rPr>
          <w:rFonts w:ascii="Times New Roman" w:hAnsi="Times New Roman" w:cs="Times New Roman"/>
          <w:sz w:val="24"/>
          <w:szCs w:val="24"/>
        </w:rPr>
        <w:t>Predicting</w:t>
      </w:r>
      <w:r>
        <w:rPr>
          <w:rFonts w:ascii="Times New Roman" w:hAnsi="Times New Roman" w:cs="Times New Roman"/>
          <w:sz w:val="24"/>
          <w:szCs w:val="24"/>
        </w:rPr>
        <w:t xml:space="preserve"> </w:t>
      </w:r>
      <w:r w:rsidRPr="00AF2C69">
        <w:rPr>
          <w:rFonts w:ascii="Times New Roman" w:hAnsi="Times New Roman" w:cs="Times New Roman"/>
          <w:sz w:val="24"/>
          <w:szCs w:val="24"/>
        </w:rPr>
        <w:t>delayed</w:t>
      </w:r>
      <w:r>
        <w:rPr>
          <w:rFonts w:ascii="Times New Roman" w:hAnsi="Times New Roman" w:cs="Times New Roman"/>
          <w:sz w:val="24"/>
          <w:szCs w:val="24"/>
        </w:rPr>
        <w:t xml:space="preserve"> </w:t>
      </w:r>
      <w:r w:rsidRPr="00AF2C69">
        <w:rPr>
          <w:rFonts w:ascii="Times New Roman" w:hAnsi="Times New Roman" w:cs="Times New Roman"/>
          <w:sz w:val="24"/>
          <w:szCs w:val="24"/>
        </w:rPr>
        <w:t>letter</w:t>
      </w:r>
      <w:r>
        <w:rPr>
          <w:rFonts w:ascii="Times New Roman" w:hAnsi="Times New Roman" w:cs="Times New Roman"/>
          <w:sz w:val="24"/>
          <w:szCs w:val="24"/>
        </w:rPr>
        <w:t xml:space="preserve"> </w:t>
      </w:r>
      <w:r w:rsidRPr="00AF2C69">
        <w:rPr>
          <w:rFonts w:ascii="Times New Roman" w:hAnsi="Times New Roman" w:cs="Times New Roman"/>
          <w:sz w:val="24"/>
          <w:szCs w:val="24"/>
        </w:rPr>
        <w:t>name</w:t>
      </w:r>
      <w:r>
        <w:rPr>
          <w:rFonts w:ascii="Times New Roman" w:hAnsi="Times New Roman" w:cs="Times New Roman"/>
          <w:sz w:val="24"/>
          <w:szCs w:val="24"/>
        </w:rPr>
        <w:t xml:space="preserve"> </w:t>
      </w:r>
      <w:r w:rsidRPr="00AF2C69">
        <w:rPr>
          <w:rFonts w:ascii="Times New Roman" w:hAnsi="Times New Roman" w:cs="Times New Roman"/>
          <w:sz w:val="24"/>
          <w:szCs w:val="24"/>
        </w:rPr>
        <w:t>knowledge</w:t>
      </w:r>
      <w:r>
        <w:rPr>
          <w:rFonts w:ascii="Times New Roman" w:hAnsi="Times New Roman" w:cs="Times New Roman"/>
          <w:sz w:val="24"/>
          <w:szCs w:val="24"/>
        </w:rPr>
        <w:t xml:space="preserve"> </w:t>
      </w:r>
      <w:r w:rsidRPr="00AF2C69">
        <w:rPr>
          <w:rFonts w:ascii="Times New Roman" w:hAnsi="Times New Roman" w:cs="Times New Roman"/>
          <w:sz w:val="24"/>
          <w:szCs w:val="24"/>
        </w:rPr>
        <w:t>and</w:t>
      </w:r>
      <w:r>
        <w:rPr>
          <w:rFonts w:ascii="Times New Roman" w:hAnsi="Times New Roman" w:cs="Times New Roman"/>
          <w:sz w:val="24"/>
          <w:szCs w:val="24"/>
        </w:rPr>
        <w:t xml:space="preserve"> </w:t>
      </w:r>
      <w:r w:rsidRPr="00AF2C69">
        <w:rPr>
          <w:rFonts w:ascii="Times New Roman" w:hAnsi="Times New Roman" w:cs="Times New Roman"/>
          <w:sz w:val="24"/>
          <w:szCs w:val="24"/>
        </w:rPr>
        <w:t>its</w:t>
      </w:r>
      <w:r>
        <w:rPr>
          <w:rFonts w:ascii="Times New Roman" w:hAnsi="Times New Roman" w:cs="Times New Roman"/>
          <w:sz w:val="24"/>
          <w:szCs w:val="24"/>
        </w:rPr>
        <w:t xml:space="preserve"> </w:t>
      </w:r>
      <w:r w:rsidRPr="00AF2C69">
        <w:rPr>
          <w:rFonts w:ascii="Times New Roman" w:hAnsi="Times New Roman" w:cs="Times New Roman"/>
          <w:sz w:val="24"/>
          <w:szCs w:val="24"/>
        </w:rPr>
        <w:t>relation</w:t>
      </w:r>
      <w:r>
        <w:rPr>
          <w:rFonts w:ascii="Times New Roman" w:hAnsi="Times New Roman" w:cs="Times New Roman"/>
          <w:sz w:val="24"/>
          <w:szCs w:val="24"/>
        </w:rPr>
        <w:t xml:space="preserve"> </w:t>
      </w:r>
      <w:r w:rsidRPr="00AF2C69">
        <w:rPr>
          <w:rFonts w:ascii="Times New Roman" w:hAnsi="Times New Roman" w:cs="Times New Roman"/>
          <w:sz w:val="24"/>
          <w:szCs w:val="24"/>
        </w:rPr>
        <w:t>to</w:t>
      </w:r>
      <w:r>
        <w:rPr>
          <w:rFonts w:ascii="Times New Roman" w:hAnsi="Times New Roman" w:cs="Times New Roman"/>
          <w:sz w:val="24"/>
          <w:szCs w:val="24"/>
        </w:rPr>
        <w:t xml:space="preserve"> </w:t>
      </w:r>
      <w:r w:rsidRPr="00AF2C69">
        <w:rPr>
          <w:rFonts w:ascii="Times New Roman" w:hAnsi="Times New Roman" w:cs="Times New Roman"/>
          <w:sz w:val="24"/>
          <w:szCs w:val="24"/>
        </w:rPr>
        <w:t>grade</w:t>
      </w:r>
      <w:r>
        <w:rPr>
          <w:rFonts w:ascii="Times New Roman" w:hAnsi="Times New Roman" w:cs="Times New Roman"/>
          <w:sz w:val="24"/>
          <w:szCs w:val="24"/>
        </w:rPr>
        <w:t xml:space="preserve"> </w:t>
      </w:r>
      <w:r w:rsidRPr="00AF2C69">
        <w:rPr>
          <w:rFonts w:ascii="Times New Roman" w:hAnsi="Times New Roman" w:cs="Times New Roman"/>
          <w:sz w:val="24"/>
          <w:szCs w:val="24"/>
        </w:rPr>
        <w:t>1</w:t>
      </w:r>
      <w:r>
        <w:rPr>
          <w:rFonts w:ascii="Times New Roman" w:hAnsi="Times New Roman" w:cs="Times New Roman"/>
          <w:sz w:val="24"/>
          <w:szCs w:val="24"/>
        </w:rPr>
        <w:t xml:space="preserve"> </w:t>
      </w:r>
      <w:r w:rsidRPr="00AF2C69">
        <w:rPr>
          <w:rFonts w:ascii="Times New Roman" w:hAnsi="Times New Roman" w:cs="Times New Roman"/>
          <w:sz w:val="24"/>
          <w:szCs w:val="24"/>
        </w:rPr>
        <w:t>reading</w:t>
      </w:r>
      <w:r>
        <w:rPr>
          <w:rFonts w:ascii="Times New Roman" w:hAnsi="Times New Roman" w:cs="Times New Roman"/>
          <w:sz w:val="24"/>
          <w:szCs w:val="24"/>
        </w:rPr>
        <w:t xml:space="preserve"> </w:t>
      </w:r>
      <w:r w:rsidRPr="00AF2C69">
        <w:rPr>
          <w:rFonts w:ascii="Times New Roman" w:hAnsi="Times New Roman" w:cs="Times New Roman"/>
          <w:sz w:val="24"/>
          <w:szCs w:val="24"/>
        </w:rPr>
        <w:t>achievement</w:t>
      </w:r>
      <w:r>
        <w:rPr>
          <w:rFonts w:ascii="Times New Roman" w:hAnsi="Times New Roman" w:cs="Times New Roman"/>
          <w:sz w:val="24"/>
          <w:szCs w:val="24"/>
        </w:rPr>
        <w:t xml:space="preserve"> </w:t>
      </w:r>
      <w:r w:rsidRPr="00AF2C69">
        <w:rPr>
          <w:rFonts w:ascii="Times New Roman" w:hAnsi="Times New Roman" w:cs="Times New Roman"/>
          <w:sz w:val="24"/>
          <w:szCs w:val="24"/>
        </w:rPr>
        <w:t>in</w:t>
      </w:r>
      <w:r>
        <w:rPr>
          <w:rFonts w:ascii="Times New Roman" w:hAnsi="Times New Roman" w:cs="Times New Roman"/>
          <w:sz w:val="24"/>
          <w:szCs w:val="24"/>
        </w:rPr>
        <w:t xml:space="preserve"> </w:t>
      </w:r>
      <w:r w:rsidRPr="00AF2C69">
        <w:rPr>
          <w:rFonts w:ascii="Times New Roman" w:hAnsi="Times New Roman" w:cs="Times New Roman"/>
          <w:sz w:val="24"/>
          <w:szCs w:val="24"/>
        </w:rPr>
        <w:t>children</w:t>
      </w:r>
      <w:r>
        <w:rPr>
          <w:rFonts w:ascii="Times New Roman" w:hAnsi="Times New Roman" w:cs="Times New Roman"/>
          <w:sz w:val="24"/>
          <w:szCs w:val="24"/>
        </w:rPr>
        <w:t xml:space="preserve"> </w:t>
      </w:r>
      <w:r w:rsidRPr="00AF2C69">
        <w:rPr>
          <w:rFonts w:ascii="Times New Roman" w:hAnsi="Times New Roman" w:cs="Times New Roman"/>
          <w:sz w:val="24"/>
          <w:szCs w:val="24"/>
        </w:rPr>
        <w:t>with</w:t>
      </w:r>
      <w:r>
        <w:rPr>
          <w:rFonts w:ascii="Times New Roman" w:hAnsi="Times New Roman" w:cs="Times New Roman"/>
          <w:sz w:val="24"/>
          <w:szCs w:val="24"/>
        </w:rPr>
        <w:t xml:space="preserve"> </w:t>
      </w:r>
      <w:r w:rsidRPr="00AF2C69">
        <w:rPr>
          <w:rFonts w:ascii="Times New Roman" w:hAnsi="Times New Roman" w:cs="Times New Roman"/>
          <w:sz w:val="24"/>
          <w:szCs w:val="24"/>
        </w:rPr>
        <w:t>and</w:t>
      </w:r>
      <w:r>
        <w:rPr>
          <w:rFonts w:ascii="Times New Roman" w:hAnsi="Times New Roman" w:cs="Times New Roman"/>
          <w:sz w:val="24"/>
          <w:szCs w:val="24"/>
        </w:rPr>
        <w:t xml:space="preserve"> </w:t>
      </w:r>
      <w:r w:rsidRPr="00AF2C69">
        <w:rPr>
          <w:rFonts w:ascii="Times New Roman" w:hAnsi="Times New Roman" w:cs="Times New Roman"/>
          <w:sz w:val="24"/>
          <w:szCs w:val="24"/>
        </w:rPr>
        <w:t>without</w:t>
      </w:r>
      <w:r>
        <w:rPr>
          <w:rFonts w:ascii="Times New Roman" w:hAnsi="Times New Roman" w:cs="Times New Roman"/>
          <w:sz w:val="24"/>
          <w:szCs w:val="24"/>
        </w:rPr>
        <w:t xml:space="preserve"> </w:t>
      </w:r>
      <w:r w:rsidRPr="00AF2C69">
        <w:rPr>
          <w:rFonts w:ascii="Times New Roman" w:hAnsi="Times New Roman" w:cs="Times New Roman"/>
          <w:sz w:val="24"/>
          <w:szCs w:val="24"/>
        </w:rPr>
        <w:t>familial</w:t>
      </w:r>
      <w:r>
        <w:rPr>
          <w:rFonts w:ascii="Times New Roman" w:hAnsi="Times New Roman" w:cs="Times New Roman"/>
          <w:sz w:val="24"/>
          <w:szCs w:val="24"/>
        </w:rPr>
        <w:t xml:space="preserve"> </w:t>
      </w:r>
      <w:r w:rsidRPr="00AF2C69">
        <w:rPr>
          <w:rFonts w:ascii="Times New Roman" w:hAnsi="Times New Roman" w:cs="Times New Roman"/>
          <w:sz w:val="24"/>
          <w:szCs w:val="24"/>
        </w:rPr>
        <w:t>risk</w:t>
      </w:r>
      <w:r>
        <w:rPr>
          <w:rFonts w:ascii="Times New Roman" w:hAnsi="Times New Roman" w:cs="Times New Roman"/>
          <w:sz w:val="24"/>
          <w:szCs w:val="24"/>
        </w:rPr>
        <w:t xml:space="preserve"> </w:t>
      </w:r>
      <w:r w:rsidRPr="00AF2C69">
        <w:rPr>
          <w:rFonts w:ascii="Times New Roman" w:hAnsi="Times New Roman" w:cs="Times New Roman"/>
          <w:sz w:val="24"/>
          <w:szCs w:val="24"/>
        </w:rPr>
        <w:t>for</w:t>
      </w:r>
      <w:r>
        <w:rPr>
          <w:rFonts w:ascii="Times New Roman" w:hAnsi="Times New Roman" w:cs="Times New Roman"/>
          <w:sz w:val="24"/>
          <w:szCs w:val="24"/>
        </w:rPr>
        <w:t xml:space="preserve"> </w:t>
      </w:r>
      <w:r w:rsidRPr="00AF2C69">
        <w:rPr>
          <w:rFonts w:ascii="Times New Roman" w:hAnsi="Times New Roman" w:cs="Times New Roman"/>
          <w:sz w:val="24"/>
          <w:szCs w:val="24"/>
        </w:rPr>
        <w:t>dyslexia.</w:t>
      </w:r>
      <w:r>
        <w:rPr>
          <w:rFonts w:ascii="Times New Roman" w:hAnsi="Times New Roman" w:cs="Times New Roman"/>
          <w:sz w:val="24"/>
          <w:szCs w:val="24"/>
        </w:rPr>
        <w:t xml:space="preserve"> </w:t>
      </w:r>
      <w:r w:rsidRPr="00AF2C69">
        <w:rPr>
          <w:rFonts w:ascii="Times New Roman" w:hAnsi="Times New Roman" w:cs="Times New Roman"/>
          <w:i/>
          <w:sz w:val="24"/>
          <w:szCs w:val="24"/>
        </w:rPr>
        <w:t xml:space="preserve">Developmental Psychology, 42 </w:t>
      </w:r>
      <w:r w:rsidRPr="00AF2C69">
        <w:rPr>
          <w:rFonts w:ascii="Times New Roman" w:hAnsi="Times New Roman" w:cs="Times New Roman"/>
          <w:sz w:val="24"/>
          <w:szCs w:val="24"/>
        </w:rPr>
        <w:t>(6),</w:t>
      </w:r>
      <w:r>
        <w:rPr>
          <w:rFonts w:ascii="Times New Roman" w:hAnsi="Times New Roman" w:cs="Times New Roman"/>
          <w:sz w:val="24"/>
          <w:szCs w:val="24"/>
        </w:rPr>
        <w:t xml:space="preserve"> </w:t>
      </w:r>
      <w:r w:rsidRPr="00AF2C69">
        <w:rPr>
          <w:rFonts w:ascii="Times New Roman" w:hAnsi="Times New Roman" w:cs="Times New Roman"/>
          <w:sz w:val="24"/>
          <w:szCs w:val="24"/>
        </w:rPr>
        <w:t>1128-1142</w:t>
      </w:r>
      <w:r>
        <w:rPr>
          <w:rFonts w:ascii="Times New Roman" w:hAnsi="Times New Roman" w:cs="Times New Roman"/>
          <w:sz w:val="24"/>
          <w:szCs w:val="24"/>
        </w:rPr>
        <w:t>.</w:t>
      </w:r>
    </w:p>
    <w:p w14:paraId="0BE542DA" w14:textId="08F6B0A4" w:rsidR="0080522A" w:rsidRPr="00300C00" w:rsidRDefault="00CD48DC" w:rsidP="00AF2C69">
      <w:pPr>
        <w:autoSpaceDE w:val="0"/>
        <w:autoSpaceDN w:val="0"/>
        <w:adjustRightInd w:val="0"/>
        <w:spacing w:after="120" w:line="480" w:lineRule="auto"/>
        <w:ind w:left="737" w:hanging="720"/>
        <w:jc w:val="both"/>
        <w:rPr>
          <w:rFonts w:ascii="Times New Roman" w:hAnsi="Times New Roman" w:cs="Times New Roman"/>
          <w:sz w:val="24"/>
          <w:szCs w:val="24"/>
        </w:rPr>
      </w:pPr>
      <w:r w:rsidRPr="00AF2C69">
        <w:rPr>
          <w:rFonts w:ascii="Times New Roman" w:hAnsi="Times New Roman" w:cs="Times New Roman"/>
          <w:sz w:val="24"/>
          <w:szCs w:val="24"/>
          <w:lang w:val="fi-FI"/>
        </w:rPr>
        <w:t>Torppa, M., Tolvanen, A., Poikkeus, A</w:t>
      </w:r>
      <w:r w:rsidR="00B753AC" w:rsidRPr="00AF2C69">
        <w:rPr>
          <w:rFonts w:ascii="Times New Roman" w:hAnsi="Times New Roman" w:cs="Times New Roman"/>
          <w:sz w:val="24"/>
          <w:szCs w:val="24"/>
          <w:lang w:val="fi-FI"/>
        </w:rPr>
        <w:t>.</w:t>
      </w:r>
      <w:r w:rsidRPr="00AF2C69">
        <w:rPr>
          <w:rFonts w:ascii="Times New Roman" w:hAnsi="Times New Roman" w:cs="Times New Roman"/>
          <w:sz w:val="24"/>
          <w:szCs w:val="24"/>
          <w:lang w:val="fi-FI"/>
        </w:rPr>
        <w:t xml:space="preserve">-M.  </w:t>
      </w:r>
      <w:r w:rsidRPr="00B753AC">
        <w:rPr>
          <w:rFonts w:ascii="Times New Roman" w:hAnsi="Times New Roman" w:cs="Times New Roman"/>
          <w:sz w:val="24"/>
          <w:szCs w:val="24"/>
          <w:lang w:val="fi-FI"/>
        </w:rPr>
        <w:t>Eklund, K., Lerkkanen, M</w:t>
      </w:r>
      <w:r w:rsidR="00B753AC" w:rsidRPr="00B753AC">
        <w:rPr>
          <w:rFonts w:ascii="Times New Roman" w:hAnsi="Times New Roman" w:cs="Times New Roman"/>
          <w:sz w:val="24"/>
          <w:szCs w:val="24"/>
          <w:lang w:val="fi-FI"/>
        </w:rPr>
        <w:t>.</w:t>
      </w:r>
      <w:r w:rsidRPr="00B753AC">
        <w:rPr>
          <w:rFonts w:ascii="Times New Roman" w:hAnsi="Times New Roman" w:cs="Times New Roman"/>
          <w:sz w:val="24"/>
          <w:szCs w:val="24"/>
          <w:lang w:val="fi-FI"/>
        </w:rPr>
        <w:t xml:space="preserve">-K., Leskinen, E., &amp; Lyytinen, H. (2007). </w:t>
      </w:r>
      <w:r w:rsidRPr="00300C00">
        <w:rPr>
          <w:rFonts w:ascii="Times New Roman" w:hAnsi="Times New Roman" w:cs="Times New Roman"/>
          <w:sz w:val="24"/>
          <w:szCs w:val="24"/>
        </w:rPr>
        <w:t xml:space="preserve">Reading development subtypes and their early characteristics. </w:t>
      </w:r>
      <w:r w:rsidRPr="00300C00">
        <w:rPr>
          <w:rFonts w:ascii="Times New Roman" w:hAnsi="Times New Roman" w:cs="Times New Roman"/>
          <w:i/>
          <w:sz w:val="24"/>
          <w:szCs w:val="24"/>
        </w:rPr>
        <w:t>Annals of Dyslexia, 57</w:t>
      </w:r>
      <w:r w:rsidRPr="00300C00">
        <w:rPr>
          <w:rFonts w:ascii="Times New Roman" w:hAnsi="Times New Roman" w:cs="Times New Roman"/>
          <w:sz w:val="24"/>
          <w:szCs w:val="24"/>
        </w:rPr>
        <w:t>, 3–32</w:t>
      </w:r>
      <w:r w:rsidRPr="00300C00">
        <w:rPr>
          <w:rFonts w:ascii="Times New Roman" w:hAnsi="Times New Roman" w:cs="Times New Roman"/>
          <w:i/>
          <w:sz w:val="24"/>
          <w:szCs w:val="24"/>
        </w:rPr>
        <w:t>.</w:t>
      </w:r>
      <w:r w:rsidRPr="00300C00">
        <w:rPr>
          <w:rFonts w:ascii="Times New Roman" w:hAnsi="Times New Roman" w:cs="Times New Roman"/>
          <w:sz w:val="24"/>
          <w:szCs w:val="24"/>
        </w:rPr>
        <w:t xml:space="preserve"> doi: 10.1007/s11881-007-0003-0</w:t>
      </w:r>
    </w:p>
    <w:p w14:paraId="75426D0C" w14:textId="77777777" w:rsidR="006B6DC4" w:rsidRPr="00300C00" w:rsidRDefault="006B6DC4" w:rsidP="00A85A15">
      <w:pPr>
        <w:autoSpaceDE w:val="0"/>
        <w:autoSpaceDN w:val="0"/>
        <w:adjustRightInd w:val="0"/>
        <w:spacing w:after="120" w:line="480" w:lineRule="auto"/>
        <w:ind w:left="737" w:hanging="720"/>
        <w:jc w:val="both"/>
        <w:rPr>
          <w:rFonts w:ascii="Times New Roman" w:hAnsi="Times New Roman" w:cs="Times New Roman"/>
          <w:sz w:val="24"/>
        </w:rPr>
      </w:pPr>
      <w:r w:rsidRPr="00300C00">
        <w:rPr>
          <w:rFonts w:ascii="Times New Roman" w:hAnsi="Times New Roman" w:cs="Times New Roman"/>
          <w:sz w:val="24"/>
          <w:lang w:val="sv-FI"/>
        </w:rPr>
        <w:t xml:space="preserve">van Bergen, E., de Jong, P. F., Plakas, A., Maassen, B., &amp; van der Leij, A. (2012). </w:t>
      </w:r>
      <w:r w:rsidRPr="00300C00">
        <w:rPr>
          <w:rFonts w:ascii="Times New Roman" w:hAnsi="Times New Roman" w:cs="Times New Roman"/>
          <w:sz w:val="24"/>
        </w:rPr>
        <w:t xml:space="preserve">Child and parental literacy levels within families with a history of dyslexia. </w:t>
      </w:r>
      <w:r w:rsidRPr="00300C00">
        <w:rPr>
          <w:rFonts w:ascii="Times New Roman" w:hAnsi="Times New Roman" w:cs="Times New Roman"/>
          <w:i/>
          <w:sz w:val="24"/>
        </w:rPr>
        <w:t>Journal of Child Psychology and Psychiatry, 53</w:t>
      </w:r>
      <w:r w:rsidRPr="00300C00">
        <w:rPr>
          <w:rFonts w:ascii="Times New Roman" w:hAnsi="Times New Roman" w:cs="Times New Roman"/>
          <w:sz w:val="24"/>
        </w:rPr>
        <w:t>(1),</w:t>
      </w:r>
      <w:r w:rsidRPr="00300C00">
        <w:rPr>
          <w:rFonts w:ascii="Times New Roman" w:hAnsi="Times New Roman" w:cs="Times New Roman"/>
          <w:i/>
          <w:sz w:val="24"/>
        </w:rPr>
        <w:t xml:space="preserve"> </w:t>
      </w:r>
      <w:r w:rsidRPr="00300C00">
        <w:rPr>
          <w:rFonts w:ascii="Times New Roman" w:hAnsi="Times New Roman" w:cs="Times New Roman"/>
          <w:sz w:val="24"/>
        </w:rPr>
        <w:t>28–36. doi: 10.1111/j.1469-7610.2011.02418.x</w:t>
      </w:r>
    </w:p>
    <w:p w14:paraId="00E1E0FC" w14:textId="00987804" w:rsidR="00A94CC4" w:rsidRPr="00300C00" w:rsidRDefault="006B6DC4" w:rsidP="00A85A15">
      <w:pPr>
        <w:autoSpaceDE w:val="0"/>
        <w:autoSpaceDN w:val="0"/>
        <w:adjustRightInd w:val="0"/>
        <w:spacing w:after="120" w:line="480" w:lineRule="auto"/>
        <w:ind w:left="737" w:hanging="720"/>
        <w:jc w:val="both"/>
        <w:rPr>
          <w:rFonts w:ascii="Times New Roman" w:hAnsi="Times New Roman" w:cs="Times New Roman"/>
          <w:sz w:val="24"/>
          <w:lang w:val="sv-FI"/>
        </w:rPr>
      </w:pPr>
      <w:r w:rsidRPr="00300C00">
        <w:rPr>
          <w:rFonts w:ascii="Times New Roman" w:hAnsi="Times New Roman" w:cs="Times New Roman"/>
          <w:sz w:val="24"/>
        </w:rPr>
        <w:t xml:space="preserve">van Bergen, E., de Jong, </w:t>
      </w:r>
      <w:r w:rsidR="00EE3CA0" w:rsidRPr="00300C00">
        <w:rPr>
          <w:rFonts w:ascii="Times New Roman" w:hAnsi="Times New Roman" w:cs="Times New Roman"/>
          <w:sz w:val="24"/>
        </w:rPr>
        <w:t>P. F., Regtvoort, A., Oort, F.,</w:t>
      </w:r>
      <w:r w:rsidRPr="00300C00">
        <w:rPr>
          <w:rFonts w:ascii="Times New Roman" w:hAnsi="Times New Roman" w:cs="Times New Roman"/>
          <w:sz w:val="24"/>
        </w:rPr>
        <w:t xml:space="preserve"> Otterloo, S., &amp; van der Leij, A. (2010). Dutch children at </w:t>
      </w:r>
      <w:r w:rsidR="008F3CCD">
        <w:rPr>
          <w:rFonts w:ascii="Times New Roman" w:hAnsi="Times New Roman" w:cs="Times New Roman"/>
          <w:sz w:val="24"/>
        </w:rPr>
        <w:t>family-risk</w:t>
      </w:r>
      <w:r w:rsidRPr="00300C00">
        <w:rPr>
          <w:rFonts w:ascii="Times New Roman" w:hAnsi="Times New Roman" w:cs="Times New Roman"/>
          <w:sz w:val="24"/>
        </w:rPr>
        <w:t xml:space="preserve"> of dyslexia: Precursors, reading development, and parental effects. </w:t>
      </w:r>
      <w:r w:rsidRPr="00300C00">
        <w:rPr>
          <w:rFonts w:ascii="Times New Roman" w:hAnsi="Times New Roman" w:cs="Times New Roman"/>
          <w:i/>
          <w:sz w:val="24"/>
          <w:lang w:val="sv-FI"/>
        </w:rPr>
        <w:t xml:space="preserve">Dyslexia, 17, </w:t>
      </w:r>
      <w:r w:rsidRPr="00300C00">
        <w:rPr>
          <w:rFonts w:ascii="Times New Roman" w:hAnsi="Times New Roman" w:cs="Times New Roman"/>
          <w:sz w:val="24"/>
          <w:lang w:val="sv-FI"/>
        </w:rPr>
        <w:t>2–18. doi: 10.1002/dys.423</w:t>
      </w:r>
    </w:p>
    <w:p w14:paraId="3B98BB5D" w14:textId="77777777" w:rsidR="004347EA" w:rsidRDefault="00A94CC4" w:rsidP="004347EA">
      <w:pPr>
        <w:autoSpaceDE w:val="0"/>
        <w:autoSpaceDN w:val="0"/>
        <w:adjustRightInd w:val="0"/>
        <w:spacing w:after="120" w:line="480" w:lineRule="auto"/>
        <w:ind w:left="737" w:hanging="720"/>
        <w:jc w:val="both"/>
        <w:rPr>
          <w:rFonts w:ascii="Times New Roman" w:hAnsi="Times New Roman" w:cs="Times New Roman"/>
          <w:sz w:val="24"/>
          <w:szCs w:val="24"/>
          <w:lang w:val="en"/>
        </w:rPr>
      </w:pPr>
      <w:r w:rsidRPr="00300C00">
        <w:rPr>
          <w:rFonts w:ascii="Times New Roman" w:hAnsi="Times New Roman" w:cs="Times New Roman"/>
          <w:sz w:val="24"/>
          <w:szCs w:val="24"/>
          <w:lang w:val="sv-FI"/>
        </w:rPr>
        <w:t xml:space="preserve">van Bergen, E., van der Leij, A., &amp; de Jong, P. F. (2014). </w:t>
      </w:r>
      <w:r w:rsidRPr="00300C00">
        <w:rPr>
          <w:rFonts w:ascii="Times New Roman" w:hAnsi="Times New Roman" w:cs="Times New Roman"/>
          <w:sz w:val="24"/>
          <w:szCs w:val="24"/>
        </w:rPr>
        <w:t xml:space="preserve">The intergenerational multiple deficit model and the case of dyslexia. </w:t>
      </w:r>
      <w:r w:rsidRPr="00300C00">
        <w:rPr>
          <w:rFonts w:ascii="Times New Roman" w:hAnsi="Times New Roman" w:cs="Times New Roman"/>
          <w:i/>
          <w:iCs/>
          <w:sz w:val="24"/>
          <w:szCs w:val="24"/>
        </w:rPr>
        <w:t>Frontiers in Human Neuroscience</w:t>
      </w:r>
      <w:r w:rsidRPr="00300C00">
        <w:rPr>
          <w:rFonts w:ascii="Times New Roman" w:hAnsi="Times New Roman" w:cs="Times New Roman"/>
          <w:sz w:val="24"/>
          <w:szCs w:val="24"/>
        </w:rPr>
        <w:t xml:space="preserve">, </w:t>
      </w:r>
      <w:r w:rsidRPr="00300C00">
        <w:rPr>
          <w:rFonts w:ascii="Times New Roman" w:hAnsi="Times New Roman" w:cs="Times New Roman"/>
          <w:i/>
          <w:iCs/>
          <w:sz w:val="24"/>
          <w:szCs w:val="24"/>
        </w:rPr>
        <w:t>8</w:t>
      </w:r>
      <w:r w:rsidRPr="00300C00">
        <w:rPr>
          <w:rFonts w:ascii="Times New Roman" w:hAnsi="Times New Roman" w:cs="Times New Roman"/>
          <w:sz w:val="24"/>
          <w:szCs w:val="24"/>
        </w:rPr>
        <w:t xml:space="preserve">, 1–13. </w:t>
      </w:r>
      <w:r w:rsidR="00031647">
        <w:rPr>
          <w:rFonts w:ascii="Times New Roman" w:hAnsi="Times New Roman" w:cs="Times New Roman"/>
          <w:sz w:val="24"/>
          <w:szCs w:val="24"/>
        </w:rPr>
        <w:t xml:space="preserve">doi: </w:t>
      </w:r>
      <w:hyperlink r:id="rId9" w:history="1">
        <w:r w:rsidR="00031647" w:rsidRPr="00031647">
          <w:rPr>
            <w:rFonts w:ascii="Times New Roman" w:hAnsi="Times New Roman" w:cs="Times New Roman"/>
            <w:sz w:val="24"/>
            <w:szCs w:val="24"/>
            <w:lang w:val="en"/>
          </w:rPr>
          <w:t>10.3389/fnhum.2014.00346</w:t>
        </w:r>
      </w:hyperlink>
    </w:p>
    <w:p w14:paraId="72A8BFCA" w14:textId="2F6E755A" w:rsidR="004347EA" w:rsidRPr="004347EA" w:rsidRDefault="004347EA" w:rsidP="004347EA">
      <w:pPr>
        <w:autoSpaceDE w:val="0"/>
        <w:autoSpaceDN w:val="0"/>
        <w:adjustRightInd w:val="0"/>
        <w:spacing w:after="120" w:line="480" w:lineRule="auto"/>
        <w:ind w:left="737" w:hanging="720"/>
        <w:jc w:val="both"/>
        <w:rPr>
          <w:rFonts w:ascii="Times New Roman" w:hAnsi="Times New Roman" w:cs="Times New Roman"/>
          <w:sz w:val="24"/>
          <w:szCs w:val="24"/>
        </w:rPr>
      </w:pPr>
      <w:r w:rsidRPr="004347EA">
        <w:rPr>
          <w:rFonts w:ascii="Times New Roman" w:hAnsi="Times New Roman" w:cs="Times New Roman"/>
          <w:sz w:val="24"/>
          <w:szCs w:val="24"/>
        </w:rPr>
        <w:t xml:space="preserve">Vaessen, A., Bertrand, D., Tóth, D., Csépe, V., Fáısca, L., Reis, A., &amp; Blomert, L. (2010). Cognitive development of fluent word reading does not qualitatively differ between transparent and opaque orthographies. </w:t>
      </w:r>
      <w:r w:rsidRPr="004347EA">
        <w:rPr>
          <w:rFonts w:ascii="Times New Roman" w:hAnsi="Times New Roman" w:cs="Times New Roman"/>
          <w:i/>
          <w:iCs/>
          <w:sz w:val="24"/>
          <w:szCs w:val="24"/>
        </w:rPr>
        <w:t xml:space="preserve">Journal of Educational Psychology, </w:t>
      </w:r>
      <w:r w:rsidRPr="004347EA">
        <w:rPr>
          <w:rFonts w:ascii="Times New Roman" w:hAnsi="Times New Roman" w:cs="Times New Roman"/>
          <w:i/>
          <w:sz w:val="24"/>
          <w:szCs w:val="24"/>
        </w:rPr>
        <w:t>102</w:t>
      </w:r>
      <w:r w:rsidRPr="004347EA">
        <w:rPr>
          <w:rFonts w:ascii="Times New Roman" w:hAnsi="Times New Roman" w:cs="Times New Roman"/>
          <w:sz w:val="24"/>
          <w:szCs w:val="24"/>
        </w:rPr>
        <w:t xml:space="preserve">, 827–842. </w:t>
      </w:r>
    </w:p>
    <w:p w14:paraId="1C9E4DDB" w14:textId="060F1AE8" w:rsidR="00536185" w:rsidRPr="00300C00" w:rsidRDefault="002603BE" w:rsidP="00A85A15">
      <w:pPr>
        <w:autoSpaceDE w:val="0"/>
        <w:autoSpaceDN w:val="0"/>
        <w:adjustRightInd w:val="0"/>
        <w:spacing w:after="120" w:line="480" w:lineRule="auto"/>
        <w:ind w:left="737" w:hanging="720"/>
        <w:jc w:val="both"/>
        <w:rPr>
          <w:rFonts w:ascii="Times New Roman" w:hAnsi="Times New Roman" w:cs="Times New Roman"/>
          <w:color w:val="231F20"/>
          <w:sz w:val="24"/>
          <w:szCs w:val="24"/>
        </w:rPr>
      </w:pPr>
      <w:r w:rsidRPr="00BD3855">
        <w:rPr>
          <w:rFonts w:ascii="Times New Roman" w:hAnsi="Times New Roman" w:cs="Times New Roman"/>
          <w:color w:val="231F20"/>
          <w:sz w:val="24"/>
          <w:szCs w:val="24"/>
          <w:lang w:val="fi-FI"/>
        </w:rPr>
        <w:t xml:space="preserve">Verhoeven, L., &amp; van Leeuwe, J. (2008). </w:t>
      </w:r>
      <w:r w:rsidRPr="00300C00">
        <w:rPr>
          <w:rFonts w:ascii="Times New Roman" w:hAnsi="Times New Roman" w:cs="Times New Roman"/>
          <w:color w:val="231F20"/>
          <w:sz w:val="24"/>
          <w:szCs w:val="24"/>
        </w:rPr>
        <w:t xml:space="preserve">Prediction of the </w:t>
      </w:r>
      <w:r w:rsidR="008805FE" w:rsidRPr="00300C00">
        <w:rPr>
          <w:rFonts w:ascii="Times New Roman" w:hAnsi="Times New Roman" w:cs="Times New Roman"/>
          <w:color w:val="231F20"/>
          <w:sz w:val="24"/>
          <w:szCs w:val="24"/>
        </w:rPr>
        <w:t>d</w:t>
      </w:r>
      <w:r w:rsidRPr="00300C00">
        <w:rPr>
          <w:rFonts w:ascii="Times New Roman" w:hAnsi="Times New Roman" w:cs="Times New Roman"/>
          <w:color w:val="231F20"/>
          <w:sz w:val="24"/>
          <w:szCs w:val="24"/>
        </w:rPr>
        <w:t xml:space="preserve">evelopment of </w:t>
      </w:r>
      <w:r w:rsidR="008805FE" w:rsidRPr="00300C00">
        <w:rPr>
          <w:rFonts w:ascii="Times New Roman" w:hAnsi="Times New Roman" w:cs="Times New Roman"/>
          <w:color w:val="231F20"/>
          <w:sz w:val="24"/>
          <w:szCs w:val="24"/>
        </w:rPr>
        <w:t>r</w:t>
      </w:r>
      <w:r w:rsidRPr="00300C00">
        <w:rPr>
          <w:rFonts w:ascii="Times New Roman" w:hAnsi="Times New Roman" w:cs="Times New Roman"/>
          <w:color w:val="231F20"/>
          <w:sz w:val="24"/>
          <w:szCs w:val="24"/>
        </w:rPr>
        <w:t xml:space="preserve">eading </w:t>
      </w:r>
      <w:r w:rsidR="008805FE" w:rsidRPr="00300C00">
        <w:rPr>
          <w:rFonts w:ascii="Times New Roman" w:hAnsi="Times New Roman" w:cs="Times New Roman"/>
          <w:color w:val="231F20"/>
          <w:sz w:val="24"/>
          <w:szCs w:val="24"/>
        </w:rPr>
        <w:t>c</w:t>
      </w:r>
      <w:r w:rsidRPr="00300C00">
        <w:rPr>
          <w:rFonts w:ascii="Times New Roman" w:hAnsi="Times New Roman" w:cs="Times New Roman"/>
          <w:color w:val="231F20"/>
          <w:sz w:val="24"/>
          <w:szCs w:val="24"/>
        </w:rPr>
        <w:t xml:space="preserve">omprehension: A </w:t>
      </w:r>
      <w:r w:rsidR="008805FE" w:rsidRPr="00300C00">
        <w:rPr>
          <w:rFonts w:ascii="Times New Roman" w:hAnsi="Times New Roman" w:cs="Times New Roman"/>
          <w:color w:val="231F20"/>
          <w:sz w:val="24"/>
          <w:szCs w:val="24"/>
        </w:rPr>
        <w:t>l</w:t>
      </w:r>
      <w:r w:rsidRPr="00300C00">
        <w:rPr>
          <w:rFonts w:ascii="Times New Roman" w:hAnsi="Times New Roman" w:cs="Times New Roman"/>
          <w:color w:val="231F20"/>
          <w:sz w:val="24"/>
          <w:szCs w:val="24"/>
        </w:rPr>
        <w:t xml:space="preserve">ongitudinal </w:t>
      </w:r>
      <w:r w:rsidR="008805FE" w:rsidRPr="00300C00">
        <w:rPr>
          <w:rFonts w:ascii="Times New Roman" w:hAnsi="Times New Roman" w:cs="Times New Roman"/>
          <w:color w:val="231F20"/>
          <w:sz w:val="24"/>
          <w:szCs w:val="24"/>
        </w:rPr>
        <w:t>s</w:t>
      </w:r>
      <w:r w:rsidRPr="00300C00">
        <w:rPr>
          <w:rFonts w:ascii="Times New Roman" w:hAnsi="Times New Roman" w:cs="Times New Roman"/>
          <w:color w:val="231F20"/>
          <w:sz w:val="24"/>
          <w:szCs w:val="24"/>
        </w:rPr>
        <w:t xml:space="preserve">tudy. </w:t>
      </w:r>
      <w:r w:rsidRPr="00300C00">
        <w:rPr>
          <w:rFonts w:ascii="Times New Roman" w:hAnsi="Times New Roman" w:cs="Times New Roman"/>
          <w:i/>
          <w:color w:val="231F20"/>
          <w:sz w:val="24"/>
          <w:szCs w:val="24"/>
        </w:rPr>
        <w:t>Applied Cognitive Psychology, 22</w:t>
      </w:r>
      <w:r w:rsidRPr="00300C00">
        <w:rPr>
          <w:rFonts w:ascii="Times New Roman" w:hAnsi="Times New Roman" w:cs="Times New Roman"/>
          <w:color w:val="231F20"/>
          <w:sz w:val="24"/>
          <w:szCs w:val="24"/>
        </w:rPr>
        <w:t>, 407–423. doi: 10.1002/acp.1414</w:t>
      </w:r>
    </w:p>
    <w:p w14:paraId="04EC4661" w14:textId="77777777" w:rsidR="00252F8D" w:rsidRPr="00300C00" w:rsidRDefault="00252F8D" w:rsidP="00A85A15">
      <w:pPr>
        <w:autoSpaceDE w:val="0"/>
        <w:autoSpaceDN w:val="0"/>
        <w:adjustRightInd w:val="0"/>
        <w:spacing w:after="120" w:line="480" w:lineRule="auto"/>
        <w:ind w:left="737" w:hanging="720"/>
        <w:jc w:val="both"/>
        <w:rPr>
          <w:rFonts w:ascii="Times New Roman" w:hAnsi="Times New Roman" w:cs="Times New Roman"/>
          <w:sz w:val="24"/>
          <w:szCs w:val="24"/>
        </w:rPr>
      </w:pPr>
      <w:r w:rsidRPr="00300C00">
        <w:rPr>
          <w:rFonts w:ascii="Times New Roman" w:hAnsi="Times New Roman" w:cs="Times New Roman"/>
          <w:sz w:val="24"/>
          <w:szCs w:val="24"/>
        </w:rPr>
        <w:t xml:space="preserve">Wallentin, M. (2009). Putative sex differences in verbal abilities and language cortex: A critical review. </w:t>
      </w:r>
      <w:r w:rsidRPr="00300C00">
        <w:rPr>
          <w:rFonts w:ascii="Times New Roman" w:hAnsi="Times New Roman" w:cs="Times New Roman"/>
          <w:i/>
          <w:sz w:val="24"/>
          <w:szCs w:val="24"/>
        </w:rPr>
        <w:t>Brain and Language, 108</w:t>
      </w:r>
      <w:r w:rsidRPr="00300C00">
        <w:rPr>
          <w:rFonts w:ascii="Times New Roman" w:hAnsi="Times New Roman" w:cs="Times New Roman"/>
          <w:sz w:val="24"/>
          <w:szCs w:val="24"/>
        </w:rPr>
        <w:t>, 175–183. doi:10.1016/j.bandl.2008.07.001</w:t>
      </w:r>
    </w:p>
    <w:p w14:paraId="2532D6CB" w14:textId="77777777" w:rsidR="00B67A41" w:rsidRPr="00300C00" w:rsidRDefault="00253154" w:rsidP="00A85A15">
      <w:pPr>
        <w:autoSpaceDE w:val="0"/>
        <w:autoSpaceDN w:val="0"/>
        <w:adjustRightInd w:val="0"/>
        <w:spacing w:after="120" w:line="480" w:lineRule="auto"/>
        <w:ind w:left="737" w:hanging="720"/>
        <w:jc w:val="both"/>
        <w:rPr>
          <w:rFonts w:ascii="Times New Roman" w:eastAsia="TimesNewRoman" w:hAnsi="Times New Roman" w:cs="Times New Roman"/>
          <w:sz w:val="24"/>
          <w:szCs w:val="24"/>
        </w:rPr>
      </w:pPr>
      <w:r w:rsidRPr="00300C00">
        <w:rPr>
          <w:rFonts w:ascii="Times New Roman" w:eastAsia="TimesNewRoman" w:hAnsi="Times New Roman" w:cs="Times New Roman"/>
          <w:sz w:val="24"/>
          <w:szCs w:val="24"/>
        </w:rPr>
        <w:t xml:space="preserve">Wechsler, D. (1991). </w:t>
      </w:r>
      <w:r w:rsidRPr="00300C00">
        <w:rPr>
          <w:rFonts w:ascii="Times New Roman" w:eastAsia="TimesNewRoman" w:hAnsi="Times New Roman" w:cs="Times New Roman"/>
          <w:i/>
          <w:iCs/>
          <w:sz w:val="24"/>
          <w:szCs w:val="24"/>
        </w:rPr>
        <w:t xml:space="preserve">Wechsler Intelligence Scale for Children-Revised. </w:t>
      </w:r>
      <w:r w:rsidRPr="00300C00">
        <w:rPr>
          <w:rFonts w:ascii="Times New Roman" w:eastAsia="TimesNewRoman" w:hAnsi="Times New Roman" w:cs="Times New Roman"/>
          <w:sz w:val="24"/>
          <w:szCs w:val="24"/>
        </w:rPr>
        <w:t>San Antonio, TX:</w:t>
      </w:r>
      <w:r w:rsidR="00A22F07" w:rsidRPr="00300C00">
        <w:rPr>
          <w:rFonts w:ascii="Times New Roman" w:eastAsia="TimesNewRoman" w:hAnsi="Times New Roman" w:cs="Times New Roman"/>
          <w:sz w:val="24"/>
          <w:szCs w:val="24"/>
        </w:rPr>
        <w:t xml:space="preserve"> </w:t>
      </w:r>
      <w:r w:rsidRPr="00300C00">
        <w:rPr>
          <w:rFonts w:ascii="Times New Roman" w:eastAsia="TimesNewRoman" w:hAnsi="Times New Roman" w:cs="Times New Roman"/>
          <w:sz w:val="24"/>
          <w:szCs w:val="24"/>
        </w:rPr>
        <w:t>The Psychological Corporation.</w:t>
      </w:r>
    </w:p>
    <w:p w14:paraId="4741A561" w14:textId="77777777" w:rsidR="00D44176" w:rsidRPr="00300C00" w:rsidRDefault="00D44176" w:rsidP="00A85A15">
      <w:pPr>
        <w:autoSpaceDE w:val="0"/>
        <w:autoSpaceDN w:val="0"/>
        <w:adjustRightInd w:val="0"/>
        <w:spacing w:after="120" w:line="480" w:lineRule="auto"/>
        <w:ind w:left="737" w:hanging="720"/>
        <w:jc w:val="both"/>
        <w:rPr>
          <w:rFonts w:ascii="Times New Roman" w:hAnsi="Times New Roman" w:cs="Times New Roman"/>
          <w:i/>
          <w:sz w:val="24"/>
          <w:szCs w:val="24"/>
        </w:rPr>
      </w:pPr>
      <w:r w:rsidRPr="00300C00">
        <w:rPr>
          <w:rFonts w:ascii="Times New Roman" w:hAnsi="Times New Roman" w:cs="Times New Roman"/>
          <w:sz w:val="24"/>
          <w:szCs w:val="24"/>
        </w:rPr>
        <w:t xml:space="preserve">Zoccolotti, P., De Luca, M., Di Pace, E., Gasperini, F., Judica, A., &amp; Spinelli, D. (2005). Word length effect in early reading and in developmental dyslexia. </w:t>
      </w:r>
      <w:r w:rsidRPr="00300C00">
        <w:rPr>
          <w:rFonts w:ascii="Times New Roman" w:hAnsi="Times New Roman" w:cs="Times New Roman"/>
          <w:i/>
          <w:sz w:val="24"/>
          <w:szCs w:val="24"/>
        </w:rPr>
        <w:t xml:space="preserve">Brain and Language, 93, </w:t>
      </w:r>
      <w:r w:rsidRPr="00300C00">
        <w:rPr>
          <w:rFonts w:ascii="Times New Roman" w:hAnsi="Times New Roman" w:cs="Times New Roman"/>
          <w:sz w:val="24"/>
          <w:szCs w:val="24"/>
        </w:rPr>
        <w:t>369–373</w:t>
      </w:r>
      <w:r w:rsidRPr="00300C00">
        <w:rPr>
          <w:rFonts w:ascii="Times New Roman" w:hAnsi="Times New Roman" w:cs="Times New Roman"/>
          <w:i/>
          <w:sz w:val="24"/>
          <w:szCs w:val="24"/>
        </w:rPr>
        <w:t>.</w:t>
      </w:r>
    </w:p>
    <w:p w14:paraId="2869BA6B" w14:textId="77777777" w:rsidR="00A85A15" w:rsidRPr="00300C00" w:rsidRDefault="00A85A15">
      <w:pPr>
        <w:rPr>
          <w:rFonts w:ascii="Times New Roman" w:hAnsi="Times New Roman" w:cs="Times New Roman"/>
          <w:i/>
          <w:sz w:val="24"/>
          <w:szCs w:val="24"/>
        </w:rPr>
      </w:pPr>
      <w:r w:rsidRPr="00300C00">
        <w:rPr>
          <w:rFonts w:ascii="Times New Roman" w:hAnsi="Times New Roman" w:cs="Times New Roman"/>
          <w:i/>
          <w:sz w:val="24"/>
          <w:szCs w:val="24"/>
        </w:rPr>
        <w:br w:type="page"/>
      </w:r>
    </w:p>
    <w:p w14:paraId="3CF0D93C" w14:textId="266570C5" w:rsidR="00670B68" w:rsidRPr="00300C00" w:rsidRDefault="00670B68" w:rsidP="00963FF4">
      <w:pPr>
        <w:tabs>
          <w:tab w:val="left" w:pos="9356"/>
        </w:tabs>
        <w:spacing w:line="480" w:lineRule="auto"/>
        <w:rPr>
          <w:rFonts w:ascii="Times New Roman" w:hAnsi="Times New Roman" w:cs="Times New Roman"/>
          <w:i/>
          <w:sz w:val="24"/>
          <w:szCs w:val="24"/>
        </w:rPr>
      </w:pPr>
      <w:r w:rsidRPr="00300C00">
        <w:rPr>
          <w:rFonts w:ascii="Times New Roman" w:hAnsi="Times New Roman" w:cs="Times New Roman"/>
          <w:i/>
          <w:sz w:val="24"/>
          <w:szCs w:val="24"/>
        </w:rPr>
        <w:t xml:space="preserve">Table 1. Characteristics of Parents and Their Children in the </w:t>
      </w:r>
      <w:r w:rsidR="00371918" w:rsidRPr="00300C00">
        <w:rPr>
          <w:rFonts w:ascii="Times New Roman" w:hAnsi="Times New Roman" w:cs="Times New Roman"/>
          <w:i/>
          <w:sz w:val="24"/>
          <w:szCs w:val="24"/>
        </w:rPr>
        <w:t>Family</w:t>
      </w:r>
      <w:r w:rsidR="00963FF4" w:rsidRPr="00300C00">
        <w:rPr>
          <w:rFonts w:ascii="Times New Roman" w:hAnsi="Times New Roman" w:cs="Times New Roman"/>
          <w:i/>
          <w:sz w:val="24"/>
          <w:szCs w:val="24"/>
        </w:rPr>
        <w:t xml:space="preserve">-risk and </w:t>
      </w:r>
      <w:r w:rsidR="003D0E69" w:rsidRPr="00300C00">
        <w:rPr>
          <w:rFonts w:ascii="Times New Roman" w:hAnsi="Times New Roman" w:cs="Times New Roman"/>
          <w:i/>
          <w:sz w:val="24"/>
          <w:szCs w:val="24"/>
        </w:rPr>
        <w:t xml:space="preserve">No family-risk </w:t>
      </w:r>
      <w:r w:rsidR="002D1C72">
        <w:rPr>
          <w:rFonts w:ascii="Times New Roman" w:hAnsi="Times New Roman" w:cs="Times New Roman"/>
          <w:i/>
          <w:sz w:val="24"/>
          <w:szCs w:val="24"/>
        </w:rPr>
        <w:t>G</w:t>
      </w:r>
      <w:r w:rsidR="003D0E69" w:rsidRPr="00300C00">
        <w:rPr>
          <w:rFonts w:ascii="Times New Roman" w:hAnsi="Times New Roman" w:cs="Times New Roman"/>
          <w:i/>
          <w:sz w:val="24"/>
          <w:szCs w:val="24"/>
        </w:rPr>
        <w:t>roup</w:t>
      </w:r>
      <w:r w:rsidRPr="00300C00">
        <w:rPr>
          <w:rFonts w:ascii="Times New Roman" w:hAnsi="Times New Roman" w:cs="Times New Roman"/>
          <w:i/>
          <w:sz w:val="24"/>
          <w:szCs w:val="24"/>
        </w:rPr>
        <w:t>.</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9"/>
        <w:gridCol w:w="958"/>
        <w:gridCol w:w="247"/>
        <w:gridCol w:w="973"/>
        <w:gridCol w:w="278"/>
        <w:gridCol w:w="876"/>
        <w:gridCol w:w="278"/>
        <w:gridCol w:w="974"/>
        <w:gridCol w:w="409"/>
        <w:gridCol w:w="1424"/>
      </w:tblGrid>
      <w:tr w:rsidR="00963FF4" w:rsidRPr="00300C00" w14:paraId="182E9381" w14:textId="77777777" w:rsidTr="00917702">
        <w:tc>
          <w:tcPr>
            <w:tcW w:w="2711" w:type="dxa"/>
          </w:tcPr>
          <w:p w14:paraId="0D32D583" w14:textId="77777777" w:rsidR="00963FF4" w:rsidRPr="00300C00" w:rsidRDefault="00963FF4" w:rsidP="00963FF4">
            <w:pPr>
              <w:tabs>
                <w:tab w:val="left" w:pos="9356"/>
              </w:tabs>
              <w:spacing w:line="480" w:lineRule="auto"/>
              <w:rPr>
                <w:rFonts w:ascii="Times New Roman" w:hAnsi="Times New Roman" w:cs="Times New Roman"/>
                <w:i/>
                <w:sz w:val="24"/>
                <w:szCs w:val="24"/>
              </w:rPr>
            </w:pPr>
          </w:p>
        </w:tc>
        <w:tc>
          <w:tcPr>
            <w:tcW w:w="4627" w:type="dxa"/>
            <w:gridSpan w:val="7"/>
          </w:tcPr>
          <w:p w14:paraId="3E233539" w14:textId="342E196E" w:rsidR="00963FF4" w:rsidRPr="00300C00" w:rsidRDefault="00963FF4" w:rsidP="00963FF4">
            <w:pPr>
              <w:tabs>
                <w:tab w:val="left" w:pos="9356"/>
              </w:tabs>
              <w:spacing w:line="480" w:lineRule="auto"/>
              <w:jc w:val="center"/>
              <w:rPr>
                <w:rFonts w:ascii="Times New Roman" w:hAnsi="Times New Roman" w:cs="Times New Roman"/>
                <w:i/>
                <w:sz w:val="24"/>
                <w:szCs w:val="24"/>
              </w:rPr>
            </w:pPr>
            <w:r w:rsidRPr="00300C00">
              <w:rPr>
                <w:rFonts w:ascii="Times New Roman" w:hAnsi="Times New Roman" w:cs="Times New Roman"/>
                <w:i/>
                <w:sz w:val="24"/>
                <w:szCs w:val="24"/>
              </w:rPr>
              <w:t>Group</w:t>
            </w:r>
          </w:p>
        </w:tc>
        <w:tc>
          <w:tcPr>
            <w:tcW w:w="425" w:type="dxa"/>
          </w:tcPr>
          <w:p w14:paraId="67BDA71E" w14:textId="77777777" w:rsidR="00963FF4" w:rsidRPr="00300C00" w:rsidRDefault="00963FF4" w:rsidP="00963FF4">
            <w:pPr>
              <w:tabs>
                <w:tab w:val="left" w:pos="9356"/>
              </w:tabs>
              <w:spacing w:line="480" w:lineRule="auto"/>
              <w:rPr>
                <w:rFonts w:ascii="Times New Roman" w:hAnsi="Times New Roman" w:cs="Times New Roman"/>
                <w:i/>
                <w:sz w:val="24"/>
                <w:szCs w:val="24"/>
              </w:rPr>
            </w:pPr>
          </w:p>
        </w:tc>
        <w:tc>
          <w:tcPr>
            <w:tcW w:w="1479" w:type="dxa"/>
          </w:tcPr>
          <w:p w14:paraId="71C11AD0" w14:textId="77777777" w:rsidR="00963FF4" w:rsidRPr="00300C00" w:rsidRDefault="00963FF4" w:rsidP="00963FF4">
            <w:pPr>
              <w:tabs>
                <w:tab w:val="left" w:pos="9356"/>
              </w:tabs>
              <w:spacing w:line="480" w:lineRule="auto"/>
              <w:rPr>
                <w:rFonts w:ascii="Times New Roman" w:hAnsi="Times New Roman" w:cs="Times New Roman"/>
                <w:i/>
                <w:sz w:val="24"/>
                <w:szCs w:val="24"/>
              </w:rPr>
            </w:pPr>
          </w:p>
        </w:tc>
      </w:tr>
      <w:tr w:rsidR="00963FF4" w:rsidRPr="00300C00" w14:paraId="737F8EA6" w14:textId="77777777" w:rsidTr="00917702">
        <w:tc>
          <w:tcPr>
            <w:tcW w:w="2711" w:type="dxa"/>
            <w:tcBorders>
              <w:bottom w:val="nil"/>
            </w:tcBorders>
          </w:tcPr>
          <w:p w14:paraId="407F401A" w14:textId="77777777" w:rsidR="00963FF4" w:rsidRPr="00300C00" w:rsidRDefault="00963FF4" w:rsidP="00963FF4">
            <w:pPr>
              <w:tabs>
                <w:tab w:val="left" w:pos="9356"/>
              </w:tabs>
              <w:spacing w:line="480" w:lineRule="auto"/>
              <w:rPr>
                <w:rFonts w:ascii="Times New Roman" w:hAnsi="Times New Roman" w:cs="Times New Roman"/>
                <w:i/>
                <w:sz w:val="24"/>
                <w:szCs w:val="24"/>
              </w:rPr>
            </w:pPr>
          </w:p>
        </w:tc>
        <w:tc>
          <w:tcPr>
            <w:tcW w:w="2217" w:type="dxa"/>
            <w:gridSpan w:val="3"/>
            <w:tcBorders>
              <w:top w:val="nil"/>
              <w:bottom w:val="single" w:sz="4" w:space="0" w:color="auto"/>
            </w:tcBorders>
          </w:tcPr>
          <w:p w14:paraId="4EA8E684" w14:textId="3DC66750" w:rsidR="00963FF4" w:rsidRPr="00300C00" w:rsidRDefault="003D0E69" w:rsidP="00963FF4">
            <w:pPr>
              <w:spacing w:line="480" w:lineRule="auto"/>
              <w:jc w:val="center"/>
              <w:rPr>
                <w:rFonts w:ascii="Times New Roman" w:hAnsi="Times New Roman" w:cs="Times New Roman"/>
                <w:sz w:val="24"/>
                <w:szCs w:val="24"/>
              </w:rPr>
            </w:pPr>
            <w:r w:rsidRPr="00300C00">
              <w:rPr>
                <w:rFonts w:ascii="Times New Roman" w:hAnsi="Times New Roman" w:cs="Times New Roman"/>
                <w:sz w:val="24"/>
                <w:szCs w:val="24"/>
              </w:rPr>
              <w:t>Family-risk</w:t>
            </w:r>
          </w:p>
          <w:p w14:paraId="78DCA6FC" w14:textId="40A02EBE" w:rsidR="00963FF4" w:rsidRPr="00300C00" w:rsidRDefault="00963FF4" w:rsidP="00963FF4">
            <w:pPr>
              <w:tabs>
                <w:tab w:val="left" w:pos="9356"/>
              </w:tabs>
              <w:spacing w:line="480" w:lineRule="auto"/>
              <w:jc w:val="center"/>
              <w:rPr>
                <w:rFonts w:ascii="Times New Roman" w:hAnsi="Times New Roman" w:cs="Times New Roman"/>
                <w:i/>
                <w:sz w:val="24"/>
                <w:szCs w:val="24"/>
              </w:rPr>
            </w:pPr>
            <w:r w:rsidRPr="00300C00">
              <w:rPr>
                <w:rFonts w:ascii="Times New Roman" w:hAnsi="Times New Roman" w:cs="Times New Roman"/>
                <w:sz w:val="24"/>
                <w:szCs w:val="24"/>
              </w:rPr>
              <w:t>(</w:t>
            </w:r>
            <w:r w:rsidRPr="00300C00">
              <w:rPr>
                <w:rFonts w:ascii="Times New Roman" w:hAnsi="Times New Roman" w:cs="Times New Roman"/>
                <w:i/>
                <w:sz w:val="24"/>
                <w:szCs w:val="24"/>
              </w:rPr>
              <w:t>n</w:t>
            </w:r>
            <w:r w:rsidRPr="00300C00">
              <w:rPr>
                <w:rFonts w:ascii="Times New Roman" w:hAnsi="Times New Roman" w:cs="Times New Roman"/>
                <w:sz w:val="24"/>
                <w:szCs w:val="24"/>
              </w:rPr>
              <w:t xml:space="preserve"> = 88)</w:t>
            </w:r>
          </w:p>
        </w:tc>
        <w:tc>
          <w:tcPr>
            <w:tcW w:w="283" w:type="dxa"/>
            <w:tcBorders>
              <w:bottom w:val="nil"/>
            </w:tcBorders>
          </w:tcPr>
          <w:p w14:paraId="43FF16EB" w14:textId="77777777" w:rsidR="00963FF4" w:rsidRPr="00300C00" w:rsidRDefault="00963FF4" w:rsidP="00963FF4">
            <w:pPr>
              <w:tabs>
                <w:tab w:val="left" w:pos="9356"/>
              </w:tabs>
              <w:spacing w:line="480" w:lineRule="auto"/>
              <w:rPr>
                <w:rFonts w:ascii="Times New Roman" w:hAnsi="Times New Roman" w:cs="Times New Roman"/>
                <w:i/>
                <w:sz w:val="24"/>
                <w:szCs w:val="24"/>
              </w:rPr>
            </w:pPr>
          </w:p>
        </w:tc>
        <w:tc>
          <w:tcPr>
            <w:tcW w:w="2127" w:type="dxa"/>
            <w:gridSpan w:val="3"/>
            <w:tcBorders>
              <w:top w:val="nil"/>
              <w:bottom w:val="single" w:sz="4" w:space="0" w:color="auto"/>
            </w:tcBorders>
          </w:tcPr>
          <w:p w14:paraId="5C30D48F" w14:textId="28D5CDE5" w:rsidR="00963FF4" w:rsidRPr="00300C00" w:rsidRDefault="003D0E69" w:rsidP="00963FF4">
            <w:pPr>
              <w:spacing w:line="480" w:lineRule="auto"/>
              <w:jc w:val="center"/>
              <w:rPr>
                <w:rFonts w:ascii="Times New Roman" w:hAnsi="Times New Roman" w:cs="Times New Roman"/>
                <w:sz w:val="24"/>
                <w:szCs w:val="24"/>
              </w:rPr>
            </w:pPr>
            <w:r w:rsidRPr="00300C00">
              <w:rPr>
                <w:rFonts w:ascii="Times New Roman" w:hAnsi="Times New Roman" w:cs="Times New Roman"/>
                <w:sz w:val="24"/>
                <w:szCs w:val="24"/>
              </w:rPr>
              <w:t>No family-risk</w:t>
            </w:r>
          </w:p>
          <w:p w14:paraId="251018E9" w14:textId="33C7611A" w:rsidR="00963FF4" w:rsidRPr="00300C00" w:rsidRDefault="00963FF4" w:rsidP="00917702">
            <w:pPr>
              <w:tabs>
                <w:tab w:val="left" w:pos="9356"/>
              </w:tabs>
              <w:spacing w:line="480" w:lineRule="auto"/>
              <w:jc w:val="center"/>
              <w:rPr>
                <w:rFonts w:ascii="Times New Roman" w:hAnsi="Times New Roman" w:cs="Times New Roman"/>
                <w:i/>
                <w:sz w:val="24"/>
                <w:szCs w:val="24"/>
              </w:rPr>
            </w:pPr>
            <w:r w:rsidRPr="00300C00">
              <w:rPr>
                <w:rFonts w:ascii="Times New Roman" w:hAnsi="Times New Roman" w:cs="Times New Roman"/>
                <w:sz w:val="24"/>
                <w:szCs w:val="24"/>
              </w:rPr>
              <w:t>(</w:t>
            </w:r>
            <w:r w:rsidRPr="00300C00">
              <w:rPr>
                <w:rFonts w:ascii="Times New Roman" w:hAnsi="Times New Roman" w:cs="Times New Roman"/>
                <w:i/>
                <w:sz w:val="24"/>
                <w:szCs w:val="24"/>
              </w:rPr>
              <w:t>n</w:t>
            </w:r>
            <w:r w:rsidRPr="00300C00">
              <w:rPr>
                <w:rFonts w:ascii="Times New Roman" w:hAnsi="Times New Roman" w:cs="Times New Roman"/>
                <w:sz w:val="24"/>
                <w:szCs w:val="24"/>
              </w:rPr>
              <w:t xml:space="preserve"> = </w:t>
            </w:r>
            <w:r w:rsidR="00917702" w:rsidRPr="00300C00">
              <w:rPr>
                <w:rFonts w:ascii="Times New Roman" w:hAnsi="Times New Roman" w:cs="Times New Roman"/>
                <w:sz w:val="24"/>
                <w:szCs w:val="24"/>
              </w:rPr>
              <w:t>70</w:t>
            </w:r>
            <w:r w:rsidRPr="00300C00">
              <w:rPr>
                <w:rFonts w:ascii="Times New Roman" w:hAnsi="Times New Roman" w:cs="Times New Roman"/>
                <w:sz w:val="24"/>
                <w:szCs w:val="24"/>
              </w:rPr>
              <w:t>)</w:t>
            </w:r>
          </w:p>
        </w:tc>
        <w:tc>
          <w:tcPr>
            <w:tcW w:w="425" w:type="dxa"/>
            <w:tcBorders>
              <w:bottom w:val="nil"/>
            </w:tcBorders>
          </w:tcPr>
          <w:p w14:paraId="4156897F" w14:textId="77777777" w:rsidR="00963FF4" w:rsidRPr="00300C00" w:rsidRDefault="00963FF4" w:rsidP="00963FF4">
            <w:pPr>
              <w:tabs>
                <w:tab w:val="left" w:pos="9356"/>
              </w:tabs>
              <w:spacing w:line="480" w:lineRule="auto"/>
              <w:rPr>
                <w:rFonts w:ascii="Times New Roman" w:hAnsi="Times New Roman" w:cs="Times New Roman"/>
                <w:i/>
                <w:sz w:val="24"/>
                <w:szCs w:val="24"/>
              </w:rPr>
            </w:pPr>
          </w:p>
        </w:tc>
        <w:tc>
          <w:tcPr>
            <w:tcW w:w="1479" w:type="dxa"/>
            <w:tcBorders>
              <w:bottom w:val="nil"/>
            </w:tcBorders>
          </w:tcPr>
          <w:p w14:paraId="75986C4C" w14:textId="30B24039" w:rsidR="00963FF4" w:rsidRPr="00300C00" w:rsidRDefault="00963FF4" w:rsidP="00963FF4">
            <w:pPr>
              <w:tabs>
                <w:tab w:val="left" w:pos="9356"/>
              </w:tabs>
              <w:spacing w:line="480" w:lineRule="auto"/>
              <w:rPr>
                <w:rFonts w:ascii="Times New Roman" w:hAnsi="Times New Roman" w:cs="Times New Roman"/>
                <w:i/>
                <w:sz w:val="24"/>
                <w:szCs w:val="24"/>
              </w:rPr>
            </w:pPr>
          </w:p>
        </w:tc>
      </w:tr>
      <w:tr w:rsidR="00917702" w:rsidRPr="00300C00" w14:paraId="2A251340" w14:textId="77777777" w:rsidTr="00917702">
        <w:tc>
          <w:tcPr>
            <w:tcW w:w="2711" w:type="dxa"/>
            <w:tcBorders>
              <w:top w:val="nil"/>
              <w:bottom w:val="single" w:sz="4" w:space="0" w:color="auto"/>
            </w:tcBorders>
          </w:tcPr>
          <w:p w14:paraId="7F907DFF" w14:textId="77777777" w:rsidR="00963FF4" w:rsidRPr="00300C00" w:rsidRDefault="00963FF4" w:rsidP="00963FF4">
            <w:pPr>
              <w:tabs>
                <w:tab w:val="left" w:pos="9356"/>
              </w:tabs>
              <w:spacing w:line="480" w:lineRule="auto"/>
              <w:rPr>
                <w:rFonts w:ascii="Times New Roman" w:hAnsi="Times New Roman" w:cs="Times New Roman"/>
                <w:i/>
                <w:sz w:val="24"/>
                <w:szCs w:val="24"/>
              </w:rPr>
            </w:pPr>
          </w:p>
        </w:tc>
        <w:tc>
          <w:tcPr>
            <w:tcW w:w="976" w:type="dxa"/>
            <w:tcBorders>
              <w:top w:val="single" w:sz="4" w:space="0" w:color="auto"/>
              <w:bottom w:val="single" w:sz="4" w:space="0" w:color="auto"/>
            </w:tcBorders>
            <w:vAlign w:val="bottom"/>
          </w:tcPr>
          <w:p w14:paraId="653E9E0A" w14:textId="4D6E32CF" w:rsidR="00963FF4" w:rsidRPr="00300C00" w:rsidRDefault="00963FF4" w:rsidP="00917702">
            <w:pPr>
              <w:tabs>
                <w:tab w:val="left" w:pos="9356"/>
              </w:tabs>
              <w:spacing w:line="480" w:lineRule="auto"/>
              <w:jc w:val="right"/>
              <w:rPr>
                <w:rFonts w:ascii="Times New Roman" w:hAnsi="Times New Roman" w:cs="Times New Roman"/>
                <w:i/>
                <w:sz w:val="24"/>
                <w:szCs w:val="24"/>
              </w:rPr>
            </w:pPr>
            <w:r w:rsidRPr="00300C00">
              <w:rPr>
                <w:rFonts w:ascii="Times New Roman" w:hAnsi="Times New Roman" w:cs="Times New Roman"/>
                <w:i/>
                <w:sz w:val="24"/>
                <w:szCs w:val="24"/>
              </w:rPr>
              <w:t>M</w:t>
            </w:r>
          </w:p>
        </w:tc>
        <w:tc>
          <w:tcPr>
            <w:tcW w:w="249" w:type="dxa"/>
            <w:tcBorders>
              <w:top w:val="single" w:sz="4" w:space="0" w:color="auto"/>
              <w:bottom w:val="single" w:sz="4" w:space="0" w:color="auto"/>
            </w:tcBorders>
            <w:vAlign w:val="bottom"/>
          </w:tcPr>
          <w:p w14:paraId="2E41CFF5"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992" w:type="dxa"/>
            <w:tcBorders>
              <w:top w:val="single" w:sz="4" w:space="0" w:color="auto"/>
              <w:bottom w:val="single" w:sz="4" w:space="0" w:color="auto"/>
            </w:tcBorders>
            <w:vAlign w:val="bottom"/>
          </w:tcPr>
          <w:p w14:paraId="2DD3BA2E" w14:textId="17A00CB6" w:rsidR="00963FF4" w:rsidRPr="00300C00" w:rsidRDefault="00963FF4" w:rsidP="00917702">
            <w:pPr>
              <w:tabs>
                <w:tab w:val="left" w:pos="9356"/>
              </w:tabs>
              <w:spacing w:line="480" w:lineRule="auto"/>
              <w:jc w:val="right"/>
              <w:rPr>
                <w:rFonts w:ascii="Times New Roman" w:hAnsi="Times New Roman" w:cs="Times New Roman"/>
                <w:i/>
                <w:sz w:val="24"/>
                <w:szCs w:val="24"/>
              </w:rPr>
            </w:pPr>
            <w:r w:rsidRPr="00300C00">
              <w:rPr>
                <w:rFonts w:ascii="Times New Roman" w:hAnsi="Times New Roman" w:cs="Times New Roman"/>
                <w:i/>
                <w:sz w:val="24"/>
                <w:szCs w:val="24"/>
              </w:rPr>
              <w:t>SD</w:t>
            </w:r>
          </w:p>
        </w:tc>
        <w:tc>
          <w:tcPr>
            <w:tcW w:w="283" w:type="dxa"/>
            <w:tcBorders>
              <w:top w:val="nil"/>
              <w:bottom w:val="single" w:sz="4" w:space="0" w:color="auto"/>
            </w:tcBorders>
            <w:vAlign w:val="bottom"/>
          </w:tcPr>
          <w:p w14:paraId="2E9A37D3"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851" w:type="dxa"/>
            <w:tcBorders>
              <w:top w:val="nil"/>
              <w:bottom w:val="single" w:sz="4" w:space="0" w:color="auto"/>
            </w:tcBorders>
            <w:vAlign w:val="bottom"/>
          </w:tcPr>
          <w:p w14:paraId="6D5C6D92" w14:textId="72146FF7" w:rsidR="00963FF4" w:rsidRPr="00300C00" w:rsidRDefault="00963FF4" w:rsidP="00917702">
            <w:pPr>
              <w:tabs>
                <w:tab w:val="left" w:pos="9356"/>
              </w:tabs>
              <w:spacing w:line="480" w:lineRule="auto"/>
              <w:jc w:val="right"/>
              <w:rPr>
                <w:rFonts w:ascii="Times New Roman" w:hAnsi="Times New Roman" w:cs="Times New Roman"/>
                <w:i/>
                <w:sz w:val="24"/>
                <w:szCs w:val="24"/>
              </w:rPr>
            </w:pPr>
            <w:r w:rsidRPr="00300C00">
              <w:rPr>
                <w:rFonts w:ascii="Times New Roman" w:hAnsi="Times New Roman" w:cs="Times New Roman"/>
                <w:i/>
                <w:sz w:val="24"/>
                <w:szCs w:val="24"/>
              </w:rPr>
              <w:t>M</w:t>
            </w:r>
          </w:p>
        </w:tc>
        <w:tc>
          <w:tcPr>
            <w:tcW w:w="283" w:type="dxa"/>
            <w:tcBorders>
              <w:top w:val="nil"/>
              <w:bottom w:val="single" w:sz="4" w:space="0" w:color="auto"/>
            </w:tcBorders>
          </w:tcPr>
          <w:p w14:paraId="0DF69385"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993" w:type="dxa"/>
            <w:tcBorders>
              <w:top w:val="nil"/>
              <w:bottom w:val="single" w:sz="4" w:space="0" w:color="auto"/>
            </w:tcBorders>
            <w:vAlign w:val="bottom"/>
          </w:tcPr>
          <w:p w14:paraId="47860CEA" w14:textId="5D2A5804" w:rsidR="00963FF4" w:rsidRPr="00300C00" w:rsidRDefault="00963FF4" w:rsidP="00917702">
            <w:pPr>
              <w:tabs>
                <w:tab w:val="left" w:pos="9356"/>
              </w:tabs>
              <w:spacing w:line="480" w:lineRule="auto"/>
              <w:jc w:val="right"/>
              <w:rPr>
                <w:rFonts w:ascii="Times New Roman" w:hAnsi="Times New Roman" w:cs="Times New Roman"/>
                <w:i/>
                <w:sz w:val="24"/>
                <w:szCs w:val="24"/>
              </w:rPr>
            </w:pPr>
            <w:r w:rsidRPr="00300C00">
              <w:rPr>
                <w:rFonts w:ascii="Times New Roman" w:hAnsi="Times New Roman" w:cs="Times New Roman"/>
                <w:i/>
                <w:sz w:val="24"/>
                <w:szCs w:val="24"/>
              </w:rPr>
              <w:t>SD</w:t>
            </w:r>
          </w:p>
        </w:tc>
        <w:tc>
          <w:tcPr>
            <w:tcW w:w="425" w:type="dxa"/>
            <w:tcBorders>
              <w:top w:val="nil"/>
              <w:bottom w:val="single" w:sz="4" w:space="0" w:color="auto"/>
            </w:tcBorders>
          </w:tcPr>
          <w:p w14:paraId="197FC845" w14:textId="77777777" w:rsidR="00963FF4" w:rsidRPr="00300C00" w:rsidRDefault="00963FF4" w:rsidP="00963FF4">
            <w:pPr>
              <w:tabs>
                <w:tab w:val="left" w:pos="9356"/>
              </w:tabs>
              <w:spacing w:line="480" w:lineRule="auto"/>
              <w:rPr>
                <w:rFonts w:ascii="Times New Roman" w:hAnsi="Times New Roman" w:cs="Times New Roman"/>
                <w:i/>
                <w:sz w:val="24"/>
                <w:szCs w:val="24"/>
              </w:rPr>
            </w:pPr>
          </w:p>
        </w:tc>
        <w:tc>
          <w:tcPr>
            <w:tcW w:w="1479" w:type="dxa"/>
            <w:tcBorders>
              <w:top w:val="nil"/>
              <w:bottom w:val="single" w:sz="4" w:space="0" w:color="auto"/>
            </w:tcBorders>
          </w:tcPr>
          <w:p w14:paraId="7CAA3E4D" w14:textId="02E4F3D2" w:rsidR="00963FF4" w:rsidRPr="00300C00" w:rsidRDefault="00963FF4" w:rsidP="00963FF4">
            <w:pPr>
              <w:tabs>
                <w:tab w:val="left" w:pos="9356"/>
              </w:tabs>
              <w:spacing w:line="480" w:lineRule="auto"/>
              <w:jc w:val="center"/>
              <w:rPr>
                <w:rFonts w:ascii="Times New Roman" w:hAnsi="Times New Roman" w:cs="Times New Roman"/>
                <w:i/>
                <w:sz w:val="24"/>
                <w:szCs w:val="24"/>
              </w:rPr>
            </w:pPr>
            <w:r w:rsidRPr="00300C00">
              <w:rPr>
                <w:rFonts w:ascii="Times New Roman" w:hAnsi="Times New Roman" w:cs="Times New Roman"/>
                <w:i/>
                <w:sz w:val="24"/>
                <w:szCs w:val="24"/>
              </w:rPr>
              <w:t>t</w:t>
            </w:r>
            <w:r w:rsidR="00917702" w:rsidRPr="00300C00">
              <w:rPr>
                <w:rFonts w:ascii="Times New Roman" w:hAnsi="Times New Roman" w:cs="Times New Roman"/>
                <w:i/>
                <w:sz w:val="24"/>
                <w:szCs w:val="24"/>
              </w:rPr>
              <w:t>(154-156)</w:t>
            </w:r>
          </w:p>
        </w:tc>
      </w:tr>
      <w:tr w:rsidR="00917702" w:rsidRPr="00300C00" w14:paraId="4386C275" w14:textId="77777777" w:rsidTr="00917702">
        <w:tc>
          <w:tcPr>
            <w:tcW w:w="2711" w:type="dxa"/>
            <w:tcBorders>
              <w:top w:val="single" w:sz="4" w:space="0" w:color="auto"/>
            </w:tcBorders>
            <w:vAlign w:val="bottom"/>
          </w:tcPr>
          <w:p w14:paraId="6B603AB7" w14:textId="5AA68AFF" w:rsidR="00963FF4" w:rsidRPr="00300C00" w:rsidRDefault="00963FF4" w:rsidP="00963FF4">
            <w:pPr>
              <w:tabs>
                <w:tab w:val="left" w:pos="9356"/>
              </w:tabs>
              <w:spacing w:line="480" w:lineRule="auto"/>
              <w:rPr>
                <w:rFonts w:ascii="Times New Roman" w:hAnsi="Times New Roman" w:cs="Times New Roman"/>
                <w:i/>
                <w:sz w:val="24"/>
                <w:szCs w:val="24"/>
              </w:rPr>
            </w:pPr>
            <w:r w:rsidRPr="00300C00">
              <w:rPr>
                <w:rFonts w:ascii="Times New Roman" w:hAnsi="Times New Roman" w:cs="Times New Roman"/>
                <w:i/>
                <w:sz w:val="24"/>
                <w:szCs w:val="24"/>
              </w:rPr>
              <w:t>Parents</w:t>
            </w:r>
          </w:p>
        </w:tc>
        <w:tc>
          <w:tcPr>
            <w:tcW w:w="976" w:type="dxa"/>
            <w:tcBorders>
              <w:top w:val="single" w:sz="4" w:space="0" w:color="auto"/>
            </w:tcBorders>
          </w:tcPr>
          <w:p w14:paraId="65B96EB9"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249" w:type="dxa"/>
            <w:tcBorders>
              <w:top w:val="single" w:sz="4" w:space="0" w:color="auto"/>
            </w:tcBorders>
          </w:tcPr>
          <w:p w14:paraId="15D98CF2"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992" w:type="dxa"/>
            <w:tcBorders>
              <w:top w:val="single" w:sz="4" w:space="0" w:color="auto"/>
            </w:tcBorders>
          </w:tcPr>
          <w:p w14:paraId="5600DC4E"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283" w:type="dxa"/>
            <w:tcBorders>
              <w:top w:val="single" w:sz="4" w:space="0" w:color="auto"/>
            </w:tcBorders>
          </w:tcPr>
          <w:p w14:paraId="7A10859B"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851" w:type="dxa"/>
            <w:tcBorders>
              <w:top w:val="single" w:sz="4" w:space="0" w:color="auto"/>
            </w:tcBorders>
          </w:tcPr>
          <w:p w14:paraId="66E29360"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283" w:type="dxa"/>
            <w:tcBorders>
              <w:top w:val="single" w:sz="4" w:space="0" w:color="auto"/>
            </w:tcBorders>
          </w:tcPr>
          <w:p w14:paraId="3F523C40"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993" w:type="dxa"/>
            <w:tcBorders>
              <w:top w:val="single" w:sz="4" w:space="0" w:color="auto"/>
            </w:tcBorders>
          </w:tcPr>
          <w:p w14:paraId="50DE3273"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425" w:type="dxa"/>
            <w:tcBorders>
              <w:top w:val="single" w:sz="4" w:space="0" w:color="auto"/>
            </w:tcBorders>
          </w:tcPr>
          <w:p w14:paraId="72F544C9" w14:textId="77777777" w:rsidR="00963FF4" w:rsidRPr="00300C00" w:rsidRDefault="00963FF4" w:rsidP="00963FF4">
            <w:pPr>
              <w:tabs>
                <w:tab w:val="left" w:pos="9356"/>
              </w:tabs>
              <w:spacing w:line="480" w:lineRule="auto"/>
              <w:rPr>
                <w:rFonts w:ascii="Times New Roman" w:hAnsi="Times New Roman" w:cs="Times New Roman"/>
                <w:i/>
                <w:sz w:val="24"/>
                <w:szCs w:val="24"/>
              </w:rPr>
            </w:pPr>
          </w:p>
        </w:tc>
        <w:tc>
          <w:tcPr>
            <w:tcW w:w="1479" w:type="dxa"/>
            <w:tcBorders>
              <w:top w:val="single" w:sz="4" w:space="0" w:color="auto"/>
            </w:tcBorders>
          </w:tcPr>
          <w:p w14:paraId="77423F63" w14:textId="5632B923" w:rsidR="00963FF4" w:rsidRPr="00300C00" w:rsidRDefault="00963FF4" w:rsidP="00963FF4">
            <w:pPr>
              <w:tabs>
                <w:tab w:val="left" w:pos="9356"/>
              </w:tabs>
              <w:spacing w:line="480" w:lineRule="auto"/>
              <w:rPr>
                <w:rFonts w:ascii="Times New Roman" w:hAnsi="Times New Roman" w:cs="Times New Roman"/>
                <w:i/>
                <w:sz w:val="24"/>
                <w:szCs w:val="24"/>
              </w:rPr>
            </w:pPr>
          </w:p>
        </w:tc>
      </w:tr>
      <w:tr w:rsidR="00917702" w:rsidRPr="00300C00" w14:paraId="22F116D2" w14:textId="77777777" w:rsidTr="00917702">
        <w:tc>
          <w:tcPr>
            <w:tcW w:w="2711" w:type="dxa"/>
            <w:vAlign w:val="bottom"/>
          </w:tcPr>
          <w:p w14:paraId="23DEE855" w14:textId="422F3540" w:rsidR="00963FF4" w:rsidRPr="00300C00" w:rsidRDefault="00963FF4" w:rsidP="00963FF4">
            <w:pPr>
              <w:tabs>
                <w:tab w:val="left" w:pos="9356"/>
              </w:tabs>
              <w:spacing w:line="480" w:lineRule="auto"/>
              <w:rPr>
                <w:rFonts w:ascii="Times New Roman" w:hAnsi="Times New Roman" w:cs="Times New Roman"/>
                <w:i/>
                <w:sz w:val="24"/>
                <w:szCs w:val="24"/>
              </w:rPr>
            </w:pPr>
            <w:r w:rsidRPr="00300C00">
              <w:rPr>
                <w:rFonts w:ascii="Times New Roman" w:hAnsi="Times New Roman" w:cs="Times New Roman"/>
                <w:sz w:val="24"/>
                <w:szCs w:val="24"/>
              </w:rPr>
              <w:t xml:space="preserve">  Mother’s Age</w:t>
            </w:r>
          </w:p>
        </w:tc>
        <w:tc>
          <w:tcPr>
            <w:tcW w:w="976" w:type="dxa"/>
          </w:tcPr>
          <w:p w14:paraId="3983D8F3" w14:textId="49627C9E" w:rsidR="00963FF4" w:rsidRPr="00300C00" w:rsidRDefault="00963FF4" w:rsidP="00045E87">
            <w:pPr>
              <w:tabs>
                <w:tab w:val="left" w:pos="9356"/>
              </w:tabs>
              <w:spacing w:line="480" w:lineRule="auto"/>
              <w:jc w:val="right"/>
              <w:rPr>
                <w:rFonts w:ascii="Times New Roman" w:hAnsi="Times New Roman" w:cs="Times New Roman"/>
                <w:i/>
                <w:sz w:val="24"/>
                <w:szCs w:val="24"/>
              </w:rPr>
            </w:pPr>
            <w:r w:rsidRPr="00300C00">
              <w:rPr>
                <w:rFonts w:ascii="Times New Roman" w:hAnsi="Times New Roman" w:cs="Times New Roman"/>
                <w:sz w:val="24"/>
                <w:szCs w:val="24"/>
              </w:rPr>
              <w:t>29.</w:t>
            </w:r>
            <w:r w:rsidR="00045E87" w:rsidRPr="00300C00">
              <w:rPr>
                <w:rFonts w:ascii="Times New Roman" w:hAnsi="Times New Roman" w:cs="Times New Roman"/>
                <w:sz w:val="24"/>
                <w:szCs w:val="24"/>
              </w:rPr>
              <w:t>41</w:t>
            </w:r>
          </w:p>
        </w:tc>
        <w:tc>
          <w:tcPr>
            <w:tcW w:w="249" w:type="dxa"/>
          </w:tcPr>
          <w:p w14:paraId="1226B47A"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992" w:type="dxa"/>
          </w:tcPr>
          <w:p w14:paraId="71E669C2" w14:textId="6687CDE6" w:rsidR="00963FF4" w:rsidRPr="00300C00" w:rsidRDefault="00963FF4" w:rsidP="00045E87">
            <w:pPr>
              <w:tabs>
                <w:tab w:val="left" w:pos="9356"/>
              </w:tabs>
              <w:spacing w:line="480" w:lineRule="auto"/>
              <w:jc w:val="right"/>
              <w:rPr>
                <w:rFonts w:ascii="Times New Roman" w:hAnsi="Times New Roman" w:cs="Times New Roman"/>
                <w:i/>
                <w:sz w:val="24"/>
                <w:szCs w:val="24"/>
              </w:rPr>
            </w:pPr>
            <w:r w:rsidRPr="00300C00">
              <w:rPr>
                <w:rFonts w:ascii="Times New Roman" w:hAnsi="Times New Roman" w:cs="Times New Roman"/>
                <w:sz w:val="24"/>
                <w:szCs w:val="24"/>
              </w:rPr>
              <w:t>4.</w:t>
            </w:r>
            <w:r w:rsidR="00045E87" w:rsidRPr="00300C00">
              <w:rPr>
                <w:rFonts w:ascii="Times New Roman" w:hAnsi="Times New Roman" w:cs="Times New Roman"/>
                <w:sz w:val="24"/>
                <w:szCs w:val="24"/>
              </w:rPr>
              <w:t>45</w:t>
            </w:r>
          </w:p>
        </w:tc>
        <w:tc>
          <w:tcPr>
            <w:tcW w:w="283" w:type="dxa"/>
          </w:tcPr>
          <w:p w14:paraId="2F743595"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851" w:type="dxa"/>
          </w:tcPr>
          <w:p w14:paraId="18386395" w14:textId="72FABB99" w:rsidR="00963FF4" w:rsidRPr="00300C00" w:rsidRDefault="00045E87" w:rsidP="00045E87">
            <w:pPr>
              <w:tabs>
                <w:tab w:val="left" w:pos="9356"/>
              </w:tabs>
              <w:spacing w:line="480" w:lineRule="auto"/>
              <w:jc w:val="right"/>
              <w:rPr>
                <w:rFonts w:ascii="Times New Roman" w:hAnsi="Times New Roman" w:cs="Times New Roman"/>
                <w:i/>
                <w:sz w:val="24"/>
                <w:szCs w:val="24"/>
              </w:rPr>
            </w:pPr>
            <w:r w:rsidRPr="00300C00">
              <w:rPr>
                <w:rFonts w:ascii="Times New Roman" w:hAnsi="Times New Roman" w:cs="Times New Roman"/>
                <w:sz w:val="24"/>
                <w:szCs w:val="24"/>
              </w:rPr>
              <w:t>30</w:t>
            </w:r>
            <w:r w:rsidR="00963FF4" w:rsidRPr="00300C00">
              <w:rPr>
                <w:rFonts w:ascii="Times New Roman" w:hAnsi="Times New Roman" w:cs="Times New Roman"/>
                <w:sz w:val="24"/>
                <w:szCs w:val="24"/>
              </w:rPr>
              <w:t>.</w:t>
            </w:r>
            <w:r w:rsidRPr="00300C00">
              <w:rPr>
                <w:rFonts w:ascii="Times New Roman" w:hAnsi="Times New Roman" w:cs="Times New Roman"/>
                <w:sz w:val="24"/>
                <w:szCs w:val="24"/>
              </w:rPr>
              <w:t>06</w:t>
            </w:r>
          </w:p>
        </w:tc>
        <w:tc>
          <w:tcPr>
            <w:tcW w:w="283" w:type="dxa"/>
          </w:tcPr>
          <w:p w14:paraId="2D49E637"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993" w:type="dxa"/>
          </w:tcPr>
          <w:p w14:paraId="071187A1" w14:textId="35E477AA" w:rsidR="00963FF4" w:rsidRPr="00300C00" w:rsidRDefault="00963FF4" w:rsidP="00045E87">
            <w:pPr>
              <w:tabs>
                <w:tab w:val="left" w:pos="9356"/>
              </w:tabs>
              <w:spacing w:line="480" w:lineRule="auto"/>
              <w:jc w:val="right"/>
              <w:rPr>
                <w:rFonts w:ascii="Times New Roman" w:hAnsi="Times New Roman" w:cs="Times New Roman"/>
                <w:i/>
                <w:sz w:val="24"/>
                <w:szCs w:val="24"/>
              </w:rPr>
            </w:pPr>
            <w:r w:rsidRPr="00300C00">
              <w:rPr>
                <w:rFonts w:ascii="Times New Roman" w:hAnsi="Times New Roman" w:cs="Times New Roman"/>
                <w:sz w:val="24"/>
                <w:szCs w:val="24"/>
              </w:rPr>
              <w:t>4.</w:t>
            </w:r>
            <w:r w:rsidR="00045E87" w:rsidRPr="00300C00">
              <w:rPr>
                <w:rFonts w:ascii="Times New Roman" w:hAnsi="Times New Roman" w:cs="Times New Roman"/>
                <w:sz w:val="24"/>
                <w:szCs w:val="24"/>
              </w:rPr>
              <w:t>18</w:t>
            </w:r>
          </w:p>
        </w:tc>
        <w:tc>
          <w:tcPr>
            <w:tcW w:w="425" w:type="dxa"/>
          </w:tcPr>
          <w:p w14:paraId="6F73E23B" w14:textId="77777777" w:rsidR="00963FF4" w:rsidRPr="00300C00" w:rsidRDefault="00963FF4" w:rsidP="00963FF4">
            <w:pPr>
              <w:tabs>
                <w:tab w:val="left" w:pos="9356"/>
              </w:tabs>
              <w:spacing w:line="480" w:lineRule="auto"/>
              <w:rPr>
                <w:rFonts w:ascii="Times New Roman" w:hAnsi="Times New Roman" w:cs="Times New Roman"/>
                <w:i/>
                <w:sz w:val="24"/>
                <w:szCs w:val="24"/>
              </w:rPr>
            </w:pPr>
          </w:p>
        </w:tc>
        <w:tc>
          <w:tcPr>
            <w:tcW w:w="1479" w:type="dxa"/>
          </w:tcPr>
          <w:p w14:paraId="468CCF14" w14:textId="3EF8DBD5" w:rsidR="00963FF4" w:rsidRPr="00300C00" w:rsidRDefault="003F0204" w:rsidP="003F0204">
            <w:pPr>
              <w:tabs>
                <w:tab w:val="left" w:pos="9356"/>
              </w:tabs>
              <w:spacing w:line="480" w:lineRule="auto"/>
              <w:jc w:val="center"/>
              <w:rPr>
                <w:rFonts w:ascii="Times New Roman" w:hAnsi="Times New Roman" w:cs="Times New Roman"/>
                <w:sz w:val="24"/>
                <w:szCs w:val="24"/>
              </w:rPr>
            </w:pPr>
            <w:r w:rsidRPr="00300C00">
              <w:rPr>
                <w:rFonts w:ascii="Times New Roman" w:hAnsi="Times New Roman" w:cs="Times New Roman"/>
                <w:sz w:val="24"/>
                <w:szCs w:val="24"/>
              </w:rPr>
              <w:t>-0.93</w:t>
            </w:r>
          </w:p>
        </w:tc>
      </w:tr>
      <w:tr w:rsidR="00917702" w:rsidRPr="00300C00" w14:paraId="3128743F" w14:textId="77777777" w:rsidTr="00917702">
        <w:tc>
          <w:tcPr>
            <w:tcW w:w="2711" w:type="dxa"/>
            <w:vAlign w:val="bottom"/>
          </w:tcPr>
          <w:p w14:paraId="160546FD" w14:textId="281A9F35" w:rsidR="00963FF4" w:rsidRPr="00300C00" w:rsidRDefault="00963FF4" w:rsidP="00963FF4">
            <w:pPr>
              <w:tabs>
                <w:tab w:val="left" w:pos="9356"/>
              </w:tabs>
              <w:spacing w:line="480" w:lineRule="auto"/>
              <w:rPr>
                <w:rFonts w:ascii="Times New Roman" w:hAnsi="Times New Roman" w:cs="Times New Roman"/>
                <w:i/>
                <w:sz w:val="24"/>
                <w:szCs w:val="24"/>
              </w:rPr>
            </w:pPr>
            <w:r w:rsidRPr="00300C00">
              <w:rPr>
                <w:rFonts w:ascii="Times New Roman" w:hAnsi="Times New Roman" w:cs="Times New Roman"/>
                <w:sz w:val="24"/>
                <w:szCs w:val="24"/>
              </w:rPr>
              <w:t xml:space="preserve">  Mother’s Education</w:t>
            </w:r>
            <w:r w:rsidRPr="00300C00">
              <w:rPr>
                <w:rFonts w:ascii="Times New Roman" w:hAnsi="Times New Roman" w:cs="Times New Roman"/>
                <w:sz w:val="24"/>
                <w:szCs w:val="24"/>
                <w:vertAlign w:val="superscript"/>
              </w:rPr>
              <w:t>a</w:t>
            </w:r>
          </w:p>
        </w:tc>
        <w:tc>
          <w:tcPr>
            <w:tcW w:w="976" w:type="dxa"/>
          </w:tcPr>
          <w:p w14:paraId="63812370" w14:textId="0FC5C029" w:rsidR="00963FF4" w:rsidRPr="00300C00" w:rsidRDefault="00963FF4" w:rsidP="00045E87">
            <w:pPr>
              <w:tabs>
                <w:tab w:val="left" w:pos="9356"/>
              </w:tabs>
              <w:spacing w:line="480" w:lineRule="auto"/>
              <w:jc w:val="right"/>
              <w:rPr>
                <w:rFonts w:ascii="Times New Roman" w:hAnsi="Times New Roman" w:cs="Times New Roman"/>
                <w:i/>
                <w:sz w:val="24"/>
                <w:szCs w:val="24"/>
              </w:rPr>
            </w:pPr>
            <w:r w:rsidRPr="00300C00">
              <w:rPr>
                <w:rFonts w:ascii="Times New Roman" w:hAnsi="Times New Roman" w:cs="Times New Roman"/>
                <w:sz w:val="24"/>
                <w:szCs w:val="24"/>
              </w:rPr>
              <w:t>4.</w:t>
            </w:r>
            <w:r w:rsidR="00045E87" w:rsidRPr="00300C00">
              <w:rPr>
                <w:rFonts w:ascii="Times New Roman" w:hAnsi="Times New Roman" w:cs="Times New Roman"/>
                <w:sz w:val="24"/>
                <w:szCs w:val="24"/>
              </w:rPr>
              <w:t>23</w:t>
            </w:r>
          </w:p>
        </w:tc>
        <w:tc>
          <w:tcPr>
            <w:tcW w:w="249" w:type="dxa"/>
          </w:tcPr>
          <w:p w14:paraId="6C395D1F"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992" w:type="dxa"/>
          </w:tcPr>
          <w:p w14:paraId="6FB65B81" w14:textId="3651D019" w:rsidR="00963FF4" w:rsidRPr="00300C00" w:rsidRDefault="00963FF4" w:rsidP="00045E87">
            <w:pPr>
              <w:tabs>
                <w:tab w:val="left" w:pos="9356"/>
              </w:tabs>
              <w:spacing w:line="480" w:lineRule="auto"/>
              <w:jc w:val="right"/>
              <w:rPr>
                <w:rFonts w:ascii="Times New Roman" w:hAnsi="Times New Roman" w:cs="Times New Roman"/>
                <w:i/>
                <w:sz w:val="24"/>
                <w:szCs w:val="24"/>
              </w:rPr>
            </w:pPr>
            <w:r w:rsidRPr="00300C00">
              <w:rPr>
                <w:rFonts w:ascii="Times New Roman" w:hAnsi="Times New Roman" w:cs="Times New Roman"/>
                <w:sz w:val="24"/>
                <w:szCs w:val="24"/>
              </w:rPr>
              <w:t>1.</w:t>
            </w:r>
            <w:r w:rsidR="00045E87" w:rsidRPr="00300C00">
              <w:rPr>
                <w:rFonts w:ascii="Times New Roman" w:hAnsi="Times New Roman" w:cs="Times New Roman"/>
                <w:sz w:val="24"/>
                <w:szCs w:val="24"/>
              </w:rPr>
              <w:t>48</w:t>
            </w:r>
          </w:p>
        </w:tc>
        <w:tc>
          <w:tcPr>
            <w:tcW w:w="283" w:type="dxa"/>
          </w:tcPr>
          <w:p w14:paraId="41E15DC6"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851" w:type="dxa"/>
          </w:tcPr>
          <w:p w14:paraId="7DD73CC8" w14:textId="1FC54340" w:rsidR="00963FF4" w:rsidRPr="00300C00" w:rsidRDefault="00963FF4" w:rsidP="00045E87">
            <w:pPr>
              <w:tabs>
                <w:tab w:val="left" w:pos="9356"/>
              </w:tabs>
              <w:spacing w:line="480" w:lineRule="auto"/>
              <w:jc w:val="right"/>
              <w:rPr>
                <w:rFonts w:ascii="Times New Roman" w:hAnsi="Times New Roman" w:cs="Times New Roman"/>
                <w:i/>
                <w:sz w:val="24"/>
                <w:szCs w:val="24"/>
              </w:rPr>
            </w:pPr>
            <w:r w:rsidRPr="00300C00">
              <w:rPr>
                <w:rFonts w:ascii="Times New Roman" w:hAnsi="Times New Roman" w:cs="Times New Roman"/>
                <w:sz w:val="24"/>
                <w:szCs w:val="24"/>
              </w:rPr>
              <w:t>4.6</w:t>
            </w:r>
            <w:r w:rsidR="00045E87" w:rsidRPr="00300C00">
              <w:rPr>
                <w:rFonts w:ascii="Times New Roman" w:hAnsi="Times New Roman" w:cs="Times New Roman"/>
                <w:sz w:val="24"/>
                <w:szCs w:val="24"/>
              </w:rPr>
              <w:t>1</w:t>
            </w:r>
          </w:p>
        </w:tc>
        <w:tc>
          <w:tcPr>
            <w:tcW w:w="283" w:type="dxa"/>
          </w:tcPr>
          <w:p w14:paraId="550090F0"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993" w:type="dxa"/>
          </w:tcPr>
          <w:p w14:paraId="11C53C87" w14:textId="54EC1357" w:rsidR="00963FF4" w:rsidRPr="00300C00" w:rsidRDefault="00963FF4" w:rsidP="00045E87">
            <w:pPr>
              <w:tabs>
                <w:tab w:val="left" w:pos="9356"/>
              </w:tabs>
              <w:spacing w:line="480" w:lineRule="auto"/>
              <w:jc w:val="right"/>
              <w:rPr>
                <w:rFonts w:ascii="Times New Roman" w:hAnsi="Times New Roman" w:cs="Times New Roman"/>
                <w:i/>
                <w:sz w:val="24"/>
                <w:szCs w:val="24"/>
              </w:rPr>
            </w:pPr>
            <w:r w:rsidRPr="00300C00">
              <w:rPr>
                <w:rFonts w:ascii="Times New Roman" w:hAnsi="Times New Roman" w:cs="Times New Roman"/>
                <w:sz w:val="24"/>
                <w:szCs w:val="24"/>
              </w:rPr>
              <w:t>1.</w:t>
            </w:r>
            <w:r w:rsidR="00045E87" w:rsidRPr="00300C00">
              <w:rPr>
                <w:rFonts w:ascii="Times New Roman" w:hAnsi="Times New Roman" w:cs="Times New Roman"/>
                <w:sz w:val="24"/>
                <w:szCs w:val="24"/>
              </w:rPr>
              <w:t>3</w:t>
            </w:r>
            <w:r w:rsidRPr="00300C00">
              <w:rPr>
                <w:rFonts w:ascii="Times New Roman" w:hAnsi="Times New Roman" w:cs="Times New Roman"/>
                <w:sz w:val="24"/>
                <w:szCs w:val="24"/>
              </w:rPr>
              <w:t>2</w:t>
            </w:r>
          </w:p>
        </w:tc>
        <w:tc>
          <w:tcPr>
            <w:tcW w:w="425" w:type="dxa"/>
          </w:tcPr>
          <w:p w14:paraId="5C50BD58" w14:textId="77777777" w:rsidR="00963FF4" w:rsidRPr="00300C00" w:rsidRDefault="00963FF4" w:rsidP="00963FF4">
            <w:pPr>
              <w:tabs>
                <w:tab w:val="left" w:pos="9356"/>
              </w:tabs>
              <w:spacing w:line="480" w:lineRule="auto"/>
              <w:rPr>
                <w:rFonts w:ascii="Times New Roman" w:hAnsi="Times New Roman" w:cs="Times New Roman"/>
                <w:i/>
                <w:sz w:val="24"/>
                <w:szCs w:val="24"/>
              </w:rPr>
            </w:pPr>
          </w:p>
        </w:tc>
        <w:tc>
          <w:tcPr>
            <w:tcW w:w="1479" w:type="dxa"/>
          </w:tcPr>
          <w:p w14:paraId="56AFCBC0" w14:textId="6C16405C" w:rsidR="00963FF4" w:rsidRPr="00300C00" w:rsidRDefault="003F0204" w:rsidP="003F0204">
            <w:pPr>
              <w:tabs>
                <w:tab w:val="left" w:pos="9356"/>
              </w:tabs>
              <w:spacing w:line="480" w:lineRule="auto"/>
              <w:jc w:val="center"/>
              <w:rPr>
                <w:rFonts w:ascii="Times New Roman" w:hAnsi="Times New Roman" w:cs="Times New Roman"/>
                <w:sz w:val="24"/>
                <w:szCs w:val="24"/>
              </w:rPr>
            </w:pPr>
            <w:r w:rsidRPr="00300C00">
              <w:rPr>
                <w:rFonts w:ascii="Times New Roman" w:hAnsi="Times New Roman" w:cs="Times New Roman"/>
                <w:sz w:val="24"/>
                <w:szCs w:val="24"/>
              </w:rPr>
              <w:t>-1.71</w:t>
            </w:r>
          </w:p>
        </w:tc>
      </w:tr>
      <w:tr w:rsidR="00917702" w:rsidRPr="00300C00" w14:paraId="09451C77" w14:textId="77777777" w:rsidTr="00917702">
        <w:tc>
          <w:tcPr>
            <w:tcW w:w="2711" w:type="dxa"/>
            <w:vAlign w:val="bottom"/>
          </w:tcPr>
          <w:p w14:paraId="78005326" w14:textId="205A8E9F" w:rsidR="00963FF4" w:rsidRPr="00300C00" w:rsidRDefault="00963FF4" w:rsidP="00963FF4">
            <w:pPr>
              <w:tabs>
                <w:tab w:val="left" w:pos="9356"/>
              </w:tabs>
              <w:spacing w:line="480" w:lineRule="auto"/>
              <w:rPr>
                <w:rFonts w:ascii="Times New Roman" w:hAnsi="Times New Roman" w:cs="Times New Roman"/>
                <w:i/>
                <w:sz w:val="24"/>
                <w:szCs w:val="24"/>
              </w:rPr>
            </w:pPr>
            <w:r w:rsidRPr="00300C00">
              <w:rPr>
                <w:rFonts w:ascii="Times New Roman" w:hAnsi="Times New Roman" w:cs="Times New Roman"/>
                <w:sz w:val="24"/>
                <w:szCs w:val="24"/>
              </w:rPr>
              <w:t xml:space="preserve">  Father’s Age</w:t>
            </w:r>
          </w:p>
        </w:tc>
        <w:tc>
          <w:tcPr>
            <w:tcW w:w="976" w:type="dxa"/>
          </w:tcPr>
          <w:p w14:paraId="3F82D6D6" w14:textId="5DB402F6" w:rsidR="00963FF4" w:rsidRPr="00300C00" w:rsidRDefault="00963FF4" w:rsidP="00045E87">
            <w:pPr>
              <w:tabs>
                <w:tab w:val="left" w:pos="9356"/>
              </w:tabs>
              <w:spacing w:line="480" w:lineRule="auto"/>
              <w:jc w:val="right"/>
              <w:rPr>
                <w:rFonts w:ascii="Times New Roman" w:hAnsi="Times New Roman" w:cs="Times New Roman"/>
                <w:i/>
                <w:sz w:val="24"/>
                <w:szCs w:val="24"/>
              </w:rPr>
            </w:pPr>
            <w:r w:rsidRPr="00300C00">
              <w:rPr>
                <w:rFonts w:ascii="Times New Roman" w:hAnsi="Times New Roman" w:cs="Times New Roman"/>
                <w:sz w:val="24"/>
                <w:szCs w:val="24"/>
              </w:rPr>
              <w:t>3</w:t>
            </w:r>
            <w:r w:rsidR="00045E87" w:rsidRPr="00300C00">
              <w:rPr>
                <w:rFonts w:ascii="Times New Roman" w:hAnsi="Times New Roman" w:cs="Times New Roman"/>
                <w:sz w:val="24"/>
                <w:szCs w:val="24"/>
              </w:rPr>
              <w:t>1</w:t>
            </w:r>
            <w:r w:rsidRPr="00300C00">
              <w:rPr>
                <w:rFonts w:ascii="Times New Roman" w:hAnsi="Times New Roman" w:cs="Times New Roman"/>
                <w:sz w:val="24"/>
                <w:szCs w:val="24"/>
              </w:rPr>
              <w:t>.</w:t>
            </w:r>
            <w:r w:rsidR="00045E87" w:rsidRPr="00300C00">
              <w:rPr>
                <w:rFonts w:ascii="Times New Roman" w:hAnsi="Times New Roman" w:cs="Times New Roman"/>
                <w:sz w:val="24"/>
                <w:szCs w:val="24"/>
              </w:rPr>
              <w:t>8</w:t>
            </w:r>
            <w:r w:rsidRPr="00300C00">
              <w:rPr>
                <w:rFonts w:ascii="Times New Roman" w:hAnsi="Times New Roman" w:cs="Times New Roman"/>
                <w:sz w:val="24"/>
                <w:szCs w:val="24"/>
              </w:rPr>
              <w:t>5</w:t>
            </w:r>
          </w:p>
        </w:tc>
        <w:tc>
          <w:tcPr>
            <w:tcW w:w="249" w:type="dxa"/>
          </w:tcPr>
          <w:p w14:paraId="1978974D"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992" w:type="dxa"/>
          </w:tcPr>
          <w:p w14:paraId="42512A5B" w14:textId="53D2E7C7" w:rsidR="00963FF4" w:rsidRPr="00300C00" w:rsidRDefault="00963FF4" w:rsidP="00045E87">
            <w:pPr>
              <w:tabs>
                <w:tab w:val="left" w:pos="9356"/>
              </w:tabs>
              <w:spacing w:line="480" w:lineRule="auto"/>
              <w:jc w:val="right"/>
              <w:rPr>
                <w:rFonts w:ascii="Times New Roman" w:hAnsi="Times New Roman" w:cs="Times New Roman"/>
                <w:i/>
                <w:sz w:val="24"/>
                <w:szCs w:val="24"/>
              </w:rPr>
            </w:pPr>
            <w:r w:rsidRPr="00300C00">
              <w:rPr>
                <w:rFonts w:ascii="Times New Roman" w:hAnsi="Times New Roman" w:cs="Times New Roman"/>
                <w:sz w:val="24"/>
                <w:szCs w:val="24"/>
              </w:rPr>
              <w:t>5.</w:t>
            </w:r>
            <w:r w:rsidR="00045E87" w:rsidRPr="00300C00">
              <w:rPr>
                <w:rFonts w:ascii="Times New Roman" w:hAnsi="Times New Roman" w:cs="Times New Roman"/>
                <w:sz w:val="24"/>
                <w:szCs w:val="24"/>
              </w:rPr>
              <w:t>4</w:t>
            </w:r>
            <w:r w:rsidRPr="00300C00">
              <w:rPr>
                <w:rFonts w:ascii="Times New Roman" w:hAnsi="Times New Roman" w:cs="Times New Roman"/>
                <w:sz w:val="24"/>
                <w:szCs w:val="24"/>
              </w:rPr>
              <w:t>0</w:t>
            </w:r>
          </w:p>
        </w:tc>
        <w:tc>
          <w:tcPr>
            <w:tcW w:w="283" w:type="dxa"/>
          </w:tcPr>
          <w:p w14:paraId="3ED2C68A"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851" w:type="dxa"/>
          </w:tcPr>
          <w:p w14:paraId="37178209" w14:textId="298F7027" w:rsidR="00963FF4" w:rsidRPr="00300C00" w:rsidRDefault="00963FF4" w:rsidP="00045E87">
            <w:pPr>
              <w:tabs>
                <w:tab w:val="left" w:pos="9356"/>
              </w:tabs>
              <w:spacing w:line="480" w:lineRule="auto"/>
              <w:jc w:val="right"/>
              <w:rPr>
                <w:rFonts w:ascii="Times New Roman" w:hAnsi="Times New Roman" w:cs="Times New Roman"/>
                <w:i/>
                <w:sz w:val="24"/>
                <w:szCs w:val="24"/>
              </w:rPr>
            </w:pPr>
            <w:r w:rsidRPr="00300C00">
              <w:rPr>
                <w:rFonts w:ascii="Times New Roman" w:hAnsi="Times New Roman" w:cs="Times New Roman"/>
                <w:sz w:val="24"/>
                <w:szCs w:val="24"/>
              </w:rPr>
              <w:t>3</w:t>
            </w:r>
            <w:r w:rsidR="00045E87" w:rsidRPr="00300C00">
              <w:rPr>
                <w:rFonts w:ascii="Times New Roman" w:hAnsi="Times New Roman" w:cs="Times New Roman"/>
                <w:sz w:val="24"/>
                <w:szCs w:val="24"/>
              </w:rPr>
              <w:t>3</w:t>
            </w:r>
            <w:r w:rsidRPr="00300C00">
              <w:rPr>
                <w:rFonts w:ascii="Times New Roman" w:hAnsi="Times New Roman" w:cs="Times New Roman"/>
                <w:sz w:val="24"/>
                <w:szCs w:val="24"/>
              </w:rPr>
              <w:t>.</w:t>
            </w:r>
            <w:r w:rsidR="00045E87" w:rsidRPr="00300C00">
              <w:rPr>
                <w:rFonts w:ascii="Times New Roman" w:hAnsi="Times New Roman" w:cs="Times New Roman"/>
                <w:sz w:val="24"/>
                <w:szCs w:val="24"/>
              </w:rPr>
              <w:t>19</w:t>
            </w:r>
          </w:p>
        </w:tc>
        <w:tc>
          <w:tcPr>
            <w:tcW w:w="283" w:type="dxa"/>
          </w:tcPr>
          <w:p w14:paraId="25689AC7"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993" w:type="dxa"/>
          </w:tcPr>
          <w:p w14:paraId="3906821C" w14:textId="5E0565A7" w:rsidR="00963FF4" w:rsidRPr="00300C00" w:rsidRDefault="00963FF4" w:rsidP="00045E87">
            <w:pPr>
              <w:tabs>
                <w:tab w:val="left" w:pos="9356"/>
              </w:tabs>
              <w:spacing w:line="480" w:lineRule="auto"/>
              <w:jc w:val="right"/>
              <w:rPr>
                <w:rFonts w:ascii="Times New Roman" w:hAnsi="Times New Roman" w:cs="Times New Roman"/>
                <w:i/>
                <w:sz w:val="24"/>
                <w:szCs w:val="24"/>
              </w:rPr>
            </w:pPr>
            <w:r w:rsidRPr="00300C00">
              <w:rPr>
                <w:rFonts w:ascii="Times New Roman" w:hAnsi="Times New Roman" w:cs="Times New Roman"/>
                <w:sz w:val="24"/>
                <w:szCs w:val="24"/>
              </w:rPr>
              <w:t>5.</w:t>
            </w:r>
            <w:r w:rsidR="00045E87" w:rsidRPr="00300C00">
              <w:rPr>
                <w:rFonts w:ascii="Times New Roman" w:hAnsi="Times New Roman" w:cs="Times New Roman"/>
                <w:sz w:val="24"/>
                <w:szCs w:val="24"/>
              </w:rPr>
              <w:t>19</w:t>
            </w:r>
          </w:p>
        </w:tc>
        <w:tc>
          <w:tcPr>
            <w:tcW w:w="425" w:type="dxa"/>
          </w:tcPr>
          <w:p w14:paraId="6DB60068" w14:textId="77777777" w:rsidR="00963FF4" w:rsidRPr="00300C00" w:rsidRDefault="00963FF4" w:rsidP="00963FF4">
            <w:pPr>
              <w:tabs>
                <w:tab w:val="left" w:pos="9356"/>
              </w:tabs>
              <w:spacing w:line="480" w:lineRule="auto"/>
              <w:rPr>
                <w:rFonts w:ascii="Times New Roman" w:hAnsi="Times New Roman" w:cs="Times New Roman"/>
                <w:i/>
                <w:sz w:val="24"/>
                <w:szCs w:val="24"/>
              </w:rPr>
            </w:pPr>
          </w:p>
        </w:tc>
        <w:tc>
          <w:tcPr>
            <w:tcW w:w="1479" w:type="dxa"/>
          </w:tcPr>
          <w:p w14:paraId="49BA4064" w14:textId="2CAFFC4A" w:rsidR="00963FF4" w:rsidRPr="00300C00" w:rsidRDefault="003F0204" w:rsidP="003F0204">
            <w:pPr>
              <w:tabs>
                <w:tab w:val="left" w:pos="9356"/>
              </w:tabs>
              <w:spacing w:line="480" w:lineRule="auto"/>
              <w:jc w:val="center"/>
              <w:rPr>
                <w:rFonts w:ascii="Times New Roman" w:hAnsi="Times New Roman" w:cs="Times New Roman"/>
                <w:sz w:val="24"/>
                <w:szCs w:val="24"/>
              </w:rPr>
            </w:pPr>
            <w:r w:rsidRPr="00300C00">
              <w:rPr>
                <w:rFonts w:ascii="Times New Roman" w:hAnsi="Times New Roman" w:cs="Times New Roman"/>
                <w:sz w:val="24"/>
                <w:szCs w:val="24"/>
              </w:rPr>
              <w:t>-1.57</w:t>
            </w:r>
          </w:p>
        </w:tc>
      </w:tr>
      <w:tr w:rsidR="00917702" w:rsidRPr="00300C00" w14:paraId="30F6EE75" w14:textId="77777777" w:rsidTr="00917702">
        <w:tc>
          <w:tcPr>
            <w:tcW w:w="2711" w:type="dxa"/>
            <w:vAlign w:val="bottom"/>
          </w:tcPr>
          <w:p w14:paraId="3B61B66E" w14:textId="4D1E1F7C" w:rsidR="00963FF4" w:rsidRPr="00300C00" w:rsidRDefault="00963FF4" w:rsidP="00963FF4">
            <w:pPr>
              <w:tabs>
                <w:tab w:val="left" w:pos="9356"/>
              </w:tabs>
              <w:spacing w:line="480" w:lineRule="auto"/>
              <w:rPr>
                <w:rFonts w:ascii="Times New Roman" w:hAnsi="Times New Roman" w:cs="Times New Roman"/>
                <w:i/>
                <w:sz w:val="24"/>
                <w:szCs w:val="24"/>
              </w:rPr>
            </w:pPr>
            <w:r w:rsidRPr="00300C00">
              <w:rPr>
                <w:rFonts w:ascii="Times New Roman" w:hAnsi="Times New Roman" w:cs="Times New Roman"/>
                <w:sz w:val="24"/>
                <w:szCs w:val="24"/>
              </w:rPr>
              <w:t xml:space="preserve">  Father’s Education</w:t>
            </w:r>
            <w:r w:rsidRPr="00300C00">
              <w:rPr>
                <w:rFonts w:ascii="Times New Roman" w:hAnsi="Times New Roman" w:cs="Times New Roman"/>
                <w:sz w:val="24"/>
                <w:szCs w:val="24"/>
                <w:vertAlign w:val="superscript"/>
              </w:rPr>
              <w:t>a</w:t>
            </w:r>
          </w:p>
        </w:tc>
        <w:tc>
          <w:tcPr>
            <w:tcW w:w="976" w:type="dxa"/>
          </w:tcPr>
          <w:p w14:paraId="2EA07274" w14:textId="0D2B77E3" w:rsidR="00963FF4" w:rsidRPr="00300C00" w:rsidRDefault="00963FF4" w:rsidP="00045E87">
            <w:pPr>
              <w:tabs>
                <w:tab w:val="left" w:pos="9356"/>
              </w:tabs>
              <w:spacing w:line="480" w:lineRule="auto"/>
              <w:jc w:val="right"/>
              <w:rPr>
                <w:rFonts w:ascii="Times New Roman" w:hAnsi="Times New Roman" w:cs="Times New Roman"/>
                <w:i/>
                <w:sz w:val="24"/>
                <w:szCs w:val="24"/>
              </w:rPr>
            </w:pPr>
            <w:r w:rsidRPr="00300C00">
              <w:rPr>
                <w:rFonts w:ascii="Times New Roman" w:hAnsi="Times New Roman" w:cs="Times New Roman"/>
                <w:sz w:val="24"/>
                <w:szCs w:val="24"/>
              </w:rPr>
              <w:t>3.</w:t>
            </w:r>
            <w:r w:rsidR="00045E87" w:rsidRPr="00300C00">
              <w:rPr>
                <w:rFonts w:ascii="Times New Roman" w:hAnsi="Times New Roman" w:cs="Times New Roman"/>
                <w:sz w:val="24"/>
                <w:szCs w:val="24"/>
              </w:rPr>
              <w:t>66</w:t>
            </w:r>
          </w:p>
        </w:tc>
        <w:tc>
          <w:tcPr>
            <w:tcW w:w="249" w:type="dxa"/>
          </w:tcPr>
          <w:p w14:paraId="5C539379"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992" w:type="dxa"/>
          </w:tcPr>
          <w:p w14:paraId="0D4D5FCD" w14:textId="6D3A75A6" w:rsidR="00963FF4" w:rsidRPr="00300C00" w:rsidRDefault="00963FF4" w:rsidP="00045E87">
            <w:pPr>
              <w:tabs>
                <w:tab w:val="left" w:pos="9356"/>
              </w:tabs>
              <w:spacing w:line="480" w:lineRule="auto"/>
              <w:jc w:val="right"/>
              <w:rPr>
                <w:rFonts w:ascii="Times New Roman" w:hAnsi="Times New Roman" w:cs="Times New Roman"/>
                <w:i/>
                <w:sz w:val="24"/>
                <w:szCs w:val="24"/>
              </w:rPr>
            </w:pPr>
            <w:r w:rsidRPr="00300C00">
              <w:rPr>
                <w:rFonts w:ascii="Times New Roman" w:hAnsi="Times New Roman" w:cs="Times New Roman"/>
                <w:sz w:val="24"/>
                <w:szCs w:val="24"/>
              </w:rPr>
              <w:t>1.</w:t>
            </w:r>
            <w:r w:rsidR="00045E87" w:rsidRPr="00300C00">
              <w:rPr>
                <w:rFonts w:ascii="Times New Roman" w:hAnsi="Times New Roman" w:cs="Times New Roman"/>
                <w:sz w:val="24"/>
                <w:szCs w:val="24"/>
              </w:rPr>
              <w:t>28</w:t>
            </w:r>
          </w:p>
        </w:tc>
        <w:tc>
          <w:tcPr>
            <w:tcW w:w="283" w:type="dxa"/>
          </w:tcPr>
          <w:p w14:paraId="6C6102F4"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851" w:type="dxa"/>
          </w:tcPr>
          <w:p w14:paraId="60BB2F6B" w14:textId="4F54B7C8" w:rsidR="00963FF4" w:rsidRPr="00300C00" w:rsidRDefault="00963FF4" w:rsidP="00045E87">
            <w:pPr>
              <w:tabs>
                <w:tab w:val="left" w:pos="9356"/>
              </w:tabs>
              <w:spacing w:line="480" w:lineRule="auto"/>
              <w:jc w:val="right"/>
              <w:rPr>
                <w:rFonts w:ascii="Times New Roman" w:hAnsi="Times New Roman" w:cs="Times New Roman"/>
                <w:i/>
                <w:sz w:val="24"/>
                <w:szCs w:val="24"/>
              </w:rPr>
            </w:pPr>
            <w:r w:rsidRPr="00300C00">
              <w:rPr>
                <w:rFonts w:ascii="Times New Roman" w:hAnsi="Times New Roman" w:cs="Times New Roman"/>
                <w:sz w:val="24"/>
                <w:szCs w:val="24"/>
              </w:rPr>
              <w:t>3.</w:t>
            </w:r>
            <w:r w:rsidR="00045E87" w:rsidRPr="00300C00">
              <w:rPr>
                <w:rFonts w:ascii="Times New Roman" w:hAnsi="Times New Roman" w:cs="Times New Roman"/>
                <w:sz w:val="24"/>
                <w:szCs w:val="24"/>
              </w:rPr>
              <w:t>70</w:t>
            </w:r>
          </w:p>
        </w:tc>
        <w:tc>
          <w:tcPr>
            <w:tcW w:w="283" w:type="dxa"/>
          </w:tcPr>
          <w:p w14:paraId="75A3445A"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993" w:type="dxa"/>
          </w:tcPr>
          <w:p w14:paraId="13823180" w14:textId="4C5D7434" w:rsidR="00963FF4" w:rsidRPr="00300C00" w:rsidRDefault="00963FF4" w:rsidP="00045E87">
            <w:pPr>
              <w:tabs>
                <w:tab w:val="left" w:pos="9356"/>
              </w:tabs>
              <w:spacing w:line="480" w:lineRule="auto"/>
              <w:jc w:val="right"/>
              <w:rPr>
                <w:rFonts w:ascii="Times New Roman" w:hAnsi="Times New Roman" w:cs="Times New Roman"/>
                <w:i/>
                <w:sz w:val="24"/>
                <w:szCs w:val="24"/>
              </w:rPr>
            </w:pPr>
            <w:r w:rsidRPr="00300C00">
              <w:rPr>
                <w:rFonts w:ascii="Times New Roman" w:hAnsi="Times New Roman" w:cs="Times New Roman"/>
                <w:sz w:val="24"/>
                <w:szCs w:val="24"/>
              </w:rPr>
              <w:t>1.</w:t>
            </w:r>
            <w:r w:rsidR="00045E87" w:rsidRPr="00300C00">
              <w:rPr>
                <w:rFonts w:ascii="Times New Roman" w:hAnsi="Times New Roman" w:cs="Times New Roman"/>
                <w:sz w:val="24"/>
                <w:szCs w:val="24"/>
              </w:rPr>
              <w:t>39</w:t>
            </w:r>
          </w:p>
        </w:tc>
        <w:tc>
          <w:tcPr>
            <w:tcW w:w="425" w:type="dxa"/>
          </w:tcPr>
          <w:p w14:paraId="34BE148A" w14:textId="77777777" w:rsidR="00963FF4" w:rsidRPr="00300C00" w:rsidRDefault="00963FF4" w:rsidP="00963FF4">
            <w:pPr>
              <w:tabs>
                <w:tab w:val="left" w:pos="9356"/>
              </w:tabs>
              <w:spacing w:line="480" w:lineRule="auto"/>
              <w:rPr>
                <w:rFonts w:ascii="Times New Roman" w:hAnsi="Times New Roman" w:cs="Times New Roman"/>
                <w:i/>
                <w:sz w:val="24"/>
                <w:szCs w:val="24"/>
              </w:rPr>
            </w:pPr>
          </w:p>
        </w:tc>
        <w:tc>
          <w:tcPr>
            <w:tcW w:w="1479" w:type="dxa"/>
          </w:tcPr>
          <w:p w14:paraId="04B1B845" w14:textId="766E67E4" w:rsidR="00963FF4" w:rsidRPr="00300C00" w:rsidRDefault="003F0204" w:rsidP="003F0204">
            <w:pPr>
              <w:tabs>
                <w:tab w:val="left" w:pos="9356"/>
              </w:tabs>
              <w:spacing w:line="480" w:lineRule="auto"/>
              <w:jc w:val="center"/>
              <w:rPr>
                <w:rFonts w:ascii="Times New Roman" w:hAnsi="Times New Roman" w:cs="Times New Roman"/>
                <w:sz w:val="24"/>
                <w:szCs w:val="24"/>
              </w:rPr>
            </w:pPr>
            <w:r w:rsidRPr="00300C00">
              <w:rPr>
                <w:rFonts w:ascii="Times New Roman" w:hAnsi="Times New Roman" w:cs="Times New Roman"/>
                <w:sz w:val="24"/>
                <w:szCs w:val="24"/>
              </w:rPr>
              <w:t>-0.21</w:t>
            </w:r>
          </w:p>
        </w:tc>
      </w:tr>
      <w:tr w:rsidR="00917702" w:rsidRPr="00300C00" w14:paraId="058A4467" w14:textId="77777777" w:rsidTr="00917702">
        <w:tc>
          <w:tcPr>
            <w:tcW w:w="2711" w:type="dxa"/>
            <w:vAlign w:val="bottom"/>
          </w:tcPr>
          <w:p w14:paraId="0C26CB9C" w14:textId="17AABAF4" w:rsidR="00963FF4" w:rsidRPr="00300C00" w:rsidRDefault="00963FF4" w:rsidP="00963FF4">
            <w:pPr>
              <w:tabs>
                <w:tab w:val="left" w:pos="9356"/>
              </w:tabs>
              <w:spacing w:line="480" w:lineRule="auto"/>
              <w:rPr>
                <w:rFonts w:ascii="Times New Roman" w:hAnsi="Times New Roman" w:cs="Times New Roman"/>
                <w:i/>
                <w:sz w:val="24"/>
                <w:szCs w:val="24"/>
              </w:rPr>
            </w:pPr>
            <w:r w:rsidRPr="00300C00">
              <w:rPr>
                <w:rFonts w:ascii="Times New Roman" w:hAnsi="Times New Roman" w:cs="Times New Roman"/>
                <w:i/>
                <w:sz w:val="24"/>
                <w:szCs w:val="24"/>
              </w:rPr>
              <w:t>Children</w:t>
            </w:r>
          </w:p>
        </w:tc>
        <w:tc>
          <w:tcPr>
            <w:tcW w:w="976" w:type="dxa"/>
          </w:tcPr>
          <w:p w14:paraId="475DCFA0"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249" w:type="dxa"/>
          </w:tcPr>
          <w:p w14:paraId="74F3108D"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992" w:type="dxa"/>
          </w:tcPr>
          <w:p w14:paraId="2BCEF2DA"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283" w:type="dxa"/>
          </w:tcPr>
          <w:p w14:paraId="3D4751F6"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851" w:type="dxa"/>
          </w:tcPr>
          <w:p w14:paraId="7420301E"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283" w:type="dxa"/>
          </w:tcPr>
          <w:p w14:paraId="4812E02D"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993" w:type="dxa"/>
          </w:tcPr>
          <w:p w14:paraId="172F08C0"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425" w:type="dxa"/>
          </w:tcPr>
          <w:p w14:paraId="1815FC08" w14:textId="77777777" w:rsidR="00963FF4" w:rsidRPr="00300C00" w:rsidRDefault="00963FF4" w:rsidP="00963FF4">
            <w:pPr>
              <w:tabs>
                <w:tab w:val="left" w:pos="9356"/>
              </w:tabs>
              <w:spacing w:line="480" w:lineRule="auto"/>
              <w:rPr>
                <w:rFonts w:ascii="Times New Roman" w:hAnsi="Times New Roman" w:cs="Times New Roman"/>
                <w:i/>
                <w:sz w:val="24"/>
                <w:szCs w:val="24"/>
              </w:rPr>
            </w:pPr>
          </w:p>
        </w:tc>
        <w:tc>
          <w:tcPr>
            <w:tcW w:w="1479" w:type="dxa"/>
          </w:tcPr>
          <w:p w14:paraId="026F5E88" w14:textId="7B26BC62" w:rsidR="00963FF4" w:rsidRPr="00300C00" w:rsidRDefault="00963FF4" w:rsidP="003F0204">
            <w:pPr>
              <w:tabs>
                <w:tab w:val="left" w:pos="9356"/>
              </w:tabs>
              <w:spacing w:line="480" w:lineRule="auto"/>
              <w:jc w:val="center"/>
              <w:rPr>
                <w:rFonts w:ascii="Times New Roman" w:hAnsi="Times New Roman" w:cs="Times New Roman"/>
                <w:sz w:val="24"/>
                <w:szCs w:val="24"/>
              </w:rPr>
            </w:pPr>
          </w:p>
        </w:tc>
      </w:tr>
      <w:tr w:rsidR="00917702" w:rsidRPr="00300C00" w14:paraId="0EE622C2" w14:textId="77777777" w:rsidTr="00917702">
        <w:tc>
          <w:tcPr>
            <w:tcW w:w="2711" w:type="dxa"/>
            <w:vAlign w:val="center"/>
          </w:tcPr>
          <w:p w14:paraId="246ED15A" w14:textId="0BD2F37E" w:rsidR="00963FF4" w:rsidRPr="00300C00" w:rsidRDefault="00963FF4" w:rsidP="00963FF4">
            <w:pPr>
              <w:tabs>
                <w:tab w:val="left" w:pos="9356"/>
              </w:tabs>
              <w:spacing w:line="480" w:lineRule="auto"/>
              <w:rPr>
                <w:rFonts w:ascii="Times New Roman" w:hAnsi="Times New Roman" w:cs="Times New Roman"/>
                <w:i/>
                <w:sz w:val="24"/>
                <w:szCs w:val="24"/>
              </w:rPr>
            </w:pPr>
            <w:r w:rsidRPr="00300C00">
              <w:rPr>
                <w:rFonts w:ascii="Times New Roman" w:hAnsi="Times New Roman" w:cs="Times New Roman"/>
                <w:sz w:val="24"/>
                <w:szCs w:val="24"/>
              </w:rPr>
              <w:t xml:space="preserve">  Verbal IQ</w:t>
            </w:r>
            <w:r w:rsidRPr="00300C00">
              <w:rPr>
                <w:rFonts w:ascii="Times New Roman" w:hAnsi="Times New Roman" w:cs="Times New Roman"/>
                <w:sz w:val="24"/>
                <w:szCs w:val="24"/>
                <w:vertAlign w:val="superscript"/>
              </w:rPr>
              <w:t>b</w:t>
            </w:r>
          </w:p>
        </w:tc>
        <w:tc>
          <w:tcPr>
            <w:tcW w:w="976" w:type="dxa"/>
          </w:tcPr>
          <w:p w14:paraId="4A62416D" w14:textId="0023B202" w:rsidR="00963FF4" w:rsidRPr="00300C00" w:rsidRDefault="00963FF4" w:rsidP="003F0204">
            <w:pPr>
              <w:tabs>
                <w:tab w:val="left" w:pos="9356"/>
              </w:tabs>
              <w:spacing w:line="480" w:lineRule="auto"/>
              <w:jc w:val="right"/>
              <w:rPr>
                <w:rFonts w:ascii="Times New Roman" w:hAnsi="Times New Roman" w:cs="Times New Roman"/>
                <w:i/>
                <w:sz w:val="24"/>
                <w:szCs w:val="24"/>
              </w:rPr>
            </w:pPr>
            <w:r w:rsidRPr="00300C00">
              <w:rPr>
                <w:rFonts w:ascii="Times New Roman" w:hAnsi="Times New Roman" w:cs="Times New Roman"/>
                <w:sz w:val="24"/>
                <w:szCs w:val="24"/>
              </w:rPr>
              <w:t>9</w:t>
            </w:r>
            <w:r w:rsidR="003F0204" w:rsidRPr="00300C00">
              <w:rPr>
                <w:rFonts w:ascii="Times New Roman" w:hAnsi="Times New Roman" w:cs="Times New Roman"/>
                <w:sz w:val="24"/>
                <w:szCs w:val="24"/>
              </w:rPr>
              <w:t>8</w:t>
            </w:r>
            <w:r w:rsidRPr="00300C00">
              <w:rPr>
                <w:rFonts w:ascii="Times New Roman" w:hAnsi="Times New Roman" w:cs="Times New Roman"/>
                <w:sz w:val="24"/>
                <w:szCs w:val="24"/>
              </w:rPr>
              <w:t>.</w:t>
            </w:r>
            <w:r w:rsidR="003F0204" w:rsidRPr="00300C00">
              <w:rPr>
                <w:rFonts w:ascii="Times New Roman" w:hAnsi="Times New Roman" w:cs="Times New Roman"/>
                <w:sz w:val="24"/>
                <w:szCs w:val="24"/>
              </w:rPr>
              <w:t>73</w:t>
            </w:r>
          </w:p>
        </w:tc>
        <w:tc>
          <w:tcPr>
            <w:tcW w:w="249" w:type="dxa"/>
          </w:tcPr>
          <w:p w14:paraId="3674D817"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992" w:type="dxa"/>
          </w:tcPr>
          <w:p w14:paraId="3B92B24A" w14:textId="6497DB76" w:rsidR="00963FF4" w:rsidRPr="00300C00" w:rsidRDefault="00963FF4" w:rsidP="003F0204">
            <w:pPr>
              <w:tabs>
                <w:tab w:val="left" w:pos="9356"/>
              </w:tabs>
              <w:spacing w:line="480" w:lineRule="auto"/>
              <w:jc w:val="right"/>
              <w:rPr>
                <w:rFonts w:ascii="Times New Roman" w:hAnsi="Times New Roman" w:cs="Times New Roman"/>
                <w:i/>
                <w:sz w:val="24"/>
                <w:szCs w:val="24"/>
              </w:rPr>
            </w:pPr>
            <w:r w:rsidRPr="00300C00">
              <w:rPr>
                <w:rFonts w:ascii="Times New Roman" w:hAnsi="Times New Roman" w:cs="Times New Roman"/>
                <w:sz w:val="24"/>
                <w:szCs w:val="24"/>
              </w:rPr>
              <w:t>1</w:t>
            </w:r>
            <w:r w:rsidR="003F0204" w:rsidRPr="00300C00">
              <w:rPr>
                <w:rFonts w:ascii="Times New Roman" w:hAnsi="Times New Roman" w:cs="Times New Roman"/>
                <w:sz w:val="24"/>
                <w:szCs w:val="24"/>
              </w:rPr>
              <w:t>2</w:t>
            </w:r>
            <w:r w:rsidRPr="00300C00">
              <w:rPr>
                <w:rFonts w:ascii="Times New Roman" w:hAnsi="Times New Roman" w:cs="Times New Roman"/>
                <w:sz w:val="24"/>
                <w:szCs w:val="24"/>
              </w:rPr>
              <w:t>.</w:t>
            </w:r>
            <w:r w:rsidR="003F0204" w:rsidRPr="00300C00">
              <w:rPr>
                <w:rFonts w:ascii="Times New Roman" w:hAnsi="Times New Roman" w:cs="Times New Roman"/>
                <w:sz w:val="24"/>
                <w:szCs w:val="24"/>
              </w:rPr>
              <w:t>00</w:t>
            </w:r>
          </w:p>
        </w:tc>
        <w:tc>
          <w:tcPr>
            <w:tcW w:w="283" w:type="dxa"/>
          </w:tcPr>
          <w:p w14:paraId="05CE82C0"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851" w:type="dxa"/>
          </w:tcPr>
          <w:p w14:paraId="5E7AA643" w14:textId="22BCDC3A" w:rsidR="00963FF4" w:rsidRPr="00300C00" w:rsidRDefault="003F0204" w:rsidP="003F0204">
            <w:pPr>
              <w:tabs>
                <w:tab w:val="left" w:pos="9356"/>
              </w:tabs>
              <w:spacing w:line="480" w:lineRule="auto"/>
              <w:jc w:val="right"/>
              <w:rPr>
                <w:rFonts w:ascii="Times New Roman" w:hAnsi="Times New Roman" w:cs="Times New Roman"/>
                <w:i/>
                <w:sz w:val="24"/>
                <w:szCs w:val="24"/>
              </w:rPr>
            </w:pPr>
            <w:r w:rsidRPr="00300C00">
              <w:rPr>
                <w:rFonts w:ascii="Times New Roman" w:hAnsi="Times New Roman" w:cs="Times New Roman"/>
                <w:sz w:val="24"/>
                <w:szCs w:val="24"/>
              </w:rPr>
              <w:t>102</w:t>
            </w:r>
            <w:r w:rsidR="00963FF4" w:rsidRPr="00300C00">
              <w:rPr>
                <w:rFonts w:ascii="Times New Roman" w:hAnsi="Times New Roman" w:cs="Times New Roman"/>
                <w:sz w:val="24"/>
                <w:szCs w:val="24"/>
              </w:rPr>
              <w:t>.</w:t>
            </w:r>
            <w:r w:rsidRPr="00300C00">
              <w:rPr>
                <w:rFonts w:ascii="Times New Roman" w:hAnsi="Times New Roman" w:cs="Times New Roman"/>
                <w:sz w:val="24"/>
                <w:szCs w:val="24"/>
              </w:rPr>
              <w:t>0</w:t>
            </w:r>
            <w:r w:rsidR="00963FF4" w:rsidRPr="00300C00">
              <w:rPr>
                <w:rFonts w:ascii="Times New Roman" w:hAnsi="Times New Roman" w:cs="Times New Roman"/>
                <w:sz w:val="24"/>
                <w:szCs w:val="24"/>
              </w:rPr>
              <w:t>4</w:t>
            </w:r>
          </w:p>
        </w:tc>
        <w:tc>
          <w:tcPr>
            <w:tcW w:w="283" w:type="dxa"/>
          </w:tcPr>
          <w:p w14:paraId="6F2D8853"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993" w:type="dxa"/>
          </w:tcPr>
          <w:p w14:paraId="40D3D8A8" w14:textId="79680606" w:rsidR="00963FF4" w:rsidRPr="00300C00" w:rsidRDefault="00963FF4" w:rsidP="003F0204">
            <w:pPr>
              <w:tabs>
                <w:tab w:val="left" w:pos="9356"/>
              </w:tabs>
              <w:spacing w:line="480" w:lineRule="auto"/>
              <w:jc w:val="right"/>
              <w:rPr>
                <w:rFonts w:ascii="Times New Roman" w:hAnsi="Times New Roman" w:cs="Times New Roman"/>
                <w:i/>
                <w:sz w:val="24"/>
                <w:szCs w:val="24"/>
              </w:rPr>
            </w:pPr>
            <w:r w:rsidRPr="00300C00">
              <w:rPr>
                <w:rFonts w:ascii="Times New Roman" w:hAnsi="Times New Roman" w:cs="Times New Roman"/>
                <w:sz w:val="24"/>
                <w:szCs w:val="24"/>
              </w:rPr>
              <w:t>11.</w:t>
            </w:r>
            <w:r w:rsidR="003F0204" w:rsidRPr="00300C00">
              <w:rPr>
                <w:rFonts w:ascii="Times New Roman" w:hAnsi="Times New Roman" w:cs="Times New Roman"/>
                <w:sz w:val="24"/>
                <w:szCs w:val="24"/>
              </w:rPr>
              <w:t>2</w:t>
            </w:r>
            <w:r w:rsidRPr="00300C00">
              <w:rPr>
                <w:rFonts w:ascii="Times New Roman" w:hAnsi="Times New Roman" w:cs="Times New Roman"/>
                <w:sz w:val="24"/>
                <w:szCs w:val="24"/>
              </w:rPr>
              <w:t>8</w:t>
            </w:r>
          </w:p>
        </w:tc>
        <w:tc>
          <w:tcPr>
            <w:tcW w:w="425" w:type="dxa"/>
          </w:tcPr>
          <w:p w14:paraId="29895508" w14:textId="77777777" w:rsidR="00963FF4" w:rsidRPr="00300C00" w:rsidRDefault="00963FF4" w:rsidP="00963FF4">
            <w:pPr>
              <w:tabs>
                <w:tab w:val="left" w:pos="9356"/>
              </w:tabs>
              <w:spacing w:line="480" w:lineRule="auto"/>
              <w:rPr>
                <w:rFonts w:ascii="Times New Roman" w:hAnsi="Times New Roman" w:cs="Times New Roman"/>
                <w:i/>
                <w:sz w:val="24"/>
                <w:szCs w:val="24"/>
              </w:rPr>
            </w:pPr>
          </w:p>
        </w:tc>
        <w:tc>
          <w:tcPr>
            <w:tcW w:w="1479" w:type="dxa"/>
          </w:tcPr>
          <w:p w14:paraId="1A2B6C4A" w14:textId="04947AD6" w:rsidR="00963FF4" w:rsidRPr="00300C00" w:rsidRDefault="003F0204" w:rsidP="003F0204">
            <w:pPr>
              <w:tabs>
                <w:tab w:val="left" w:pos="9356"/>
              </w:tabs>
              <w:spacing w:line="480" w:lineRule="auto"/>
              <w:jc w:val="center"/>
              <w:rPr>
                <w:rFonts w:ascii="Times New Roman" w:hAnsi="Times New Roman" w:cs="Times New Roman"/>
                <w:sz w:val="24"/>
                <w:szCs w:val="24"/>
              </w:rPr>
            </w:pPr>
            <w:r w:rsidRPr="00300C00">
              <w:rPr>
                <w:rFonts w:ascii="Times New Roman" w:hAnsi="Times New Roman" w:cs="Times New Roman"/>
                <w:sz w:val="24"/>
                <w:szCs w:val="24"/>
              </w:rPr>
              <w:t>-1.76</w:t>
            </w:r>
          </w:p>
        </w:tc>
      </w:tr>
      <w:tr w:rsidR="00917702" w:rsidRPr="00300C00" w14:paraId="68CAF5E4" w14:textId="77777777" w:rsidTr="00917702">
        <w:tc>
          <w:tcPr>
            <w:tcW w:w="2711" w:type="dxa"/>
            <w:vAlign w:val="bottom"/>
          </w:tcPr>
          <w:p w14:paraId="2DD03815" w14:textId="36D3DBE0" w:rsidR="00963FF4" w:rsidRPr="00300C00" w:rsidRDefault="00963FF4" w:rsidP="00963FF4">
            <w:pPr>
              <w:tabs>
                <w:tab w:val="left" w:pos="9356"/>
              </w:tabs>
              <w:spacing w:line="480" w:lineRule="auto"/>
              <w:rPr>
                <w:rFonts w:ascii="Times New Roman" w:hAnsi="Times New Roman" w:cs="Times New Roman"/>
                <w:i/>
                <w:sz w:val="24"/>
                <w:szCs w:val="24"/>
              </w:rPr>
            </w:pPr>
            <w:r w:rsidRPr="00300C00">
              <w:rPr>
                <w:rFonts w:ascii="Times New Roman" w:hAnsi="Times New Roman" w:cs="Times New Roman"/>
                <w:sz w:val="24"/>
                <w:szCs w:val="24"/>
              </w:rPr>
              <w:t xml:space="preserve">  Performance IQ</w:t>
            </w:r>
            <w:r w:rsidRPr="00300C00">
              <w:rPr>
                <w:rFonts w:ascii="Times New Roman" w:hAnsi="Times New Roman" w:cs="Times New Roman"/>
                <w:sz w:val="24"/>
                <w:szCs w:val="24"/>
                <w:vertAlign w:val="superscript"/>
              </w:rPr>
              <w:t>b</w:t>
            </w:r>
          </w:p>
        </w:tc>
        <w:tc>
          <w:tcPr>
            <w:tcW w:w="976" w:type="dxa"/>
          </w:tcPr>
          <w:p w14:paraId="28043BAC" w14:textId="4C2090FF" w:rsidR="00963FF4" w:rsidRPr="00300C00" w:rsidRDefault="00963FF4" w:rsidP="003F0204">
            <w:pPr>
              <w:tabs>
                <w:tab w:val="left" w:pos="9356"/>
              </w:tabs>
              <w:spacing w:line="480" w:lineRule="auto"/>
              <w:jc w:val="right"/>
              <w:rPr>
                <w:rFonts w:ascii="Times New Roman" w:hAnsi="Times New Roman" w:cs="Times New Roman"/>
                <w:i/>
                <w:sz w:val="24"/>
                <w:szCs w:val="24"/>
              </w:rPr>
            </w:pPr>
            <w:r w:rsidRPr="00300C00">
              <w:rPr>
                <w:rFonts w:ascii="Times New Roman" w:hAnsi="Times New Roman" w:cs="Times New Roman"/>
                <w:sz w:val="24"/>
                <w:szCs w:val="24"/>
              </w:rPr>
              <w:t>9</w:t>
            </w:r>
            <w:r w:rsidR="003F0204" w:rsidRPr="00300C00">
              <w:rPr>
                <w:rFonts w:ascii="Times New Roman" w:hAnsi="Times New Roman" w:cs="Times New Roman"/>
                <w:sz w:val="24"/>
                <w:szCs w:val="24"/>
              </w:rPr>
              <w:t>9</w:t>
            </w:r>
            <w:r w:rsidRPr="00300C00">
              <w:rPr>
                <w:rFonts w:ascii="Times New Roman" w:hAnsi="Times New Roman" w:cs="Times New Roman"/>
                <w:sz w:val="24"/>
                <w:szCs w:val="24"/>
              </w:rPr>
              <w:t>.</w:t>
            </w:r>
            <w:r w:rsidR="003F0204" w:rsidRPr="00300C00">
              <w:rPr>
                <w:rFonts w:ascii="Times New Roman" w:hAnsi="Times New Roman" w:cs="Times New Roman"/>
                <w:sz w:val="24"/>
                <w:szCs w:val="24"/>
              </w:rPr>
              <w:t>31</w:t>
            </w:r>
          </w:p>
        </w:tc>
        <w:tc>
          <w:tcPr>
            <w:tcW w:w="249" w:type="dxa"/>
          </w:tcPr>
          <w:p w14:paraId="4571F83F"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992" w:type="dxa"/>
          </w:tcPr>
          <w:p w14:paraId="404D5CA8" w14:textId="31D06440" w:rsidR="00963FF4" w:rsidRPr="00300C00" w:rsidRDefault="00963FF4" w:rsidP="003F0204">
            <w:pPr>
              <w:tabs>
                <w:tab w:val="left" w:pos="9356"/>
              </w:tabs>
              <w:spacing w:line="480" w:lineRule="auto"/>
              <w:jc w:val="right"/>
              <w:rPr>
                <w:rFonts w:ascii="Times New Roman" w:hAnsi="Times New Roman" w:cs="Times New Roman"/>
                <w:i/>
                <w:sz w:val="24"/>
                <w:szCs w:val="24"/>
              </w:rPr>
            </w:pPr>
            <w:r w:rsidRPr="00300C00">
              <w:rPr>
                <w:rFonts w:ascii="Times New Roman" w:hAnsi="Times New Roman" w:cs="Times New Roman"/>
                <w:sz w:val="24"/>
                <w:szCs w:val="24"/>
              </w:rPr>
              <w:t>1</w:t>
            </w:r>
            <w:r w:rsidR="003F0204" w:rsidRPr="00300C00">
              <w:rPr>
                <w:rFonts w:ascii="Times New Roman" w:hAnsi="Times New Roman" w:cs="Times New Roman"/>
                <w:sz w:val="24"/>
                <w:szCs w:val="24"/>
              </w:rPr>
              <w:t>3</w:t>
            </w:r>
            <w:r w:rsidRPr="00300C00">
              <w:rPr>
                <w:rFonts w:ascii="Times New Roman" w:hAnsi="Times New Roman" w:cs="Times New Roman"/>
                <w:sz w:val="24"/>
                <w:szCs w:val="24"/>
              </w:rPr>
              <w:t>.</w:t>
            </w:r>
            <w:r w:rsidR="003F0204" w:rsidRPr="00300C00">
              <w:rPr>
                <w:rFonts w:ascii="Times New Roman" w:hAnsi="Times New Roman" w:cs="Times New Roman"/>
                <w:sz w:val="24"/>
                <w:szCs w:val="24"/>
              </w:rPr>
              <w:t>0</w:t>
            </w:r>
            <w:r w:rsidRPr="00300C00">
              <w:rPr>
                <w:rFonts w:ascii="Times New Roman" w:hAnsi="Times New Roman" w:cs="Times New Roman"/>
                <w:sz w:val="24"/>
                <w:szCs w:val="24"/>
              </w:rPr>
              <w:t>7</w:t>
            </w:r>
          </w:p>
        </w:tc>
        <w:tc>
          <w:tcPr>
            <w:tcW w:w="283" w:type="dxa"/>
          </w:tcPr>
          <w:p w14:paraId="72E875B7"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851" w:type="dxa"/>
          </w:tcPr>
          <w:p w14:paraId="5AF8E1C5" w14:textId="79B7D1E9" w:rsidR="00963FF4" w:rsidRPr="00300C00" w:rsidRDefault="003F0204" w:rsidP="003F0204">
            <w:pPr>
              <w:tabs>
                <w:tab w:val="left" w:pos="9356"/>
              </w:tabs>
              <w:spacing w:line="480" w:lineRule="auto"/>
              <w:jc w:val="right"/>
              <w:rPr>
                <w:rFonts w:ascii="Times New Roman" w:hAnsi="Times New Roman" w:cs="Times New Roman"/>
                <w:i/>
                <w:sz w:val="24"/>
                <w:szCs w:val="24"/>
              </w:rPr>
            </w:pPr>
            <w:r w:rsidRPr="00300C00">
              <w:rPr>
                <w:rFonts w:ascii="Times New Roman" w:hAnsi="Times New Roman" w:cs="Times New Roman"/>
                <w:sz w:val="24"/>
                <w:szCs w:val="24"/>
              </w:rPr>
              <w:t>102</w:t>
            </w:r>
            <w:r w:rsidR="00963FF4" w:rsidRPr="00300C00">
              <w:rPr>
                <w:rFonts w:ascii="Times New Roman" w:hAnsi="Times New Roman" w:cs="Times New Roman"/>
                <w:sz w:val="24"/>
                <w:szCs w:val="24"/>
              </w:rPr>
              <w:t>.</w:t>
            </w:r>
            <w:r w:rsidRPr="00300C00">
              <w:rPr>
                <w:rFonts w:ascii="Times New Roman" w:hAnsi="Times New Roman" w:cs="Times New Roman"/>
                <w:sz w:val="24"/>
                <w:szCs w:val="24"/>
              </w:rPr>
              <w:t>3</w:t>
            </w:r>
            <w:r w:rsidR="00963FF4" w:rsidRPr="00300C00">
              <w:rPr>
                <w:rFonts w:ascii="Times New Roman" w:hAnsi="Times New Roman" w:cs="Times New Roman"/>
                <w:sz w:val="24"/>
                <w:szCs w:val="24"/>
              </w:rPr>
              <w:t>7</w:t>
            </w:r>
          </w:p>
        </w:tc>
        <w:tc>
          <w:tcPr>
            <w:tcW w:w="283" w:type="dxa"/>
          </w:tcPr>
          <w:p w14:paraId="4D9699A9" w14:textId="77777777" w:rsidR="00963FF4" w:rsidRPr="00300C00" w:rsidRDefault="00963FF4" w:rsidP="00917702">
            <w:pPr>
              <w:tabs>
                <w:tab w:val="left" w:pos="9356"/>
              </w:tabs>
              <w:spacing w:line="480" w:lineRule="auto"/>
              <w:jc w:val="right"/>
              <w:rPr>
                <w:rFonts w:ascii="Times New Roman" w:hAnsi="Times New Roman" w:cs="Times New Roman"/>
                <w:i/>
                <w:sz w:val="24"/>
                <w:szCs w:val="24"/>
              </w:rPr>
            </w:pPr>
          </w:p>
        </w:tc>
        <w:tc>
          <w:tcPr>
            <w:tcW w:w="993" w:type="dxa"/>
          </w:tcPr>
          <w:p w14:paraId="2591C7C8" w14:textId="4B455C75" w:rsidR="00963FF4" w:rsidRPr="00300C00" w:rsidRDefault="00963FF4" w:rsidP="003F0204">
            <w:pPr>
              <w:tabs>
                <w:tab w:val="left" w:pos="9356"/>
              </w:tabs>
              <w:spacing w:line="480" w:lineRule="auto"/>
              <w:jc w:val="right"/>
              <w:rPr>
                <w:rFonts w:ascii="Times New Roman" w:hAnsi="Times New Roman" w:cs="Times New Roman"/>
                <w:i/>
                <w:sz w:val="24"/>
                <w:szCs w:val="24"/>
              </w:rPr>
            </w:pPr>
            <w:r w:rsidRPr="00300C00">
              <w:rPr>
                <w:rFonts w:ascii="Times New Roman" w:hAnsi="Times New Roman" w:cs="Times New Roman"/>
                <w:sz w:val="24"/>
                <w:szCs w:val="24"/>
              </w:rPr>
              <w:t>1</w:t>
            </w:r>
            <w:r w:rsidR="003F0204" w:rsidRPr="00300C00">
              <w:rPr>
                <w:rFonts w:ascii="Times New Roman" w:hAnsi="Times New Roman" w:cs="Times New Roman"/>
                <w:sz w:val="24"/>
                <w:szCs w:val="24"/>
              </w:rPr>
              <w:t>4</w:t>
            </w:r>
            <w:r w:rsidRPr="00300C00">
              <w:rPr>
                <w:rFonts w:ascii="Times New Roman" w:hAnsi="Times New Roman" w:cs="Times New Roman"/>
                <w:sz w:val="24"/>
                <w:szCs w:val="24"/>
              </w:rPr>
              <w:t>.</w:t>
            </w:r>
            <w:r w:rsidR="003F0204" w:rsidRPr="00300C00">
              <w:rPr>
                <w:rFonts w:ascii="Times New Roman" w:hAnsi="Times New Roman" w:cs="Times New Roman"/>
                <w:sz w:val="24"/>
                <w:szCs w:val="24"/>
              </w:rPr>
              <w:t>64</w:t>
            </w:r>
          </w:p>
        </w:tc>
        <w:tc>
          <w:tcPr>
            <w:tcW w:w="425" w:type="dxa"/>
          </w:tcPr>
          <w:p w14:paraId="6DD1EA63" w14:textId="77777777" w:rsidR="00963FF4" w:rsidRPr="00300C00" w:rsidRDefault="00963FF4" w:rsidP="00963FF4">
            <w:pPr>
              <w:tabs>
                <w:tab w:val="left" w:pos="9356"/>
              </w:tabs>
              <w:spacing w:line="480" w:lineRule="auto"/>
              <w:rPr>
                <w:rFonts w:ascii="Times New Roman" w:hAnsi="Times New Roman" w:cs="Times New Roman"/>
                <w:i/>
                <w:sz w:val="24"/>
                <w:szCs w:val="24"/>
              </w:rPr>
            </w:pPr>
          </w:p>
        </w:tc>
        <w:tc>
          <w:tcPr>
            <w:tcW w:w="1479" w:type="dxa"/>
          </w:tcPr>
          <w:p w14:paraId="64A9FFE6" w14:textId="4F391186" w:rsidR="00963FF4" w:rsidRPr="00300C00" w:rsidRDefault="003F0204" w:rsidP="003F0204">
            <w:pPr>
              <w:tabs>
                <w:tab w:val="left" w:pos="9356"/>
              </w:tabs>
              <w:spacing w:line="480" w:lineRule="auto"/>
              <w:jc w:val="center"/>
              <w:rPr>
                <w:rFonts w:ascii="Times New Roman" w:hAnsi="Times New Roman" w:cs="Times New Roman"/>
                <w:sz w:val="24"/>
                <w:szCs w:val="24"/>
              </w:rPr>
            </w:pPr>
            <w:r w:rsidRPr="00300C00">
              <w:rPr>
                <w:rFonts w:ascii="Times New Roman" w:hAnsi="Times New Roman" w:cs="Times New Roman"/>
                <w:sz w:val="24"/>
                <w:szCs w:val="24"/>
              </w:rPr>
              <w:t>-1.38</w:t>
            </w:r>
          </w:p>
        </w:tc>
      </w:tr>
    </w:tbl>
    <w:p w14:paraId="5D47118B" w14:textId="1E2227A5" w:rsidR="00046FD3" w:rsidRPr="00300C00" w:rsidRDefault="00406729" w:rsidP="00293886">
      <w:pPr>
        <w:autoSpaceDE w:val="0"/>
        <w:autoSpaceDN w:val="0"/>
        <w:adjustRightInd w:val="0"/>
        <w:spacing w:line="480" w:lineRule="auto"/>
        <w:rPr>
          <w:rFonts w:ascii="Times New Roman" w:hAnsi="Times New Roman" w:cs="Times New Roman"/>
          <w:sz w:val="24"/>
          <w:szCs w:val="24"/>
        </w:rPr>
      </w:pPr>
      <w:r w:rsidRPr="00300C00">
        <w:rPr>
          <w:rFonts w:ascii="Times New Roman" w:hAnsi="Times New Roman" w:cs="Times New Roman"/>
          <w:sz w:val="24"/>
          <w:szCs w:val="24"/>
          <w:vertAlign w:val="superscript"/>
        </w:rPr>
        <w:t>a</w:t>
      </w:r>
      <w:r w:rsidR="00046FD3" w:rsidRPr="00300C00">
        <w:rPr>
          <w:rFonts w:ascii="Times New Roman" w:hAnsi="Times New Roman" w:cs="Times New Roman"/>
          <w:sz w:val="24"/>
          <w:szCs w:val="24"/>
          <w:vertAlign w:val="superscript"/>
        </w:rPr>
        <w:t>)</w:t>
      </w:r>
      <w:r w:rsidR="00046FD3" w:rsidRPr="00300C00">
        <w:rPr>
          <w:rFonts w:ascii="Times New Roman" w:hAnsi="Times New Roman" w:cs="Times New Roman"/>
          <w:sz w:val="24"/>
          <w:szCs w:val="24"/>
        </w:rPr>
        <w:t xml:space="preserve"> Parental education was classified using a 7-point scale: 1 = only comprehensive school (CS); 2 = CS and short-term vocational courses; 3 = CS and a vocational school degree; 4 = CS and a vocational college degree; 5 = CS and a lower university degree / a polytechnic degree; 6 = upper secondary general school and a lower university degree / a polytechnic degree; 7 = CS or upper secondary general school and a higher university degree (Master’s or Doctorate-level degree). </w:t>
      </w:r>
    </w:p>
    <w:p w14:paraId="0A78FC9B" w14:textId="7B7DB5CB" w:rsidR="00DD4DD1" w:rsidRPr="00300C00" w:rsidRDefault="00406729" w:rsidP="00293886">
      <w:pPr>
        <w:spacing w:line="480" w:lineRule="auto"/>
        <w:rPr>
          <w:rFonts w:ascii="Times New Roman" w:hAnsi="Times New Roman" w:cs="Times New Roman"/>
          <w:iCs/>
          <w:sz w:val="24"/>
          <w:szCs w:val="24"/>
        </w:rPr>
      </w:pPr>
      <w:r w:rsidRPr="00300C00">
        <w:rPr>
          <w:rFonts w:ascii="Times New Roman" w:hAnsi="Times New Roman" w:cs="Times New Roman"/>
          <w:sz w:val="24"/>
          <w:szCs w:val="24"/>
          <w:vertAlign w:val="superscript"/>
        </w:rPr>
        <w:t>b</w:t>
      </w:r>
      <w:r w:rsidR="00046FD3" w:rsidRPr="00300C00">
        <w:rPr>
          <w:rFonts w:ascii="Times New Roman" w:hAnsi="Times New Roman" w:cs="Times New Roman"/>
          <w:sz w:val="24"/>
          <w:szCs w:val="24"/>
          <w:vertAlign w:val="superscript"/>
        </w:rPr>
        <w:t xml:space="preserve">) </w:t>
      </w:r>
      <w:r w:rsidR="00046FD3" w:rsidRPr="00300C00">
        <w:rPr>
          <w:rFonts w:ascii="Times New Roman" w:hAnsi="Times New Roman" w:cs="Times New Roman"/>
          <w:sz w:val="24"/>
          <w:szCs w:val="24"/>
        </w:rPr>
        <w:t xml:space="preserve">Children’s verbal and performance IQ was estimated using the </w:t>
      </w:r>
      <w:r w:rsidR="00046FD3" w:rsidRPr="00300C00">
        <w:rPr>
          <w:rFonts w:ascii="Times New Roman" w:hAnsi="Times New Roman" w:cs="Times New Roman"/>
          <w:iCs/>
          <w:sz w:val="24"/>
          <w:szCs w:val="24"/>
        </w:rPr>
        <w:t>Wechsler Intelligence Scale for Children</w:t>
      </w:r>
      <w:r w:rsidRPr="00300C00">
        <w:rPr>
          <w:rFonts w:ascii="Times New Roman" w:hAnsi="Times New Roman" w:cs="Times New Roman"/>
          <w:iCs/>
          <w:sz w:val="24"/>
          <w:szCs w:val="24"/>
        </w:rPr>
        <w:t>—Third Edition</w:t>
      </w:r>
      <w:r w:rsidRPr="00300C00">
        <w:rPr>
          <w:rFonts w:ascii="Times New Roman" w:hAnsi="Times New Roman" w:cs="Times New Roman"/>
          <w:sz w:val="24"/>
          <w:szCs w:val="24"/>
        </w:rPr>
        <w:t xml:space="preserve"> (WISC</w:t>
      </w:r>
      <w:r w:rsidRPr="00300C00">
        <w:rPr>
          <w:rFonts w:ascii="Times New Roman" w:hAnsi="Times New Roman" w:cs="Times New Roman"/>
          <w:sz w:val="24"/>
          <w:szCs w:val="24"/>
        </w:rPr>
        <w:softHyphen/>
      </w:r>
      <w:r w:rsidRPr="00300C00">
        <w:rPr>
          <w:rFonts w:ascii="Times New Roman" w:hAnsi="Times New Roman" w:cs="Times New Roman"/>
          <w:iCs/>
          <w:sz w:val="24"/>
          <w:szCs w:val="24"/>
        </w:rPr>
        <w:t>—</w:t>
      </w:r>
      <w:r w:rsidRPr="00300C00">
        <w:rPr>
          <w:rFonts w:ascii="Times New Roman" w:hAnsi="Times New Roman" w:cs="Times New Roman"/>
          <w:sz w:val="24"/>
          <w:szCs w:val="24"/>
        </w:rPr>
        <w:t>III; Wechsler, 1991)</w:t>
      </w:r>
      <w:r w:rsidR="00046FD3" w:rsidRPr="00300C00">
        <w:rPr>
          <w:rFonts w:ascii="Times New Roman" w:hAnsi="Times New Roman" w:cs="Times New Roman"/>
          <w:i/>
          <w:iCs/>
          <w:sz w:val="24"/>
          <w:szCs w:val="24"/>
        </w:rPr>
        <w:t>.</w:t>
      </w:r>
      <w:r w:rsidR="00046FD3" w:rsidRPr="00300C00">
        <w:rPr>
          <w:rFonts w:ascii="Times New Roman" w:hAnsi="Times New Roman" w:cs="Times New Roman"/>
          <w:iCs/>
          <w:sz w:val="24"/>
          <w:szCs w:val="24"/>
        </w:rPr>
        <w:t xml:space="preserve"> </w:t>
      </w:r>
    </w:p>
    <w:p w14:paraId="670AEC11" w14:textId="77777777" w:rsidR="00185824" w:rsidRDefault="00185824">
      <w:pPr>
        <w:rPr>
          <w:rFonts w:ascii="Times New Roman" w:hAnsi="Times New Roman" w:cs="Times New Roman"/>
          <w:iCs/>
          <w:sz w:val="24"/>
          <w:szCs w:val="24"/>
        </w:rPr>
      </w:pPr>
      <w:r>
        <w:rPr>
          <w:rFonts w:ascii="Times New Roman" w:hAnsi="Times New Roman" w:cs="Times New Roman"/>
          <w:iCs/>
          <w:sz w:val="24"/>
          <w:szCs w:val="24"/>
        </w:rPr>
        <w:br w:type="page"/>
      </w:r>
    </w:p>
    <w:p w14:paraId="1BD1A90E" w14:textId="62713F0B" w:rsidR="00185824" w:rsidRDefault="00185824" w:rsidP="00185824">
      <w:pPr>
        <w:spacing w:after="0" w:line="480" w:lineRule="auto"/>
        <w:rPr>
          <w:rFonts w:ascii="Times New Roman" w:hAnsi="Times New Roman" w:cs="Times New Roman"/>
          <w:i/>
          <w:sz w:val="24"/>
          <w:szCs w:val="24"/>
        </w:rPr>
      </w:pPr>
      <w:r w:rsidRPr="00300C00">
        <w:rPr>
          <w:rFonts w:ascii="Times New Roman" w:hAnsi="Times New Roman" w:cs="Times New Roman"/>
          <w:i/>
          <w:sz w:val="24"/>
          <w:szCs w:val="24"/>
        </w:rPr>
        <w:t>Table 2. Means, Standard Deviations and Group Comparisons in Early Cognitive Skills, Reading Fluency and PISA Reading</w:t>
      </w:r>
      <w:r>
        <w:rPr>
          <w:rFonts w:ascii="Times New Roman" w:hAnsi="Times New Roman" w:cs="Times New Roman"/>
          <w:i/>
          <w:sz w:val="24"/>
          <w:szCs w:val="24"/>
        </w:rPr>
        <w:t xml:space="preserve"> </w:t>
      </w:r>
      <w:r w:rsidR="003D13E0">
        <w:rPr>
          <w:rFonts w:ascii="Times New Roman" w:hAnsi="Times New Roman" w:cs="Times New Roman"/>
          <w:i/>
          <w:sz w:val="24"/>
          <w:szCs w:val="24"/>
        </w:rPr>
        <w:t>U</w:t>
      </w:r>
      <w:r>
        <w:rPr>
          <w:rFonts w:ascii="Times New Roman" w:hAnsi="Times New Roman" w:cs="Times New Roman"/>
          <w:i/>
          <w:sz w:val="24"/>
          <w:szCs w:val="24"/>
        </w:rPr>
        <w:t>sing Children’s Gender as Covariate</w:t>
      </w:r>
    </w:p>
    <w:tbl>
      <w:tblPr>
        <w:tblStyle w:val="TableGrid"/>
        <w:tblW w:w="0" w:type="auto"/>
        <w:tblLayout w:type="fixed"/>
        <w:tblLook w:val="04A0" w:firstRow="1" w:lastRow="0" w:firstColumn="1" w:lastColumn="0" w:noHBand="0" w:noVBand="1"/>
      </w:tblPr>
      <w:tblGrid>
        <w:gridCol w:w="2438"/>
        <w:gridCol w:w="709"/>
        <w:gridCol w:w="283"/>
        <w:gridCol w:w="567"/>
        <w:gridCol w:w="284"/>
        <w:gridCol w:w="709"/>
        <w:gridCol w:w="283"/>
        <w:gridCol w:w="567"/>
        <w:gridCol w:w="284"/>
        <w:gridCol w:w="850"/>
        <w:gridCol w:w="567"/>
        <w:gridCol w:w="1276"/>
      </w:tblGrid>
      <w:tr w:rsidR="00181381" w14:paraId="0E30A232" w14:textId="77777777" w:rsidTr="001D22DE">
        <w:tc>
          <w:tcPr>
            <w:tcW w:w="2438" w:type="dxa"/>
            <w:tcBorders>
              <w:top w:val="single" w:sz="4" w:space="0" w:color="auto"/>
              <w:left w:val="nil"/>
              <w:bottom w:val="nil"/>
              <w:right w:val="nil"/>
            </w:tcBorders>
            <w:tcMar>
              <w:left w:w="28" w:type="dxa"/>
              <w:right w:w="28" w:type="dxa"/>
            </w:tcMar>
          </w:tcPr>
          <w:p w14:paraId="3B579A0D" w14:textId="77777777" w:rsidR="00181381" w:rsidRDefault="00181381" w:rsidP="00185824">
            <w:pPr>
              <w:spacing w:line="480" w:lineRule="auto"/>
              <w:rPr>
                <w:rFonts w:ascii="Times New Roman" w:hAnsi="Times New Roman" w:cs="Times New Roman"/>
                <w:sz w:val="24"/>
                <w:szCs w:val="24"/>
              </w:rPr>
            </w:pPr>
          </w:p>
        </w:tc>
        <w:tc>
          <w:tcPr>
            <w:tcW w:w="3402" w:type="dxa"/>
            <w:gridSpan w:val="7"/>
            <w:tcBorders>
              <w:top w:val="single" w:sz="4" w:space="0" w:color="auto"/>
              <w:left w:val="nil"/>
              <w:bottom w:val="nil"/>
              <w:right w:val="nil"/>
            </w:tcBorders>
            <w:tcMar>
              <w:left w:w="28" w:type="dxa"/>
              <w:right w:w="28" w:type="dxa"/>
            </w:tcMar>
          </w:tcPr>
          <w:p w14:paraId="2FE774BC" w14:textId="2F4FE146" w:rsidR="00181381" w:rsidRDefault="00181381" w:rsidP="00703641">
            <w:pPr>
              <w:spacing w:line="480" w:lineRule="auto"/>
              <w:jc w:val="center"/>
              <w:rPr>
                <w:rFonts w:ascii="Times New Roman" w:hAnsi="Times New Roman" w:cs="Times New Roman"/>
                <w:sz w:val="24"/>
                <w:szCs w:val="24"/>
              </w:rPr>
            </w:pPr>
            <w:r>
              <w:rPr>
                <w:rFonts w:ascii="Times New Roman" w:hAnsi="Times New Roman" w:cs="Times New Roman"/>
                <w:sz w:val="24"/>
                <w:szCs w:val="24"/>
              </w:rPr>
              <w:t>Group</w:t>
            </w:r>
          </w:p>
        </w:tc>
        <w:tc>
          <w:tcPr>
            <w:tcW w:w="284" w:type="dxa"/>
            <w:tcBorders>
              <w:top w:val="single" w:sz="4" w:space="0" w:color="auto"/>
              <w:left w:val="nil"/>
              <w:bottom w:val="nil"/>
              <w:right w:val="nil"/>
            </w:tcBorders>
            <w:tcMar>
              <w:left w:w="28" w:type="dxa"/>
              <w:right w:w="28" w:type="dxa"/>
            </w:tcMar>
          </w:tcPr>
          <w:p w14:paraId="5D761CCC" w14:textId="77777777" w:rsidR="00181381" w:rsidRDefault="00181381" w:rsidP="00185824">
            <w:pPr>
              <w:spacing w:line="480" w:lineRule="auto"/>
              <w:rPr>
                <w:rFonts w:ascii="Times New Roman" w:hAnsi="Times New Roman" w:cs="Times New Roman"/>
                <w:sz w:val="24"/>
                <w:szCs w:val="24"/>
              </w:rPr>
            </w:pPr>
          </w:p>
        </w:tc>
        <w:tc>
          <w:tcPr>
            <w:tcW w:w="850" w:type="dxa"/>
            <w:tcBorders>
              <w:top w:val="single" w:sz="4" w:space="0" w:color="auto"/>
              <w:left w:val="nil"/>
              <w:bottom w:val="nil"/>
              <w:right w:val="nil"/>
            </w:tcBorders>
            <w:tcMar>
              <w:left w:w="28" w:type="dxa"/>
              <w:right w:w="28" w:type="dxa"/>
            </w:tcMar>
          </w:tcPr>
          <w:p w14:paraId="173BA969" w14:textId="77777777" w:rsidR="00181381" w:rsidRDefault="00181381" w:rsidP="00185824">
            <w:pPr>
              <w:spacing w:line="480" w:lineRule="auto"/>
              <w:rPr>
                <w:rFonts w:ascii="Times New Roman" w:hAnsi="Times New Roman" w:cs="Times New Roman"/>
                <w:sz w:val="24"/>
                <w:szCs w:val="24"/>
              </w:rPr>
            </w:pPr>
          </w:p>
        </w:tc>
        <w:tc>
          <w:tcPr>
            <w:tcW w:w="567" w:type="dxa"/>
            <w:tcBorders>
              <w:top w:val="single" w:sz="4" w:space="0" w:color="auto"/>
              <w:left w:val="nil"/>
              <w:bottom w:val="nil"/>
              <w:right w:val="nil"/>
            </w:tcBorders>
            <w:tcMar>
              <w:left w:w="28" w:type="dxa"/>
              <w:right w:w="28" w:type="dxa"/>
            </w:tcMar>
          </w:tcPr>
          <w:p w14:paraId="455767F5" w14:textId="77777777" w:rsidR="00181381" w:rsidRDefault="00181381" w:rsidP="00185824">
            <w:pPr>
              <w:spacing w:line="480" w:lineRule="auto"/>
              <w:rPr>
                <w:rFonts w:ascii="Times New Roman" w:hAnsi="Times New Roman" w:cs="Times New Roman"/>
                <w:sz w:val="24"/>
                <w:szCs w:val="24"/>
              </w:rPr>
            </w:pPr>
          </w:p>
        </w:tc>
        <w:tc>
          <w:tcPr>
            <w:tcW w:w="1276" w:type="dxa"/>
            <w:tcBorders>
              <w:top w:val="single" w:sz="4" w:space="0" w:color="auto"/>
              <w:left w:val="nil"/>
              <w:bottom w:val="nil"/>
              <w:right w:val="nil"/>
            </w:tcBorders>
            <w:tcMar>
              <w:left w:w="28" w:type="dxa"/>
              <w:right w:w="28" w:type="dxa"/>
            </w:tcMar>
          </w:tcPr>
          <w:p w14:paraId="66DED8D0" w14:textId="1B91D9A6" w:rsidR="00181381" w:rsidRDefault="00181381" w:rsidP="00185824">
            <w:pPr>
              <w:spacing w:line="480" w:lineRule="auto"/>
              <w:rPr>
                <w:rFonts w:ascii="Times New Roman" w:hAnsi="Times New Roman" w:cs="Times New Roman"/>
                <w:sz w:val="24"/>
                <w:szCs w:val="24"/>
              </w:rPr>
            </w:pPr>
          </w:p>
        </w:tc>
      </w:tr>
      <w:tr w:rsidR="00181381" w14:paraId="15C2F692" w14:textId="77777777" w:rsidTr="001D22DE">
        <w:tc>
          <w:tcPr>
            <w:tcW w:w="2438" w:type="dxa"/>
            <w:tcBorders>
              <w:top w:val="nil"/>
              <w:left w:val="nil"/>
              <w:bottom w:val="nil"/>
              <w:right w:val="nil"/>
            </w:tcBorders>
            <w:tcMar>
              <w:left w:w="28" w:type="dxa"/>
              <w:right w:w="28" w:type="dxa"/>
            </w:tcMar>
          </w:tcPr>
          <w:p w14:paraId="7ACB0A96" w14:textId="77777777" w:rsidR="00181381" w:rsidRDefault="00181381" w:rsidP="00185824">
            <w:pPr>
              <w:spacing w:line="480" w:lineRule="auto"/>
              <w:rPr>
                <w:rFonts w:ascii="Times New Roman" w:hAnsi="Times New Roman" w:cs="Times New Roman"/>
                <w:sz w:val="24"/>
                <w:szCs w:val="24"/>
              </w:rPr>
            </w:pPr>
          </w:p>
        </w:tc>
        <w:tc>
          <w:tcPr>
            <w:tcW w:w="1559" w:type="dxa"/>
            <w:gridSpan w:val="3"/>
            <w:tcBorders>
              <w:top w:val="nil"/>
              <w:left w:val="nil"/>
              <w:bottom w:val="single" w:sz="4" w:space="0" w:color="auto"/>
              <w:right w:val="nil"/>
            </w:tcBorders>
            <w:tcMar>
              <w:left w:w="28" w:type="dxa"/>
              <w:right w:w="28" w:type="dxa"/>
            </w:tcMar>
          </w:tcPr>
          <w:p w14:paraId="19E13AD2" w14:textId="0177031E" w:rsidR="00181381" w:rsidRPr="00300C00" w:rsidRDefault="00181381" w:rsidP="005D4E46">
            <w:pPr>
              <w:spacing w:line="480" w:lineRule="auto"/>
              <w:jc w:val="center"/>
              <w:rPr>
                <w:rFonts w:ascii="Times New Roman" w:hAnsi="Times New Roman" w:cs="Times New Roman"/>
                <w:sz w:val="24"/>
                <w:szCs w:val="24"/>
              </w:rPr>
            </w:pPr>
            <w:r w:rsidRPr="00300C00">
              <w:rPr>
                <w:rFonts w:ascii="Times New Roman" w:hAnsi="Times New Roman" w:cs="Times New Roman"/>
                <w:sz w:val="24"/>
                <w:szCs w:val="24"/>
              </w:rPr>
              <w:t xml:space="preserve">Family-risk  </w:t>
            </w:r>
          </w:p>
          <w:p w14:paraId="773C32F6" w14:textId="433296A0" w:rsidR="00181381" w:rsidRDefault="00181381" w:rsidP="00703641">
            <w:pPr>
              <w:spacing w:line="480" w:lineRule="auto"/>
              <w:jc w:val="center"/>
              <w:rPr>
                <w:rFonts w:ascii="Times New Roman" w:hAnsi="Times New Roman" w:cs="Times New Roman"/>
                <w:sz w:val="24"/>
                <w:szCs w:val="24"/>
              </w:rPr>
            </w:pPr>
            <w:r w:rsidRPr="00300C00">
              <w:rPr>
                <w:rFonts w:ascii="Times New Roman" w:hAnsi="Times New Roman" w:cs="Times New Roman"/>
                <w:sz w:val="24"/>
                <w:szCs w:val="24"/>
              </w:rPr>
              <w:t>(</w:t>
            </w:r>
            <w:r w:rsidRPr="00300C00">
              <w:rPr>
                <w:rFonts w:ascii="Times New Roman" w:hAnsi="Times New Roman" w:cs="Times New Roman"/>
                <w:i/>
                <w:sz w:val="24"/>
                <w:szCs w:val="24"/>
              </w:rPr>
              <w:t>n</w:t>
            </w:r>
            <w:r w:rsidRPr="00300C00">
              <w:rPr>
                <w:rFonts w:ascii="Times New Roman" w:hAnsi="Times New Roman" w:cs="Times New Roman"/>
                <w:sz w:val="24"/>
                <w:szCs w:val="24"/>
              </w:rPr>
              <w:t xml:space="preserve"> = </w:t>
            </w:r>
            <w:r w:rsidR="00703641">
              <w:rPr>
                <w:rFonts w:ascii="Times New Roman" w:hAnsi="Times New Roman" w:cs="Times New Roman"/>
                <w:sz w:val="24"/>
                <w:szCs w:val="24"/>
              </w:rPr>
              <w:t>76</w:t>
            </w:r>
            <w:r w:rsidRPr="00300C00">
              <w:rPr>
                <w:rFonts w:ascii="Times New Roman" w:hAnsi="Times New Roman" w:cs="Times New Roman"/>
                <w:sz w:val="24"/>
                <w:szCs w:val="24"/>
              </w:rPr>
              <w:t>-</w:t>
            </w:r>
            <w:r w:rsidR="00703641">
              <w:rPr>
                <w:rFonts w:ascii="Times New Roman" w:hAnsi="Times New Roman" w:cs="Times New Roman"/>
                <w:sz w:val="24"/>
                <w:szCs w:val="24"/>
              </w:rPr>
              <w:t>88</w:t>
            </w:r>
            <w:r w:rsidRPr="00300C00">
              <w:rPr>
                <w:rFonts w:ascii="Times New Roman" w:hAnsi="Times New Roman" w:cs="Times New Roman"/>
                <w:sz w:val="24"/>
                <w:szCs w:val="24"/>
              </w:rPr>
              <w:t>)</w:t>
            </w:r>
          </w:p>
        </w:tc>
        <w:tc>
          <w:tcPr>
            <w:tcW w:w="284" w:type="dxa"/>
            <w:tcBorders>
              <w:top w:val="nil"/>
              <w:left w:val="nil"/>
              <w:bottom w:val="nil"/>
              <w:right w:val="nil"/>
            </w:tcBorders>
            <w:tcMar>
              <w:left w:w="28" w:type="dxa"/>
              <w:right w:w="28" w:type="dxa"/>
            </w:tcMar>
          </w:tcPr>
          <w:p w14:paraId="5B7C046C" w14:textId="77777777" w:rsidR="00181381" w:rsidRDefault="00181381" w:rsidP="00185824">
            <w:pPr>
              <w:spacing w:line="480" w:lineRule="auto"/>
              <w:rPr>
                <w:rFonts w:ascii="Times New Roman" w:hAnsi="Times New Roman" w:cs="Times New Roman"/>
                <w:sz w:val="24"/>
                <w:szCs w:val="24"/>
              </w:rPr>
            </w:pPr>
          </w:p>
        </w:tc>
        <w:tc>
          <w:tcPr>
            <w:tcW w:w="1559" w:type="dxa"/>
            <w:gridSpan w:val="3"/>
            <w:tcBorders>
              <w:top w:val="nil"/>
              <w:left w:val="nil"/>
              <w:bottom w:val="single" w:sz="4" w:space="0" w:color="auto"/>
              <w:right w:val="nil"/>
            </w:tcBorders>
            <w:tcMar>
              <w:left w:w="28" w:type="dxa"/>
              <w:right w:w="28" w:type="dxa"/>
            </w:tcMar>
          </w:tcPr>
          <w:p w14:paraId="05E26920" w14:textId="4ACC9E55" w:rsidR="00181381" w:rsidRPr="00300C00" w:rsidRDefault="00181381" w:rsidP="005D4E46">
            <w:pPr>
              <w:spacing w:line="480" w:lineRule="auto"/>
              <w:jc w:val="center"/>
              <w:rPr>
                <w:rFonts w:ascii="Times New Roman" w:hAnsi="Times New Roman" w:cs="Times New Roman"/>
                <w:sz w:val="24"/>
                <w:szCs w:val="24"/>
              </w:rPr>
            </w:pPr>
            <w:r>
              <w:rPr>
                <w:rFonts w:ascii="Times New Roman" w:hAnsi="Times New Roman" w:cs="Times New Roman"/>
                <w:sz w:val="24"/>
                <w:szCs w:val="24"/>
              </w:rPr>
              <w:t>No f</w:t>
            </w:r>
            <w:r w:rsidRPr="00300C00">
              <w:rPr>
                <w:rFonts w:ascii="Times New Roman" w:hAnsi="Times New Roman" w:cs="Times New Roman"/>
                <w:sz w:val="24"/>
                <w:szCs w:val="24"/>
              </w:rPr>
              <w:t xml:space="preserve">amily-risk </w:t>
            </w:r>
          </w:p>
          <w:p w14:paraId="4EC5455E" w14:textId="53DC4B00" w:rsidR="00181381" w:rsidRDefault="00181381" w:rsidP="00703641">
            <w:pPr>
              <w:spacing w:line="480" w:lineRule="auto"/>
              <w:jc w:val="center"/>
              <w:rPr>
                <w:rFonts w:ascii="Times New Roman" w:hAnsi="Times New Roman" w:cs="Times New Roman"/>
                <w:sz w:val="24"/>
                <w:szCs w:val="24"/>
              </w:rPr>
            </w:pPr>
            <w:r w:rsidRPr="00300C00">
              <w:rPr>
                <w:rFonts w:ascii="Times New Roman" w:hAnsi="Times New Roman" w:cs="Times New Roman"/>
                <w:sz w:val="24"/>
                <w:szCs w:val="24"/>
              </w:rPr>
              <w:t>(</w:t>
            </w:r>
            <w:r w:rsidRPr="00300C00">
              <w:rPr>
                <w:rFonts w:ascii="Times New Roman" w:hAnsi="Times New Roman" w:cs="Times New Roman"/>
                <w:i/>
                <w:sz w:val="24"/>
                <w:szCs w:val="24"/>
              </w:rPr>
              <w:t>n</w:t>
            </w:r>
            <w:r w:rsidRPr="00300C00">
              <w:rPr>
                <w:rFonts w:ascii="Times New Roman" w:hAnsi="Times New Roman" w:cs="Times New Roman"/>
                <w:sz w:val="24"/>
                <w:szCs w:val="24"/>
              </w:rPr>
              <w:t xml:space="preserve"> = </w:t>
            </w:r>
            <w:r w:rsidR="00703641">
              <w:rPr>
                <w:rFonts w:ascii="Times New Roman" w:hAnsi="Times New Roman" w:cs="Times New Roman"/>
                <w:sz w:val="24"/>
                <w:szCs w:val="24"/>
              </w:rPr>
              <w:t>52</w:t>
            </w:r>
            <w:r w:rsidRPr="00300C00">
              <w:rPr>
                <w:rFonts w:ascii="Times New Roman" w:hAnsi="Times New Roman" w:cs="Times New Roman"/>
                <w:sz w:val="24"/>
                <w:szCs w:val="24"/>
              </w:rPr>
              <w:t>-</w:t>
            </w:r>
            <w:r w:rsidR="00703641">
              <w:rPr>
                <w:rFonts w:ascii="Times New Roman" w:hAnsi="Times New Roman" w:cs="Times New Roman"/>
                <w:sz w:val="24"/>
                <w:szCs w:val="24"/>
              </w:rPr>
              <w:t>70</w:t>
            </w:r>
            <w:r w:rsidRPr="00300C00">
              <w:rPr>
                <w:rFonts w:ascii="Times New Roman" w:hAnsi="Times New Roman" w:cs="Times New Roman"/>
                <w:sz w:val="24"/>
                <w:szCs w:val="24"/>
              </w:rPr>
              <w:t>)</w:t>
            </w:r>
          </w:p>
        </w:tc>
        <w:tc>
          <w:tcPr>
            <w:tcW w:w="284" w:type="dxa"/>
            <w:tcBorders>
              <w:top w:val="nil"/>
              <w:left w:val="nil"/>
              <w:bottom w:val="nil"/>
              <w:right w:val="nil"/>
            </w:tcBorders>
            <w:tcMar>
              <w:left w:w="28" w:type="dxa"/>
              <w:right w:w="28" w:type="dxa"/>
            </w:tcMar>
          </w:tcPr>
          <w:p w14:paraId="010313A6" w14:textId="77777777" w:rsidR="00181381" w:rsidRDefault="00181381" w:rsidP="00185824">
            <w:pPr>
              <w:spacing w:line="480" w:lineRule="auto"/>
              <w:rPr>
                <w:rFonts w:ascii="Times New Roman" w:hAnsi="Times New Roman" w:cs="Times New Roman"/>
                <w:sz w:val="24"/>
                <w:szCs w:val="24"/>
              </w:rPr>
            </w:pPr>
          </w:p>
        </w:tc>
        <w:tc>
          <w:tcPr>
            <w:tcW w:w="850" w:type="dxa"/>
            <w:tcBorders>
              <w:top w:val="nil"/>
              <w:left w:val="nil"/>
              <w:bottom w:val="nil"/>
              <w:right w:val="nil"/>
            </w:tcBorders>
            <w:tcMar>
              <w:left w:w="28" w:type="dxa"/>
              <w:right w:w="28" w:type="dxa"/>
            </w:tcMar>
          </w:tcPr>
          <w:p w14:paraId="6E157B61" w14:textId="77777777" w:rsidR="00181381" w:rsidRDefault="00181381" w:rsidP="00185824">
            <w:pPr>
              <w:spacing w:line="480" w:lineRule="auto"/>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7C828213" w14:textId="77777777" w:rsidR="00181381" w:rsidRDefault="00181381" w:rsidP="00185824">
            <w:pPr>
              <w:spacing w:line="480" w:lineRule="auto"/>
              <w:rPr>
                <w:rFonts w:ascii="Times New Roman" w:hAnsi="Times New Roman" w:cs="Times New Roman"/>
                <w:sz w:val="24"/>
                <w:szCs w:val="24"/>
              </w:rPr>
            </w:pPr>
          </w:p>
        </w:tc>
        <w:tc>
          <w:tcPr>
            <w:tcW w:w="1276" w:type="dxa"/>
            <w:tcBorders>
              <w:top w:val="nil"/>
              <w:left w:val="nil"/>
              <w:bottom w:val="nil"/>
              <w:right w:val="nil"/>
            </w:tcBorders>
            <w:tcMar>
              <w:left w:w="28" w:type="dxa"/>
              <w:right w:w="28" w:type="dxa"/>
            </w:tcMar>
          </w:tcPr>
          <w:p w14:paraId="492B1B4B" w14:textId="23C5F631" w:rsidR="00181381" w:rsidRDefault="00181381" w:rsidP="00185824">
            <w:pPr>
              <w:spacing w:line="480" w:lineRule="auto"/>
              <w:rPr>
                <w:rFonts w:ascii="Times New Roman" w:hAnsi="Times New Roman" w:cs="Times New Roman"/>
                <w:sz w:val="24"/>
                <w:szCs w:val="24"/>
              </w:rPr>
            </w:pPr>
          </w:p>
        </w:tc>
      </w:tr>
      <w:tr w:rsidR="00181381" w14:paraId="61AE9071" w14:textId="77777777" w:rsidTr="001D22DE">
        <w:tc>
          <w:tcPr>
            <w:tcW w:w="2438" w:type="dxa"/>
            <w:tcBorders>
              <w:top w:val="nil"/>
              <w:left w:val="nil"/>
              <w:bottom w:val="single" w:sz="4" w:space="0" w:color="auto"/>
              <w:right w:val="nil"/>
            </w:tcBorders>
            <w:tcMar>
              <w:left w:w="28" w:type="dxa"/>
              <w:right w:w="28" w:type="dxa"/>
            </w:tcMar>
          </w:tcPr>
          <w:p w14:paraId="737A0F36" w14:textId="77777777" w:rsidR="00181381" w:rsidRDefault="00181381" w:rsidP="00185824">
            <w:pPr>
              <w:spacing w:line="480" w:lineRule="auto"/>
              <w:rPr>
                <w:rFonts w:ascii="Times New Roman" w:hAnsi="Times New Roman" w:cs="Times New Roman"/>
                <w:sz w:val="24"/>
                <w:szCs w:val="24"/>
              </w:rPr>
            </w:pPr>
          </w:p>
        </w:tc>
        <w:tc>
          <w:tcPr>
            <w:tcW w:w="709" w:type="dxa"/>
            <w:tcBorders>
              <w:top w:val="single" w:sz="4" w:space="0" w:color="auto"/>
              <w:left w:val="nil"/>
              <w:bottom w:val="single" w:sz="4" w:space="0" w:color="auto"/>
              <w:right w:val="nil"/>
            </w:tcBorders>
            <w:tcMar>
              <w:left w:w="28" w:type="dxa"/>
              <w:right w:w="28" w:type="dxa"/>
            </w:tcMar>
            <w:vAlign w:val="bottom"/>
          </w:tcPr>
          <w:p w14:paraId="2CA67218" w14:textId="51F96F0A" w:rsidR="00181381" w:rsidRDefault="00181381" w:rsidP="005D4E46">
            <w:pPr>
              <w:spacing w:line="480" w:lineRule="auto"/>
              <w:jc w:val="center"/>
              <w:rPr>
                <w:rFonts w:ascii="Times New Roman" w:hAnsi="Times New Roman" w:cs="Times New Roman"/>
                <w:sz w:val="24"/>
                <w:szCs w:val="24"/>
              </w:rPr>
            </w:pPr>
            <w:r w:rsidRPr="00300C00">
              <w:rPr>
                <w:rFonts w:ascii="Times New Roman" w:hAnsi="Times New Roman" w:cs="Times New Roman"/>
                <w:i/>
                <w:sz w:val="24"/>
                <w:szCs w:val="24"/>
              </w:rPr>
              <w:t>M</w:t>
            </w:r>
          </w:p>
        </w:tc>
        <w:tc>
          <w:tcPr>
            <w:tcW w:w="283" w:type="dxa"/>
            <w:tcBorders>
              <w:top w:val="single" w:sz="4" w:space="0" w:color="auto"/>
              <w:left w:val="nil"/>
              <w:bottom w:val="single" w:sz="4" w:space="0" w:color="auto"/>
              <w:right w:val="nil"/>
            </w:tcBorders>
            <w:tcMar>
              <w:left w:w="28" w:type="dxa"/>
              <w:right w:w="28" w:type="dxa"/>
            </w:tcMar>
            <w:vAlign w:val="bottom"/>
          </w:tcPr>
          <w:p w14:paraId="0873D6B8" w14:textId="77777777" w:rsidR="00181381" w:rsidRDefault="00181381" w:rsidP="005D4E46">
            <w:pPr>
              <w:spacing w:line="480" w:lineRule="auto"/>
              <w:jc w:val="center"/>
              <w:rPr>
                <w:rFonts w:ascii="Times New Roman" w:hAnsi="Times New Roman" w:cs="Times New Roman"/>
                <w:sz w:val="24"/>
                <w:szCs w:val="24"/>
              </w:rPr>
            </w:pPr>
          </w:p>
        </w:tc>
        <w:tc>
          <w:tcPr>
            <w:tcW w:w="567" w:type="dxa"/>
            <w:tcBorders>
              <w:top w:val="single" w:sz="4" w:space="0" w:color="auto"/>
              <w:left w:val="nil"/>
              <w:bottom w:val="single" w:sz="4" w:space="0" w:color="auto"/>
              <w:right w:val="nil"/>
            </w:tcBorders>
            <w:tcMar>
              <w:left w:w="28" w:type="dxa"/>
              <w:right w:w="28" w:type="dxa"/>
            </w:tcMar>
            <w:vAlign w:val="bottom"/>
          </w:tcPr>
          <w:p w14:paraId="5F00F5B5" w14:textId="6925ABCC" w:rsidR="00181381" w:rsidRDefault="00181381" w:rsidP="005D4E46">
            <w:pPr>
              <w:spacing w:line="480" w:lineRule="auto"/>
              <w:jc w:val="center"/>
              <w:rPr>
                <w:rFonts w:ascii="Times New Roman" w:hAnsi="Times New Roman" w:cs="Times New Roman"/>
                <w:sz w:val="24"/>
                <w:szCs w:val="24"/>
              </w:rPr>
            </w:pPr>
            <w:r w:rsidRPr="00300C00">
              <w:rPr>
                <w:rFonts w:ascii="Times New Roman" w:hAnsi="Times New Roman" w:cs="Times New Roman"/>
                <w:i/>
                <w:sz w:val="24"/>
                <w:szCs w:val="24"/>
              </w:rPr>
              <w:t>SD</w:t>
            </w:r>
          </w:p>
        </w:tc>
        <w:tc>
          <w:tcPr>
            <w:tcW w:w="284" w:type="dxa"/>
            <w:tcBorders>
              <w:top w:val="nil"/>
              <w:left w:val="nil"/>
              <w:bottom w:val="single" w:sz="4" w:space="0" w:color="auto"/>
              <w:right w:val="nil"/>
            </w:tcBorders>
            <w:tcMar>
              <w:left w:w="28" w:type="dxa"/>
              <w:right w:w="28" w:type="dxa"/>
            </w:tcMar>
            <w:vAlign w:val="bottom"/>
          </w:tcPr>
          <w:p w14:paraId="42DF08AE" w14:textId="77777777" w:rsidR="00181381" w:rsidRDefault="00181381" w:rsidP="005D4E46">
            <w:pPr>
              <w:spacing w:line="480" w:lineRule="auto"/>
              <w:jc w:val="center"/>
              <w:rPr>
                <w:rFonts w:ascii="Times New Roman" w:hAnsi="Times New Roman" w:cs="Times New Roman"/>
                <w:sz w:val="24"/>
                <w:szCs w:val="24"/>
              </w:rPr>
            </w:pPr>
          </w:p>
        </w:tc>
        <w:tc>
          <w:tcPr>
            <w:tcW w:w="709" w:type="dxa"/>
            <w:tcBorders>
              <w:top w:val="nil"/>
              <w:left w:val="nil"/>
              <w:bottom w:val="single" w:sz="4" w:space="0" w:color="auto"/>
              <w:right w:val="nil"/>
            </w:tcBorders>
            <w:tcMar>
              <w:left w:w="28" w:type="dxa"/>
              <w:right w:w="28" w:type="dxa"/>
            </w:tcMar>
            <w:vAlign w:val="bottom"/>
          </w:tcPr>
          <w:p w14:paraId="015CD295" w14:textId="653C90CA" w:rsidR="00181381" w:rsidRDefault="00181381" w:rsidP="005D4E46">
            <w:pPr>
              <w:spacing w:line="480" w:lineRule="auto"/>
              <w:jc w:val="center"/>
              <w:rPr>
                <w:rFonts w:ascii="Times New Roman" w:hAnsi="Times New Roman" w:cs="Times New Roman"/>
                <w:sz w:val="24"/>
                <w:szCs w:val="24"/>
              </w:rPr>
            </w:pPr>
            <w:r w:rsidRPr="00300C00">
              <w:rPr>
                <w:rFonts w:ascii="Times New Roman" w:hAnsi="Times New Roman" w:cs="Times New Roman"/>
                <w:i/>
                <w:sz w:val="24"/>
                <w:szCs w:val="24"/>
              </w:rPr>
              <w:t>M</w:t>
            </w:r>
          </w:p>
        </w:tc>
        <w:tc>
          <w:tcPr>
            <w:tcW w:w="283" w:type="dxa"/>
            <w:tcBorders>
              <w:top w:val="nil"/>
              <w:left w:val="nil"/>
              <w:bottom w:val="single" w:sz="4" w:space="0" w:color="auto"/>
              <w:right w:val="nil"/>
            </w:tcBorders>
            <w:tcMar>
              <w:left w:w="28" w:type="dxa"/>
              <w:right w:w="28" w:type="dxa"/>
            </w:tcMar>
            <w:vAlign w:val="bottom"/>
          </w:tcPr>
          <w:p w14:paraId="610749A9" w14:textId="77777777" w:rsidR="00181381" w:rsidRDefault="00181381" w:rsidP="005D4E46">
            <w:pPr>
              <w:spacing w:line="480" w:lineRule="auto"/>
              <w:jc w:val="center"/>
              <w:rPr>
                <w:rFonts w:ascii="Times New Roman" w:hAnsi="Times New Roman" w:cs="Times New Roman"/>
                <w:sz w:val="24"/>
                <w:szCs w:val="24"/>
              </w:rPr>
            </w:pPr>
          </w:p>
        </w:tc>
        <w:tc>
          <w:tcPr>
            <w:tcW w:w="567" w:type="dxa"/>
            <w:tcBorders>
              <w:top w:val="nil"/>
              <w:left w:val="nil"/>
              <w:bottom w:val="single" w:sz="4" w:space="0" w:color="auto"/>
              <w:right w:val="nil"/>
            </w:tcBorders>
            <w:tcMar>
              <w:left w:w="28" w:type="dxa"/>
              <w:right w:w="28" w:type="dxa"/>
            </w:tcMar>
            <w:vAlign w:val="bottom"/>
          </w:tcPr>
          <w:p w14:paraId="6FA1C6B0" w14:textId="5F8B93DC" w:rsidR="00181381" w:rsidRDefault="00181381" w:rsidP="005D4E46">
            <w:pPr>
              <w:spacing w:line="480" w:lineRule="auto"/>
              <w:jc w:val="center"/>
              <w:rPr>
                <w:rFonts w:ascii="Times New Roman" w:hAnsi="Times New Roman" w:cs="Times New Roman"/>
                <w:sz w:val="24"/>
                <w:szCs w:val="24"/>
              </w:rPr>
            </w:pPr>
            <w:r w:rsidRPr="00300C00">
              <w:rPr>
                <w:rFonts w:ascii="Times New Roman" w:hAnsi="Times New Roman" w:cs="Times New Roman"/>
                <w:i/>
                <w:sz w:val="24"/>
                <w:szCs w:val="24"/>
              </w:rPr>
              <w:t>SD</w:t>
            </w:r>
          </w:p>
        </w:tc>
        <w:tc>
          <w:tcPr>
            <w:tcW w:w="284" w:type="dxa"/>
            <w:tcBorders>
              <w:top w:val="nil"/>
              <w:left w:val="nil"/>
              <w:bottom w:val="single" w:sz="4" w:space="0" w:color="auto"/>
              <w:right w:val="nil"/>
            </w:tcBorders>
            <w:tcMar>
              <w:left w:w="28" w:type="dxa"/>
              <w:right w:w="28" w:type="dxa"/>
            </w:tcMar>
          </w:tcPr>
          <w:p w14:paraId="2C5041A1" w14:textId="77777777" w:rsidR="00181381" w:rsidRDefault="00181381" w:rsidP="00185824">
            <w:pPr>
              <w:spacing w:line="480" w:lineRule="auto"/>
              <w:rPr>
                <w:rFonts w:ascii="Times New Roman" w:hAnsi="Times New Roman" w:cs="Times New Roman"/>
                <w:sz w:val="24"/>
                <w:szCs w:val="24"/>
              </w:rPr>
            </w:pPr>
          </w:p>
        </w:tc>
        <w:tc>
          <w:tcPr>
            <w:tcW w:w="1417" w:type="dxa"/>
            <w:gridSpan w:val="2"/>
            <w:tcBorders>
              <w:top w:val="nil"/>
              <w:left w:val="nil"/>
              <w:bottom w:val="single" w:sz="4" w:space="0" w:color="auto"/>
              <w:right w:val="nil"/>
            </w:tcBorders>
            <w:tcMar>
              <w:left w:w="28" w:type="dxa"/>
              <w:right w:w="28" w:type="dxa"/>
            </w:tcMar>
            <w:vAlign w:val="bottom"/>
          </w:tcPr>
          <w:p w14:paraId="72C3C14F" w14:textId="325F0033" w:rsidR="00181381" w:rsidRDefault="00181381" w:rsidP="00375703">
            <w:pPr>
              <w:spacing w:line="480" w:lineRule="auto"/>
              <w:rPr>
                <w:rFonts w:ascii="Times New Roman" w:hAnsi="Times New Roman" w:cs="Times New Roman"/>
                <w:sz w:val="24"/>
                <w:szCs w:val="24"/>
              </w:rPr>
            </w:pPr>
            <w:r w:rsidRPr="00300C00">
              <w:rPr>
                <w:rFonts w:ascii="Times New Roman" w:hAnsi="Times New Roman" w:cs="Times New Roman"/>
                <w:i/>
                <w:sz w:val="24"/>
                <w:szCs w:val="24"/>
              </w:rPr>
              <w:t>F</w:t>
            </w:r>
            <w:r w:rsidRPr="00300C00">
              <w:rPr>
                <w:rFonts w:ascii="Times New Roman" w:hAnsi="Times New Roman" w:cs="Times New Roman"/>
                <w:sz w:val="24"/>
                <w:szCs w:val="24"/>
              </w:rPr>
              <w:t>(3,1</w:t>
            </w:r>
            <w:r w:rsidR="00375703">
              <w:rPr>
                <w:rFonts w:ascii="Times New Roman" w:hAnsi="Times New Roman" w:cs="Times New Roman"/>
                <w:sz w:val="24"/>
                <w:szCs w:val="24"/>
              </w:rPr>
              <w:t>23</w:t>
            </w:r>
            <w:r w:rsidRPr="00300C00">
              <w:rPr>
                <w:rFonts w:ascii="Times New Roman" w:hAnsi="Times New Roman" w:cs="Times New Roman"/>
                <w:sz w:val="24"/>
                <w:szCs w:val="24"/>
              </w:rPr>
              <w:t>-1</w:t>
            </w:r>
            <w:r w:rsidR="003C1D30">
              <w:rPr>
                <w:rFonts w:ascii="Times New Roman" w:hAnsi="Times New Roman" w:cs="Times New Roman"/>
                <w:sz w:val="24"/>
                <w:szCs w:val="24"/>
              </w:rPr>
              <w:t>5</w:t>
            </w:r>
            <w:r w:rsidR="00375703">
              <w:rPr>
                <w:rFonts w:ascii="Times New Roman" w:hAnsi="Times New Roman" w:cs="Times New Roman"/>
                <w:sz w:val="24"/>
                <w:szCs w:val="24"/>
              </w:rPr>
              <w:t>5</w:t>
            </w:r>
            <w:r w:rsidRPr="00300C00">
              <w:rPr>
                <w:rFonts w:ascii="Times New Roman" w:hAnsi="Times New Roman" w:cs="Times New Roman"/>
                <w:sz w:val="24"/>
                <w:szCs w:val="24"/>
              </w:rPr>
              <w:t>)</w:t>
            </w:r>
            <w:r w:rsidR="00375703" w:rsidRPr="00375703">
              <w:rPr>
                <w:rFonts w:ascii="Times New Roman" w:hAnsi="Times New Roman" w:cs="Times New Roman"/>
                <w:sz w:val="24"/>
                <w:szCs w:val="24"/>
                <w:vertAlign w:val="superscript"/>
              </w:rPr>
              <w:t>a</w:t>
            </w:r>
          </w:p>
        </w:tc>
        <w:tc>
          <w:tcPr>
            <w:tcW w:w="1276" w:type="dxa"/>
            <w:tcBorders>
              <w:top w:val="nil"/>
              <w:left w:val="nil"/>
              <w:bottom w:val="single" w:sz="4" w:space="0" w:color="auto"/>
              <w:right w:val="nil"/>
            </w:tcBorders>
            <w:tcMar>
              <w:left w:w="28" w:type="dxa"/>
              <w:right w:w="28" w:type="dxa"/>
            </w:tcMar>
            <w:vAlign w:val="bottom"/>
          </w:tcPr>
          <w:p w14:paraId="7B7F6765" w14:textId="01A7F713" w:rsidR="00181381" w:rsidRPr="007F1302" w:rsidRDefault="00181381" w:rsidP="00375703">
            <w:pPr>
              <w:spacing w:line="480" w:lineRule="auto"/>
              <w:jc w:val="center"/>
              <w:rPr>
                <w:rFonts w:ascii="Times New Roman" w:hAnsi="Times New Roman" w:cs="Times New Roman"/>
                <w:sz w:val="24"/>
                <w:szCs w:val="24"/>
                <w:vertAlign w:val="superscript"/>
              </w:rPr>
            </w:pPr>
            <w:r>
              <w:rPr>
                <w:rFonts w:ascii="Times New Roman" w:hAnsi="Times New Roman" w:cs="Times New Roman"/>
                <w:sz w:val="24"/>
                <w:szCs w:val="24"/>
              </w:rPr>
              <w:t>Effect size</w:t>
            </w:r>
            <w:r w:rsidR="00375703" w:rsidRPr="00375703">
              <w:rPr>
                <w:rFonts w:ascii="Times New Roman" w:hAnsi="Times New Roman" w:cs="Times New Roman"/>
                <w:sz w:val="24"/>
                <w:szCs w:val="24"/>
                <w:vertAlign w:val="superscript"/>
              </w:rPr>
              <w:t>b</w:t>
            </w:r>
          </w:p>
        </w:tc>
      </w:tr>
      <w:tr w:rsidR="00181381" w14:paraId="58502C0E" w14:textId="77777777" w:rsidTr="001D22DE">
        <w:trPr>
          <w:trHeight w:hRule="exact" w:val="113"/>
        </w:trPr>
        <w:tc>
          <w:tcPr>
            <w:tcW w:w="2438" w:type="dxa"/>
            <w:tcBorders>
              <w:top w:val="single" w:sz="4" w:space="0" w:color="auto"/>
              <w:left w:val="nil"/>
              <w:bottom w:val="nil"/>
              <w:right w:val="nil"/>
            </w:tcBorders>
            <w:tcMar>
              <w:left w:w="28" w:type="dxa"/>
              <w:right w:w="28" w:type="dxa"/>
            </w:tcMar>
          </w:tcPr>
          <w:p w14:paraId="649B5819" w14:textId="77777777" w:rsidR="00181381" w:rsidRPr="00300C00" w:rsidRDefault="00181381" w:rsidP="00185824">
            <w:pPr>
              <w:spacing w:line="480" w:lineRule="auto"/>
              <w:rPr>
                <w:rFonts w:ascii="Times New Roman" w:hAnsi="Times New Roman" w:cs="Times New Roman"/>
                <w:sz w:val="24"/>
                <w:szCs w:val="24"/>
              </w:rPr>
            </w:pPr>
          </w:p>
        </w:tc>
        <w:tc>
          <w:tcPr>
            <w:tcW w:w="709" w:type="dxa"/>
            <w:tcBorders>
              <w:top w:val="single" w:sz="4" w:space="0" w:color="auto"/>
              <w:left w:val="nil"/>
              <w:bottom w:val="nil"/>
              <w:right w:val="nil"/>
            </w:tcBorders>
            <w:tcMar>
              <w:left w:w="28" w:type="dxa"/>
              <w:right w:w="28" w:type="dxa"/>
            </w:tcMar>
          </w:tcPr>
          <w:p w14:paraId="368FA574" w14:textId="77777777" w:rsidR="00181381" w:rsidRPr="00300C00" w:rsidRDefault="00181381" w:rsidP="005D4E46">
            <w:pPr>
              <w:spacing w:line="480" w:lineRule="auto"/>
              <w:jc w:val="right"/>
              <w:rPr>
                <w:rFonts w:ascii="Times New Roman" w:hAnsi="Times New Roman" w:cs="Times New Roman"/>
                <w:sz w:val="24"/>
                <w:szCs w:val="24"/>
              </w:rPr>
            </w:pPr>
          </w:p>
        </w:tc>
        <w:tc>
          <w:tcPr>
            <w:tcW w:w="283" w:type="dxa"/>
            <w:tcBorders>
              <w:top w:val="single" w:sz="4" w:space="0" w:color="auto"/>
              <w:left w:val="nil"/>
              <w:bottom w:val="nil"/>
              <w:right w:val="nil"/>
            </w:tcBorders>
            <w:tcMar>
              <w:left w:w="28" w:type="dxa"/>
              <w:right w:w="28" w:type="dxa"/>
            </w:tcMar>
          </w:tcPr>
          <w:p w14:paraId="3FCB1BF9"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single" w:sz="4" w:space="0" w:color="auto"/>
              <w:left w:val="nil"/>
              <w:bottom w:val="nil"/>
              <w:right w:val="nil"/>
            </w:tcBorders>
            <w:tcMar>
              <w:left w:w="28" w:type="dxa"/>
              <w:right w:w="28" w:type="dxa"/>
            </w:tcMar>
          </w:tcPr>
          <w:p w14:paraId="6DFCE836" w14:textId="77777777" w:rsidR="00181381" w:rsidRPr="00300C00" w:rsidRDefault="00181381" w:rsidP="005D4E46">
            <w:pPr>
              <w:spacing w:line="480" w:lineRule="auto"/>
              <w:jc w:val="right"/>
              <w:rPr>
                <w:rFonts w:ascii="Times New Roman" w:hAnsi="Times New Roman" w:cs="Times New Roman"/>
                <w:sz w:val="24"/>
                <w:szCs w:val="24"/>
              </w:rPr>
            </w:pPr>
          </w:p>
        </w:tc>
        <w:tc>
          <w:tcPr>
            <w:tcW w:w="284" w:type="dxa"/>
            <w:tcBorders>
              <w:top w:val="single" w:sz="4" w:space="0" w:color="auto"/>
              <w:left w:val="nil"/>
              <w:bottom w:val="nil"/>
              <w:right w:val="nil"/>
            </w:tcBorders>
            <w:tcMar>
              <w:left w:w="28" w:type="dxa"/>
              <w:right w:w="28" w:type="dxa"/>
            </w:tcMar>
          </w:tcPr>
          <w:p w14:paraId="1A6547C5" w14:textId="77777777" w:rsidR="00181381" w:rsidRDefault="00181381" w:rsidP="005D4E46">
            <w:pPr>
              <w:spacing w:line="480" w:lineRule="auto"/>
              <w:jc w:val="right"/>
              <w:rPr>
                <w:rFonts w:ascii="Times New Roman" w:hAnsi="Times New Roman" w:cs="Times New Roman"/>
                <w:sz w:val="24"/>
                <w:szCs w:val="24"/>
              </w:rPr>
            </w:pPr>
          </w:p>
        </w:tc>
        <w:tc>
          <w:tcPr>
            <w:tcW w:w="709" w:type="dxa"/>
            <w:tcBorders>
              <w:top w:val="single" w:sz="4" w:space="0" w:color="auto"/>
              <w:left w:val="nil"/>
              <w:bottom w:val="nil"/>
              <w:right w:val="nil"/>
            </w:tcBorders>
            <w:tcMar>
              <w:left w:w="28" w:type="dxa"/>
              <w:right w:w="28" w:type="dxa"/>
            </w:tcMar>
          </w:tcPr>
          <w:p w14:paraId="3A7F16A0" w14:textId="77777777" w:rsidR="00181381" w:rsidRPr="00300C00" w:rsidRDefault="00181381" w:rsidP="005D4E46">
            <w:pPr>
              <w:spacing w:line="480" w:lineRule="auto"/>
              <w:jc w:val="right"/>
              <w:rPr>
                <w:rFonts w:ascii="Times New Roman" w:hAnsi="Times New Roman" w:cs="Times New Roman"/>
                <w:sz w:val="24"/>
                <w:szCs w:val="24"/>
              </w:rPr>
            </w:pPr>
          </w:p>
        </w:tc>
        <w:tc>
          <w:tcPr>
            <w:tcW w:w="283" w:type="dxa"/>
            <w:tcBorders>
              <w:top w:val="single" w:sz="4" w:space="0" w:color="auto"/>
              <w:left w:val="nil"/>
              <w:bottom w:val="nil"/>
              <w:right w:val="nil"/>
            </w:tcBorders>
            <w:tcMar>
              <w:left w:w="28" w:type="dxa"/>
              <w:right w:w="28" w:type="dxa"/>
            </w:tcMar>
          </w:tcPr>
          <w:p w14:paraId="3893CB99"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single" w:sz="4" w:space="0" w:color="auto"/>
              <w:left w:val="nil"/>
              <w:bottom w:val="nil"/>
              <w:right w:val="nil"/>
            </w:tcBorders>
            <w:tcMar>
              <w:left w:w="28" w:type="dxa"/>
              <w:right w:w="28" w:type="dxa"/>
            </w:tcMar>
          </w:tcPr>
          <w:p w14:paraId="18F66D66" w14:textId="77777777" w:rsidR="00181381" w:rsidRPr="00300C00" w:rsidRDefault="00181381" w:rsidP="005D4E46">
            <w:pPr>
              <w:spacing w:line="480" w:lineRule="auto"/>
              <w:jc w:val="right"/>
              <w:rPr>
                <w:rFonts w:ascii="Times New Roman" w:hAnsi="Times New Roman" w:cs="Times New Roman"/>
                <w:sz w:val="24"/>
                <w:szCs w:val="24"/>
              </w:rPr>
            </w:pPr>
          </w:p>
        </w:tc>
        <w:tc>
          <w:tcPr>
            <w:tcW w:w="284" w:type="dxa"/>
            <w:tcBorders>
              <w:top w:val="single" w:sz="4" w:space="0" w:color="auto"/>
              <w:left w:val="nil"/>
              <w:bottom w:val="nil"/>
              <w:right w:val="nil"/>
            </w:tcBorders>
            <w:tcMar>
              <w:left w:w="28" w:type="dxa"/>
              <w:right w:w="28" w:type="dxa"/>
            </w:tcMar>
          </w:tcPr>
          <w:p w14:paraId="40CF9A1A" w14:textId="77777777" w:rsidR="00181381" w:rsidRDefault="00181381" w:rsidP="005D4E46">
            <w:pPr>
              <w:spacing w:line="480" w:lineRule="auto"/>
              <w:jc w:val="right"/>
              <w:rPr>
                <w:rFonts w:ascii="Times New Roman" w:hAnsi="Times New Roman" w:cs="Times New Roman"/>
                <w:sz w:val="24"/>
                <w:szCs w:val="24"/>
              </w:rPr>
            </w:pPr>
          </w:p>
        </w:tc>
        <w:tc>
          <w:tcPr>
            <w:tcW w:w="850" w:type="dxa"/>
            <w:tcBorders>
              <w:top w:val="single" w:sz="4" w:space="0" w:color="auto"/>
              <w:left w:val="nil"/>
              <w:bottom w:val="nil"/>
              <w:right w:val="nil"/>
            </w:tcBorders>
            <w:tcMar>
              <w:left w:w="28" w:type="dxa"/>
              <w:right w:w="28" w:type="dxa"/>
            </w:tcMar>
          </w:tcPr>
          <w:p w14:paraId="7757AC30" w14:textId="77777777" w:rsidR="00181381" w:rsidRPr="00300C00" w:rsidRDefault="00181381" w:rsidP="005D4E46">
            <w:pPr>
              <w:spacing w:line="480" w:lineRule="auto"/>
              <w:jc w:val="right"/>
              <w:rPr>
                <w:rFonts w:ascii="Times New Roman" w:hAnsi="Times New Roman" w:cs="Times New Roman"/>
                <w:sz w:val="24"/>
                <w:szCs w:val="24"/>
              </w:rPr>
            </w:pPr>
          </w:p>
        </w:tc>
        <w:tc>
          <w:tcPr>
            <w:tcW w:w="567" w:type="dxa"/>
            <w:tcBorders>
              <w:top w:val="single" w:sz="4" w:space="0" w:color="auto"/>
              <w:left w:val="nil"/>
              <w:bottom w:val="nil"/>
              <w:right w:val="nil"/>
            </w:tcBorders>
            <w:tcMar>
              <w:left w:w="28" w:type="dxa"/>
              <w:right w:w="28" w:type="dxa"/>
            </w:tcMar>
          </w:tcPr>
          <w:p w14:paraId="797597FB" w14:textId="77777777" w:rsidR="00181381" w:rsidRPr="00300C00" w:rsidRDefault="00181381" w:rsidP="00185824">
            <w:pPr>
              <w:spacing w:line="480" w:lineRule="auto"/>
              <w:rPr>
                <w:rFonts w:ascii="Times New Roman" w:hAnsi="Times New Roman" w:cs="Times New Roman"/>
                <w:sz w:val="24"/>
                <w:szCs w:val="24"/>
              </w:rPr>
            </w:pPr>
          </w:p>
        </w:tc>
        <w:tc>
          <w:tcPr>
            <w:tcW w:w="1276" w:type="dxa"/>
            <w:tcBorders>
              <w:top w:val="single" w:sz="4" w:space="0" w:color="auto"/>
              <w:left w:val="nil"/>
              <w:bottom w:val="nil"/>
              <w:right w:val="nil"/>
            </w:tcBorders>
            <w:tcMar>
              <w:left w:w="28" w:type="dxa"/>
              <w:right w:w="28" w:type="dxa"/>
            </w:tcMar>
          </w:tcPr>
          <w:p w14:paraId="2F5483C7" w14:textId="77777777" w:rsidR="00181381" w:rsidRDefault="00181381" w:rsidP="00185824">
            <w:pPr>
              <w:spacing w:line="480" w:lineRule="auto"/>
              <w:rPr>
                <w:rFonts w:ascii="Times New Roman" w:hAnsi="Times New Roman" w:cs="Times New Roman"/>
                <w:sz w:val="24"/>
                <w:szCs w:val="24"/>
              </w:rPr>
            </w:pPr>
          </w:p>
        </w:tc>
      </w:tr>
      <w:tr w:rsidR="00181381" w14:paraId="07CA37AA" w14:textId="77777777" w:rsidTr="001D22DE">
        <w:tc>
          <w:tcPr>
            <w:tcW w:w="2438" w:type="dxa"/>
            <w:tcBorders>
              <w:top w:val="nil"/>
              <w:left w:val="nil"/>
              <w:bottom w:val="nil"/>
              <w:right w:val="nil"/>
            </w:tcBorders>
            <w:tcMar>
              <w:left w:w="28" w:type="dxa"/>
              <w:right w:w="28" w:type="dxa"/>
            </w:tcMar>
          </w:tcPr>
          <w:p w14:paraId="00E8178C" w14:textId="1BAADFA8"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Language skills</w:t>
            </w:r>
          </w:p>
        </w:tc>
        <w:tc>
          <w:tcPr>
            <w:tcW w:w="709" w:type="dxa"/>
            <w:tcBorders>
              <w:top w:val="nil"/>
              <w:left w:val="nil"/>
              <w:bottom w:val="nil"/>
              <w:right w:val="nil"/>
            </w:tcBorders>
            <w:tcMar>
              <w:left w:w="28" w:type="dxa"/>
              <w:right w:w="28" w:type="dxa"/>
            </w:tcMar>
          </w:tcPr>
          <w:p w14:paraId="62DBF6D3" w14:textId="40897FC1" w:rsidR="00181381" w:rsidRDefault="00181381" w:rsidP="003C1D30">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2B98F9DC"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26B63FDF" w14:textId="6E462F44" w:rsidR="00181381" w:rsidRDefault="00181381" w:rsidP="003C1D30">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38BD0469" w14:textId="77777777" w:rsidR="00181381" w:rsidRDefault="00181381" w:rsidP="005D4E46">
            <w:pPr>
              <w:spacing w:line="480" w:lineRule="auto"/>
              <w:jc w:val="right"/>
              <w:rPr>
                <w:rFonts w:ascii="Times New Roman" w:hAnsi="Times New Roman" w:cs="Times New Roman"/>
                <w:sz w:val="24"/>
                <w:szCs w:val="24"/>
              </w:rPr>
            </w:pPr>
          </w:p>
        </w:tc>
        <w:tc>
          <w:tcPr>
            <w:tcW w:w="709" w:type="dxa"/>
            <w:tcBorders>
              <w:top w:val="nil"/>
              <w:left w:val="nil"/>
              <w:bottom w:val="nil"/>
              <w:right w:val="nil"/>
            </w:tcBorders>
            <w:tcMar>
              <w:left w:w="28" w:type="dxa"/>
              <w:right w:w="28" w:type="dxa"/>
            </w:tcMar>
          </w:tcPr>
          <w:p w14:paraId="465F050A" w14:textId="15A822A7" w:rsidR="00181381" w:rsidRDefault="00181381" w:rsidP="005D4E46">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465122C1"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31AF22F3" w14:textId="3190A8CA" w:rsidR="00181381" w:rsidRDefault="00181381" w:rsidP="005D4E46">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26DCA024" w14:textId="77777777" w:rsidR="00181381" w:rsidRDefault="00181381" w:rsidP="005D4E46">
            <w:pPr>
              <w:spacing w:line="480" w:lineRule="auto"/>
              <w:jc w:val="right"/>
              <w:rPr>
                <w:rFonts w:ascii="Times New Roman" w:hAnsi="Times New Roman" w:cs="Times New Roman"/>
                <w:sz w:val="24"/>
                <w:szCs w:val="24"/>
              </w:rPr>
            </w:pPr>
          </w:p>
        </w:tc>
        <w:tc>
          <w:tcPr>
            <w:tcW w:w="850" w:type="dxa"/>
            <w:tcBorders>
              <w:top w:val="nil"/>
              <w:left w:val="nil"/>
              <w:bottom w:val="nil"/>
              <w:right w:val="nil"/>
            </w:tcBorders>
            <w:tcMar>
              <w:left w:w="28" w:type="dxa"/>
              <w:right w:w="28" w:type="dxa"/>
            </w:tcMar>
          </w:tcPr>
          <w:p w14:paraId="78F85313" w14:textId="3243D5FE" w:rsidR="00181381" w:rsidRDefault="003C1D30" w:rsidP="003C1D30">
            <w:pPr>
              <w:spacing w:line="480" w:lineRule="auto"/>
              <w:jc w:val="right"/>
              <w:rPr>
                <w:rFonts w:ascii="Times New Roman" w:hAnsi="Times New Roman" w:cs="Times New Roman"/>
                <w:sz w:val="24"/>
                <w:szCs w:val="24"/>
              </w:rPr>
            </w:pPr>
            <w:r>
              <w:rPr>
                <w:rFonts w:ascii="Times New Roman" w:hAnsi="Times New Roman" w:cs="Times New Roman"/>
                <w:sz w:val="24"/>
                <w:szCs w:val="24"/>
              </w:rPr>
              <w:t>3</w:t>
            </w:r>
            <w:r w:rsidR="00181381" w:rsidRPr="00300C00">
              <w:rPr>
                <w:rFonts w:ascii="Times New Roman" w:hAnsi="Times New Roman" w:cs="Times New Roman"/>
                <w:sz w:val="24"/>
                <w:szCs w:val="24"/>
              </w:rPr>
              <w:t>.</w:t>
            </w:r>
            <w:r>
              <w:rPr>
                <w:rFonts w:ascii="Times New Roman" w:hAnsi="Times New Roman" w:cs="Times New Roman"/>
                <w:sz w:val="24"/>
                <w:szCs w:val="24"/>
              </w:rPr>
              <w:t>61</w:t>
            </w:r>
          </w:p>
        </w:tc>
        <w:tc>
          <w:tcPr>
            <w:tcW w:w="567" w:type="dxa"/>
            <w:tcBorders>
              <w:top w:val="nil"/>
              <w:left w:val="nil"/>
              <w:bottom w:val="nil"/>
              <w:right w:val="nil"/>
            </w:tcBorders>
            <w:tcMar>
              <w:left w:w="28" w:type="dxa"/>
              <w:right w:w="28" w:type="dxa"/>
            </w:tcMar>
          </w:tcPr>
          <w:p w14:paraId="2E93A331" w14:textId="6F7538FA"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w:t>
            </w:r>
          </w:p>
        </w:tc>
        <w:tc>
          <w:tcPr>
            <w:tcW w:w="1276" w:type="dxa"/>
            <w:tcBorders>
              <w:top w:val="nil"/>
              <w:left w:val="nil"/>
              <w:bottom w:val="nil"/>
              <w:right w:val="nil"/>
            </w:tcBorders>
            <w:tcMar>
              <w:left w:w="28" w:type="dxa"/>
              <w:right w:w="28" w:type="dxa"/>
            </w:tcMar>
          </w:tcPr>
          <w:p w14:paraId="69980379" w14:textId="7B52B26B" w:rsidR="00181381" w:rsidRDefault="00181381" w:rsidP="00185824">
            <w:pPr>
              <w:spacing w:line="480" w:lineRule="auto"/>
              <w:rPr>
                <w:rFonts w:ascii="Times New Roman" w:hAnsi="Times New Roman" w:cs="Times New Roman"/>
                <w:sz w:val="24"/>
                <w:szCs w:val="24"/>
              </w:rPr>
            </w:pPr>
          </w:p>
        </w:tc>
      </w:tr>
      <w:tr w:rsidR="00181381" w14:paraId="75CD13CC" w14:textId="77777777" w:rsidTr="001D22DE">
        <w:tc>
          <w:tcPr>
            <w:tcW w:w="2438" w:type="dxa"/>
            <w:tcBorders>
              <w:top w:val="nil"/>
              <w:left w:val="nil"/>
              <w:bottom w:val="nil"/>
              <w:right w:val="nil"/>
            </w:tcBorders>
            <w:tcMar>
              <w:left w:w="28" w:type="dxa"/>
              <w:right w:w="28" w:type="dxa"/>
            </w:tcMar>
          </w:tcPr>
          <w:p w14:paraId="73C62E26" w14:textId="0552F977"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 xml:space="preserve">   2.0 – 2.5 years</w:t>
            </w:r>
          </w:p>
        </w:tc>
        <w:tc>
          <w:tcPr>
            <w:tcW w:w="709" w:type="dxa"/>
            <w:tcBorders>
              <w:top w:val="nil"/>
              <w:left w:val="nil"/>
              <w:bottom w:val="nil"/>
              <w:right w:val="nil"/>
            </w:tcBorders>
            <w:tcMar>
              <w:left w:w="28" w:type="dxa"/>
              <w:right w:w="28" w:type="dxa"/>
            </w:tcMar>
          </w:tcPr>
          <w:p w14:paraId="14E56D41" w14:textId="1A3D025F" w:rsidR="00181381" w:rsidRDefault="003C1D30" w:rsidP="005D4E46">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Pr>
                <w:rFonts w:ascii="Times New Roman" w:hAnsi="Times New Roman" w:cs="Times New Roman"/>
                <w:sz w:val="24"/>
                <w:szCs w:val="24"/>
              </w:rPr>
              <w:t>1</w:t>
            </w:r>
            <w:r w:rsidRPr="00300C00">
              <w:rPr>
                <w:rFonts w:ascii="Times New Roman" w:hAnsi="Times New Roman" w:cs="Times New Roman"/>
                <w:sz w:val="24"/>
                <w:szCs w:val="24"/>
              </w:rPr>
              <w:t>7</w:t>
            </w:r>
          </w:p>
        </w:tc>
        <w:tc>
          <w:tcPr>
            <w:tcW w:w="283" w:type="dxa"/>
            <w:tcBorders>
              <w:top w:val="nil"/>
              <w:left w:val="nil"/>
              <w:bottom w:val="nil"/>
              <w:right w:val="nil"/>
            </w:tcBorders>
            <w:tcMar>
              <w:left w:w="28" w:type="dxa"/>
              <w:right w:w="28" w:type="dxa"/>
            </w:tcMar>
          </w:tcPr>
          <w:p w14:paraId="409D1D6C"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667E84A9" w14:textId="3DB0F1BA" w:rsidR="00181381" w:rsidRDefault="00181381" w:rsidP="003C1D30">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3C1D30">
              <w:rPr>
                <w:rFonts w:ascii="Times New Roman" w:hAnsi="Times New Roman" w:cs="Times New Roman"/>
                <w:sz w:val="24"/>
                <w:szCs w:val="24"/>
              </w:rPr>
              <w:t>79</w:t>
            </w:r>
          </w:p>
        </w:tc>
        <w:tc>
          <w:tcPr>
            <w:tcW w:w="284" w:type="dxa"/>
            <w:tcBorders>
              <w:top w:val="nil"/>
              <w:left w:val="nil"/>
              <w:bottom w:val="nil"/>
              <w:right w:val="nil"/>
            </w:tcBorders>
            <w:tcMar>
              <w:left w:w="28" w:type="dxa"/>
              <w:right w:w="28" w:type="dxa"/>
            </w:tcMar>
          </w:tcPr>
          <w:p w14:paraId="1EB42BBA" w14:textId="77777777" w:rsidR="00181381" w:rsidRDefault="00181381" w:rsidP="005D4E46">
            <w:pPr>
              <w:spacing w:line="480" w:lineRule="auto"/>
              <w:jc w:val="right"/>
              <w:rPr>
                <w:rFonts w:ascii="Times New Roman" w:hAnsi="Times New Roman" w:cs="Times New Roman"/>
                <w:sz w:val="24"/>
                <w:szCs w:val="24"/>
              </w:rPr>
            </w:pPr>
          </w:p>
        </w:tc>
        <w:tc>
          <w:tcPr>
            <w:tcW w:w="709" w:type="dxa"/>
            <w:tcBorders>
              <w:top w:val="nil"/>
              <w:left w:val="nil"/>
              <w:bottom w:val="nil"/>
              <w:right w:val="nil"/>
            </w:tcBorders>
            <w:tcMar>
              <w:left w:w="28" w:type="dxa"/>
              <w:right w:w="28" w:type="dxa"/>
            </w:tcMar>
          </w:tcPr>
          <w:p w14:paraId="00FE3A5E" w14:textId="2991C59B" w:rsidR="00181381" w:rsidRDefault="00181381" w:rsidP="003C1D30">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3C1D30">
              <w:rPr>
                <w:rFonts w:ascii="Times New Roman" w:hAnsi="Times New Roman" w:cs="Times New Roman"/>
                <w:sz w:val="24"/>
                <w:szCs w:val="24"/>
              </w:rPr>
              <w:t>06</w:t>
            </w:r>
          </w:p>
        </w:tc>
        <w:tc>
          <w:tcPr>
            <w:tcW w:w="283" w:type="dxa"/>
            <w:tcBorders>
              <w:top w:val="nil"/>
              <w:left w:val="nil"/>
              <w:bottom w:val="nil"/>
              <w:right w:val="nil"/>
            </w:tcBorders>
            <w:tcMar>
              <w:left w:w="28" w:type="dxa"/>
              <w:right w:w="28" w:type="dxa"/>
            </w:tcMar>
          </w:tcPr>
          <w:p w14:paraId="3411D9AD"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2BD89E29" w14:textId="7DB79198" w:rsidR="00181381" w:rsidRDefault="00181381" w:rsidP="005D4E46">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0.82</w:t>
            </w:r>
          </w:p>
        </w:tc>
        <w:tc>
          <w:tcPr>
            <w:tcW w:w="284" w:type="dxa"/>
            <w:tcBorders>
              <w:top w:val="nil"/>
              <w:left w:val="nil"/>
              <w:bottom w:val="nil"/>
              <w:right w:val="nil"/>
            </w:tcBorders>
            <w:tcMar>
              <w:left w:w="28" w:type="dxa"/>
              <w:right w:w="28" w:type="dxa"/>
            </w:tcMar>
          </w:tcPr>
          <w:p w14:paraId="303867D8" w14:textId="77777777" w:rsidR="00181381" w:rsidRDefault="00181381" w:rsidP="005D4E46">
            <w:pPr>
              <w:spacing w:line="480" w:lineRule="auto"/>
              <w:jc w:val="right"/>
              <w:rPr>
                <w:rFonts w:ascii="Times New Roman" w:hAnsi="Times New Roman" w:cs="Times New Roman"/>
                <w:sz w:val="24"/>
                <w:szCs w:val="24"/>
              </w:rPr>
            </w:pPr>
          </w:p>
        </w:tc>
        <w:tc>
          <w:tcPr>
            <w:tcW w:w="850" w:type="dxa"/>
            <w:tcBorders>
              <w:top w:val="nil"/>
              <w:left w:val="nil"/>
              <w:bottom w:val="nil"/>
              <w:right w:val="nil"/>
            </w:tcBorders>
            <w:tcMar>
              <w:left w:w="28" w:type="dxa"/>
              <w:right w:w="28" w:type="dxa"/>
            </w:tcMar>
          </w:tcPr>
          <w:p w14:paraId="7EF49C99" w14:textId="186CF563" w:rsidR="00181381" w:rsidRDefault="003C1D30" w:rsidP="003C1D30">
            <w:pPr>
              <w:spacing w:line="480" w:lineRule="auto"/>
              <w:jc w:val="right"/>
              <w:rPr>
                <w:rFonts w:ascii="Times New Roman" w:hAnsi="Times New Roman" w:cs="Times New Roman"/>
                <w:sz w:val="24"/>
                <w:szCs w:val="24"/>
              </w:rPr>
            </w:pPr>
            <w:r>
              <w:rPr>
                <w:rFonts w:ascii="Times New Roman" w:hAnsi="Times New Roman" w:cs="Times New Roman"/>
                <w:sz w:val="24"/>
                <w:szCs w:val="24"/>
              </w:rPr>
              <w:t>2</w:t>
            </w:r>
            <w:r w:rsidR="00181381" w:rsidRPr="00300C00">
              <w:rPr>
                <w:rFonts w:ascii="Times New Roman" w:hAnsi="Times New Roman" w:cs="Times New Roman"/>
                <w:sz w:val="24"/>
                <w:szCs w:val="24"/>
              </w:rPr>
              <w:t>.</w:t>
            </w:r>
            <w:r>
              <w:rPr>
                <w:rFonts w:ascii="Times New Roman" w:hAnsi="Times New Roman" w:cs="Times New Roman"/>
                <w:sz w:val="24"/>
                <w:szCs w:val="24"/>
              </w:rPr>
              <w:t>56</w:t>
            </w:r>
          </w:p>
        </w:tc>
        <w:tc>
          <w:tcPr>
            <w:tcW w:w="567" w:type="dxa"/>
            <w:tcBorders>
              <w:top w:val="nil"/>
              <w:left w:val="nil"/>
              <w:bottom w:val="nil"/>
              <w:right w:val="nil"/>
            </w:tcBorders>
            <w:tcMar>
              <w:left w:w="28" w:type="dxa"/>
              <w:right w:w="28" w:type="dxa"/>
            </w:tcMar>
          </w:tcPr>
          <w:p w14:paraId="486DB7AB" w14:textId="77777777"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w:t>
            </w:r>
          </w:p>
        </w:tc>
        <w:tc>
          <w:tcPr>
            <w:tcW w:w="1276" w:type="dxa"/>
            <w:tcBorders>
              <w:top w:val="nil"/>
              <w:left w:val="nil"/>
              <w:bottom w:val="nil"/>
              <w:right w:val="nil"/>
            </w:tcBorders>
            <w:tcMar>
              <w:left w:w="28" w:type="dxa"/>
              <w:right w:w="28" w:type="dxa"/>
            </w:tcMar>
          </w:tcPr>
          <w:p w14:paraId="09289AF3" w14:textId="5FBB698A" w:rsidR="00181381" w:rsidRDefault="0097296A" w:rsidP="001D22DE">
            <w:pPr>
              <w:spacing w:line="480" w:lineRule="auto"/>
              <w:jc w:val="center"/>
              <w:rPr>
                <w:rFonts w:ascii="Times New Roman" w:hAnsi="Times New Roman" w:cs="Times New Roman"/>
                <w:sz w:val="24"/>
                <w:szCs w:val="24"/>
              </w:rPr>
            </w:pPr>
            <w:r>
              <w:rPr>
                <w:rFonts w:ascii="Times New Roman" w:hAnsi="Times New Roman" w:cs="Times New Roman"/>
                <w:sz w:val="24"/>
                <w:szCs w:val="24"/>
              </w:rPr>
              <w:t>.29</w:t>
            </w:r>
          </w:p>
        </w:tc>
      </w:tr>
      <w:tr w:rsidR="00181381" w14:paraId="6E005F4B" w14:textId="77777777" w:rsidTr="001D22DE">
        <w:tc>
          <w:tcPr>
            <w:tcW w:w="2438" w:type="dxa"/>
            <w:tcBorders>
              <w:top w:val="nil"/>
              <w:left w:val="nil"/>
              <w:bottom w:val="nil"/>
              <w:right w:val="nil"/>
            </w:tcBorders>
            <w:tcMar>
              <w:left w:w="28" w:type="dxa"/>
              <w:right w:w="28" w:type="dxa"/>
            </w:tcMar>
          </w:tcPr>
          <w:p w14:paraId="577D69CD" w14:textId="5B38FE01"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 xml:space="preserve">   3.5 years</w:t>
            </w:r>
          </w:p>
        </w:tc>
        <w:tc>
          <w:tcPr>
            <w:tcW w:w="709" w:type="dxa"/>
            <w:tcBorders>
              <w:top w:val="nil"/>
              <w:left w:val="nil"/>
              <w:bottom w:val="nil"/>
              <w:right w:val="nil"/>
            </w:tcBorders>
            <w:tcMar>
              <w:left w:w="28" w:type="dxa"/>
              <w:right w:w="28" w:type="dxa"/>
            </w:tcMar>
          </w:tcPr>
          <w:p w14:paraId="0150BE82" w14:textId="7414893C" w:rsidR="00181381" w:rsidRDefault="00181381" w:rsidP="003C1D30">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3C1D30">
              <w:rPr>
                <w:rFonts w:ascii="Times New Roman" w:hAnsi="Times New Roman" w:cs="Times New Roman"/>
                <w:sz w:val="24"/>
                <w:szCs w:val="24"/>
              </w:rPr>
              <w:t>29</w:t>
            </w:r>
          </w:p>
        </w:tc>
        <w:tc>
          <w:tcPr>
            <w:tcW w:w="283" w:type="dxa"/>
            <w:tcBorders>
              <w:top w:val="nil"/>
              <w:left w:val="nil"/>
              <w:bottom w:val="nil"/>
              <w:right w:val="nil"/>
            </w:tcBorders>
            <w:tcMar>
              <w:left w:w="28" w:type="dxa"/>
              <w:right w:w="28" w:type="dxa"/>
            </w:tcMar>
          </w:tcPr>
          <w:p w14:paraId="11A93D52"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24A24031" w14:textId="360BF67A" w:rsidR="00181381" w:rsidRDefault="00181381" w:rsidP="003C1D30">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0.8</w:t>
            </w:r>
            <w:r w:rsidR="003C1D30">
              <w:rPr>
                <w:rFonts w:ascii="Times New Roman" w:hAnsi="Times New Roman" w:cs="Times New Roman"/>
                <w:sz w:val="24"/>
                <w:szCs w:val="24"/>
              </w:rPr>
              <w:t>2</w:t>
            </w:r>
          </w:p>
        </w:tc>
        <w:tc>
          <w:tcPr>
            <w:tcW w:w="284" w:type="dxa"/>
            <w:tcBorders>
              <w:top w:val="nil"/>
              <w:left w:val="nil"/>
              <w:bottom w:val="nil"/>
              <w:right w:val="nil"/>
            </w:tcBorders>
            <w:tcMar>
              <w:left w:w="28" w:type="dxa"/>
              <w:right w:w="28" w:type="dxa"/>
            </w:tcMar>
          </w:tcPr>
          <w:p w14:paraId="7F856F20" w14:textId="77777777" w:rsidR="00181381" w:rsidRDefault="00181381" w:rsidP="005D4E46">
            <w:pPr>
              <w:spacing w:line="480" w:lineRule="auto"/>
              <w:jc w:val="right"/>
              <w:rPr>
                <w:rFonts w:ascii="Times New Roman" w:hAnsi="Times New Roman" w:cs="Times New Roman"/>
                <w:sz w:val="24"/>
                <w:szCs w:val="24"/>
              </w:rPr>
            </w:pPr>
          </w:p>
        </w:tc>
        <w:tc>
          <w:tcPr>
            <w:tcW w:w="709" w:type="dxa"/>
            <w:tcBorders>
              <w:top w:val="nil"/>
              <w:left w:val="nil"/>
              <w:bottom w:val="nil"/>
              <w:right w:val="nil"/>
            </w:tcBorders>
            <w:tcMar>
              <w:left w:w="28" w:type="dxa"/>
              <w:right w:w="28" w:type="dxa"/>
            </w:tcMar>
          </w:tcPr>
          <w:p w14:paraId="3D052695" w14:textId="25D0E8C5" w:rsidR="00181381" w:rsidRDefault="00181381" w:rsidP="003C1D30">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3C1D30">
              <w:rPr>
                <w:rFonts w:ascii="Times New Roman" w:hAnsi="Times New Roman" w:cs="Times New Roman"/>
                <w:sz w:val="24"/>
                <w:szCs w:val="24"/>
              </w:rPr>
              <w:t>04</w:t>
            </w:r>
          </w:p>
        </w:tc>
        <w:tc>
          <w:tcPr>
            <w:tcW w:w="283" w:type="dxa"/>
            <w:tcBorders>
              <w:top w:val="nil"/>
              <w:left w:val="nil"/>
              <w:bottom w:val="nil"/>
              <w:right w:val="nil"/>
            </w:tcBorders>
            <w:tcMar>
              <w:left w:w="28" w:type="dxa"/>
              <w:right w:w="28" w:type="dxa"/>
            </w:tcMar>
          </w:tcPr>
          <w:p w14:paraId="09A5FF6B"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404464D1" w14:textId="5394E2A3" w:rsidR="00181381" w:rsidRDefault="00181381" w:rsidP="003C1D30">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3C1D30">
              <w:rPr>
                <w:rFonts w:ascii="Times New Roman" w:hAnsi="Times New Roman" w:cs="Times New Roman"/>
                <w:sz w:val="24"/>
                <w:szCs w:val="24"/>
              </w:rPr>
              <w:t>76</w:t>
            </w:r>
          </w:p>
        </w:tc>
        <w:tc>
          <w:tcPr>
            <w:tcW w:w="284" w:type="dxa"/>
            <w:tcBorders>
              <w:top w:val="nil"/>
              <w:left w:val="nil"/>
              <w:bottom w:val="nil"/>
              <w:right w:val="nil"/>
            </w:tcBorders>
            <w:tcMar>
              <w:left w:w="28" w:type="dxa"/>
              <w:right w:w="28" w:type="dxa"/>
            </w:tcMar>
          </w:tcPr>
          <w:p w14:paraId="1ADC8191" w14:textId="77777777" w:rsidR="00181381" w:rsidRDefault="00181381" w:rsidP="005D4E46">
            <w:pPr>
              <w:spacing w:line="480" w:lineRule="auto"/>
              <w:jc w:val="right"/>
              <w:rPr>
                <w:rFonts w:ascii="Times New Roman" w:hAnsi="Times New Roman" w:cs="Times New Roman"/>
                <w:sz w:val="24"/>
                <w:szCs w:val="24"/>
              </w:rPr>
            </w:pPr>
          </w:p>
        </w:tc>
        <w:tc>
          <w:tcPr>
            <w:tcW w:w="850" w:type="dxa"/>
            <w:tcBorders>
              <w:top w:val="nil"/>
              <w:left w:val="nil"/>
              <w:bottom w:val="nil"/>
              <w:right w:val="nil"/>
            </w:tcBorders>
            <w:tcMar>
              <w:left w:w="28" w:type="dxa"/>
              <w:right w:w="28" w:type="dxa"/>
            </w:tcMar>
          </w:tcPr>
          <w:p w14:paraId="186350C6" w14:textId="7ACEE9E8" w:rsidR="00181381" w:rsidRDefault="003C1D30" w:rsidP="003C1D30">
            <w:pPr>
              <w:spacing w:line="480" w:lineRule="auto"/>
              <w:jc w:val="right"/>
              <w:rPr>
                <w:rFonts w:ascii="Times New Roman" w:hAnsi="Times New Roman" w:cs="Times New Roman"/>
                <w:sz w:val="24"/>
                <w:szCs w:val="24"/>
              </w:rPr>
            </w:pPr>
            <w:r>
              <w:rPr>
                <w:rFonts w:ascii="Times New Roman" w:hAnsi="Times New Roman" w:cs="Times New Roman"/>
                <w:sz w:val="24"/>
                <w:szCs w:val="24"/>
              </w:rPr>
              <w:t>4</w:t>
            </w:r>
            <w:r w:rsidR="00181381" w:rsidRPr="00300C00">
              <w:rPr>
                <w:rFonts w:ascii="Times New Roman" w:hAnsi="Times New Roman" w:cs="Times New Roman"/>
                <w:sz w:val="24"/>
                <w:szCs w:val="24"/>
              </w:rPr>
              <w:t>.</w:t>
            </w:r>
            <w:r>
              <w:rPr>
                <w:rFonts w:ascii="Times New Roman" w:hAnsi="Times New Roman" w:cs="Times New Roman"/>
                <w:sz w:val="24"/>
                <w:szCs w:val="24"/>
              </w:rPr>
              <w:t>83</w:t>
            </w:r>
          </w:p>
        </w:tc>
        <w:tc>
          <w:tcPr>
            <w:tcW w:w="567" w:type="dxa"/>
            <w:tcBorders>
              <w:top w:val="nil"/>
              <w:left w:val="nil"/>
              <w:bottom w:val="nil"/>
              <w:right w:val="nil"/>
            </w:tcBorders>
            <w:tcMar>
              <w:left w:w="28" w:type="dxa"/>
              <w:right w:w="28" w:type="dxa"/>
            </w:tcMar>
          </w:tcPr>
          <w:p w14:paraId="6D8A933F" w14:textId="77777777"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w:t>
            </w:r>
          </w:p>
        </w:tc>
        <w:tc>
          <w:tcPr>
            <w:tcW w:w="1276" w:type="dxa"/>
            <w:tcBorders>
              <w:top w:val="nil"/>
              <w:left w:val="nil"/>
              <w:bottom w:val="nil"/>
              <w:right w:val="nil"/>
            </w:tcBorders>
            <w:tcMar>
              <w:left w:w="28" w:type="dxa"/>
              <w:right w:w="28" w:type="dxa"/>
            </w:tcMar>
          </w:tcPr>
          <w:p w14:paraId="351E7F24" w14:textId="09EA1572" w:rsidR="00181381" w:rsidRDefault="00CC4E7B" w:rsidP="001D22DE">
            <w:pPr>
              <w:spacing w:line="480" w:lineRule="auto"/>
              <w:jc w:val="center"/>
              <w:rPr>
                <w:rFonts w:ascii="Times New Roman" w:hAnsi="Times New Roman" w:cs="Times New Roman"/>
                <w:sz w:val="24"/>
                <w:szCs w:val="24"/>
              </w:rPr>
            </w:pPr>
            <w:r>
              <w:rPr>
                <w:rFonts w:ascii="Times New Roman" w:hAnsi="Times New Roman" w:cs="Times New Roman"/>
                <w:sz w:val="24"/>
                <w:szCs w:val="24"/>
              </w:rPr>
              <w:t>.42</w:t>
            </w:r>
          </w:p>
        </w:tc>
      </w:tr>
      <w:tr w:rsidR="00181381" w14:paraId="616E7534" w14:textId="77777777" w:rsidTr="001D22DE">
        <w:tc>
          <w:tcPr>
            <w:tcW w:w="2438" w:type="dxa"/>
            <w:tcBorders>
              <w:top w:val="nil"/>
              <w:left w:val="nil"/>
              <w:bottom w:val="nil"/>
              <w:right w:val="nil"/>
            </w:tcBorders>
            <w:tcMar>
              <w:left w:w="28" w:type="dxa"/>
              <w:right w:w="28" w:type="dxa"/>
            </w:tcMar>
          </w:tcPr>
          <w:p w14:paraId="1F54AA92" w14:textId="347559E9"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 xml:space="preserve">   5.0 – 5.5 years</w:t>
            </w:r>
          </w:p>
        </w:tc>
        <w:tc>
          <w:tcPr>
            <w:tcW w:w="709" w:type="dxa"/>
            <w:tcBorders>
              <w:top w:val="nil"/>
              <w:left w:val="nil"/>
              <w:bottom w:val="nil"/>
              <w:right w:val="nil"/>
            </w:tcBorders>
            <w:tcMar>
              <w:left w:w="28" w:type="dxa"/>
              <w:right w:w="28" w:type="dxa"/>
            </w:tcMar>
          </w:tcPr>
          <w:p w14:paraId="0E20734A" w14:textId="293F239F" w:rsidR="00181381" w:rsidRDefault="00181381" w:rsidP="003C1D30">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-0.3</w:t>
            </w:r>
            <w:r w:rsidR="003C1D30">
              <w:rPr>
                <w:rFonts w:ascii="Times New Roman" w:hAnsi="Times New Roman" w:cs="Times New Roman"/>
                <w:sz w:val="24"/>
                <w:szCs w:val="24"/>
              </w:rPr>
              <w:t>4</w:t>
            </w:r>
          </w:p>
        </w:tc>
        <w:tc>
          <w:tcPr>
            <w:tcW w:w="283" w:type="dxa"/>
            <w:tcBorders>
              <w:top w:val="nil"/>
              <w:left w:val="nil"/>
              <w:bottom w:val="nil"/>
              <w:right w:val="nil"/>
            </w:tcBorders>
            <w:tcMar>
              <w:left w:w="28" w:type="dxa"/>
              <w:right w:w="28" w:type="dxa"/>
            </w:tcMar>
          </w:tcPr>
          <w:p w14:paraId="0DF3A5F8"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5732C487" w14:textId="290218F0" w:rsidR="00181381" w:rsidRDefault="00181381" w:rsidP="003C1D30">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3C1D30">
              <w:rPr>
                <w:rFonts w:ascii="Times New Roman" w:hAnsi="Times New Roman" w:cs="Times New Roman"/>
                <w:sz w:val="24"/>
                <w:szCs w:val="24"/>
              </w:rPr>
              <w:t>96</w:t>
            </w:r>
          </w:p>
        </w:tc>
        <w:tc>
          <w:tcPr>
            <w:tcW w:w="284" w:type="dxa"/>
            <w:tcBorders>
              <w:top w:val="nil"/>
              <w:left w:val="nil"/>
              <w:bottom w:val="nil"/>
              <w:right w:val="nil"/>
            </w:tcBorders>
            <w:tcMar>
              <w:left w:w="28" w:type="dxa"/>
              <w:right w:w="28" w:type="dxa"/>
            </w:tcMar>
          </w:tcPr>
          <w:p w14:paraId="51AA5A0A" w14:textId="77777777" w:rsidR="00181381" w:rsidRDefault="00181381" w:rsidP="005D4E46">
            <w:pPr>
              <w:spacing w:line="480" w:lineRule="auto"/>
              <w:jc w:val="right"/>
              <w:rPr>
                <w:rFonts w:ascii="Times New Roman" w:hAnsi="Times New Roman" w:cs="Times New Roman"/>
                <w:sz w:val="24"/>
                <w:szCs w:val="24"/>
              </w:rPr>
            </w:pPr>
          </w:p>
        </w:tc>
        <w:tc>
          <w:tcPr>
            <w:tcW w:w="709" w:type="dxa"/>
            <w:tcBorders>
              <w:top w:val="nil"/>
              <w:left w:val="nil"/>
              <w:bottom w:val="nil"/>
              <w:right w:val="nil"/>
            </w:tcBorders>
            <w:tcMar>
              <w:left w:w="28" w:type="dxa"/>
              <w:right w:w="28" w:type="dxa"/>
            </w:tcMar>
          </w:tcPr>
          <w:p w14:paraId="0F4D1A29" w14:textId="103E5432" w:rsidR="00181381" w:rsidRDefault="00181381" w:rsidP="003C1D30">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3C1D30">
              <w:rPr>
                <w:rFonts w:ascii="Times New Roman" w:hAnsi="Times New Roman" w:cs="Times New Roman"/>
                <w:sz w:val="24"/>
                <w:szCs w:val="24"/>
              </w:rPr>
              <w:t>07</w:t>
            </w:r>
          </w:p>
        </w:tc>
        <w:tc>
          <w:tcPr>
            <w:tcW w:w="283" w:type="dxa"/>
            <w:tcBorders>
              <w:top w:val="nil"/>
              <w:left w:val="nil"/>
              <w:bottom w:val="nil"/>
              <w:right w:val="nil"/>
            </w:tcBorders>
            <w:tcMar>
              <w:left w:w="28" w:type="dxa"/>
              <w:right w:w="28" w:type="dxa"/>
            </w:tcMar>
          </w:tcPr>
          <w:p w14:paraId="1BF15949"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14FAF673" w14:textId="6738A6EA" w:rsidR="00181381" w:rsidRDefault="00181381" w:rsidP="003C1D30">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3C1D30">
              <w:rPr>
                <w:rFonts w:ascii="Times New Roman" w:hAnsi="Times New Roman" w:cs="Times New Roman"/>
                <w:sz w:val="24"/>
                <w:szCs w:val="24"/>
              </w:rPr>
              <w:t>67</w:t>
            </w:r>
          </w:p>
        </w:tc>
        <w:tc>
          <w:tcPr>
            <w:tcW w:w="284" w:type="dxa"/>
            <w:tcBorders>
              <w:top w:val="nil"/>
              <w:left w:val="nil"/>
              <w:bottom w:val="nil"/>
              <w:right w:val="nil"/>
            </w:tcBorders>
            <w:tcMar>
              <w:left w:w="28" w:type="dxa"/>
              <w:right w:w="28" w:type="dxa"/>
            </w:tcMar>
          </w:tcPr>
          <w:p w14:paraId="7ACD64B4" w14:textId="77777777" w:rsidR="00181381" w:rsidRDefault="00181381" w:rsidP="005D4E46">
            <w:pPr>
              <w:spacing w:line="480" w:lineRule="auto"/>
              <w:jc w:val="right"/>
              <w:rPr>
                <w:rFonts w:ascii="Times New Roman" w:hAnsi="Times New Roman" w:cs="Times New Roman"/>
                <w:sz w:val="24"/>
                <w:szCs w:val="24"/>
              </w:rPr>
            </w:pPr>
          </w:p>
        </w:tc>
        <w:tc>
          <w:tcPr>
            <w:tcW w:w="850" w:type="dxa"/>
            <w:tcBorders>
              <w:top w:val="nil"/>
              <w:left w:val="nil"/>
              <w:bottom w:val="nil"/>
              <w:right w:val="nil"/>
            </w:tcBorders>
            <w:tcMar>
              <w:left w:w="28" w:type="dxa"/>
              <w:right w:w="28" w:type="dxa"/>
            </w:tcMar>
          </w:tcPr>
          <w:p w14:paraId="349D3FCF" w14:textId="43776802" w:rsidR="00181381" w:rsidRDefault="003C1D30" w:rsidP="003C1D30">
            <w:pPr>
              <w:spacing w:line="480" w:lineRule="auto"/>
              <w:jc w:val="right"/>
              <w:rPr>
                <w:rFonts w:ascii="Times New Roman" w:hAnsi="Times New Roman" w:cs="Times New Roman"/>
                <w:sz w:val="24"/>
                <w:szCs w:val="24"/>
              </w:rPr>
            </w:pPr>
            <w:r>
              <w:rPr>
                <w:rFonts w:ascii="Times New Roman" w:hAnsi="Times New Roman" w:cs="Times New Roman"/>
                <w:sz w:val="24"/>
                <w:szCs w:val="24"/>
              </w:rPr>
              <w:t>7</w:t>
            </w:r>
            <w:r w:rsidR="00181381" w:rsidRPr="00300C00">
              <w:rPr>
                <w:rFonts w:ascii="Times New Roman" w:hAnsi="Times New Roman" w:cs="Times New Roman"/>
                <w:sz w:val="24"/>
                <w:szCs w:val="24"/>
              </w:rPr>
              <w:t>.</w:t>
            </w:r>
            <w:r>
              <w:rPr>
                <w:rFonts w:ascii="Times New Roman" w:hAnsi="Times New Roman" w:cs="Times New Roman"/>
                <w:sz w:val="24"/>
                <w:szCs w:val="24"/>
              </w:rPr>
              <w:t>14</w:t>
            </w:r>
          </w:p>
        </w:tc>
        <w:tc>
          <w:tcPr>
            <w:tcW w:w="567" w:type="dxa"/>
            <w:tcBorders>
              <w:top w:val="nil"/>
              <w:left w:val="nil"/>
              <w:bottom w:val="nil"/>
              <w:right w:val="nil"/>
            </w:tcBorders>
            <w:tcMar>
              <w:left w:w="28" w:type="dxa"/>
              <w:right w:w="28" w:type="dxa"/>
            </w:tcMar>
          </w:tcPr>
          <w:p w14:paraId="4D52DF71" w14:textId="56DDFD66"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w:t>
            </w:r>
            <w:r w:rsidR="003C1D30">
              <w:rPr>
                <w:rFonts w:ascii="Times New Roman" w:hAnsi="Times New Roman" w:cs="Times New Roman"/>
                <w:sz w:val="24"/>
                <w:szCs w:val="24"/>
              </w:rPr>
              <w:t>*</w:t>
            </w:r>
          </w:p>
        </w:tc>
        <w:tc>
          <w:tcPr>
            <w:tcW w:w="1276" w:type="dxa"/>
            <w:tcBorders>
              <w:top w:val="nil"/>
              <w:left w:val="nil"/>
              <w:bottom w:val="nil"/>
              <w:right w:val="nil"/>
            </w:tcBorders>
            <w:tcMar>
              <w:left w:w="28" w:type="dxa"/>
              <w:right w:w="28" w:type="dxa"/>
            </w:tcMar>
          </w:tcPr>
          <w:p w14:paraId="0FA5A9C4" w14:textId="74456BC3" w:rsidR="00181381" w:rsidRDefault="00CC4E7B" w:rsidP="001D22DE">
            <w:pPr>
              <w:spacing w:line="480" w:lineRule="auto"/>
              <w:jc w:val="center"/>
              <w:rPr>
                <w:rFonts w:ascii="Times New Roman" w:hAnsi="Times New Roman" w:cs="Times New Roman"/>
                <w:sz w:val="24"/>
                <w:szCs w:val="24"/>
              </w:rPr>
            </w:pPr>
            <w:r>
              <w:rPr>
                <w:rFonts w:ascii="Times New Roman" w:hAnsi="Times New Roman" w:cs="Times New Roman"/>
                <w:sz w:val="24"/>
                <w:szCs w:val="24"/>
              </w:rPr>
              <w:t>.50</w:t>
            </w:r>
          </w:p>
        </w:tc>
      </w:tr>
      <w:tr w:rsidR="00181381" w14:paraId="213378B2" w14:textId="77777777" w:rsidTr="001D22DE">
        <w:trPr>
          <w:trHeight w:hRule="exact" w:val="113"/>
        </w:trPr>
        <w:tc>
          <w:tcPr>
            <w:tcW w:w="2438" w:type="dxa"/>
            <w:tcBorders>
              <w:top w:val="nil"/>
              <w:left w:val="nil"/>
              <w:bottom w:val="nil"/>
              <w:right w:val="nil"/>
            </w:tcBorders>
            <w:tcMar>
              <w:left w:w="28" w:type="dxa"/>
              <w:right w:w="28" w:type="dxa"/>
            </w:tcMar>
          </w:tcPr>
          <w:p w14:paraId="3F9858BD" w14:textId="77777777" w:rsidR="00181381" w:rsidRPr="00300C00" w:rsidRDefault="00181381" w:rsidP="00181381">
            <w:pPr>
              <w:spacing w:line="480" w:lineRule="auto"/>
              <w:rPr>
                <w:rFonts w:ascii="Times New Roman" w:hAnsi="Times New Roman" w:cs="Times New Roman"/>
                <w:sz w:val="24"/>
                <w:szCs w:val="24"/>
              </w:rPr>
            </w:pPr>
          </w:p>
        </w:tc>
        <w:tc>
          <w:tcPr>
            <w:tcW w:w="709" w:type="dxa"/>
            <w:tcBorders>
              <w:top w:val="nil"/>
              <w:left w:val="nil"/>
              <w:bottom w:val="nil"/>
              <w:right w:val="nil"/>
            </w:tcBorders>
            <w:tcMar>
              <w:left w:w="28" w:type="dxa"/>
              <w:right w:w="28" w:type="dxa"/>
            </w:tcMar>
          </w:tcPr>
          <w:p w14:paraId="529129E5" w14:textId="77777777" w:rsidR="00181381" w:rsidRPr="00300C00" w:rsidRDefault="00181381" w:rsidP="00181381">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26010ADD" w14:textId="77777777" w:rsidR="00181381" w:rsidRDefault="00181381" w:rsidP="00181381">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110A7D81" w14:textId="77777777" w:rsidR="00181381" w:rsidRPr="00300C00" w:rsidRDefault="00181381" w:rsidP="00181381">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5A7D80B3" w14:textId="77777777" w:rsidR="00181381" w:rsidRDefault="00181381" w:rsidP="00181381">
            <w:pPr>
              <w:spacing w:line="480" w:lineRule="auto"/>
              <w:jc w:val="right"/>
              <w:rPr>
                <w:rFonts w:ascii="Times New Roman" w:hAnsi="Times New Roman" w:cs="Times New Roman"/>
                <w:sz w:val="24"/>
                <w:szCs w:val="24"/>
              </w:rPr>
            </w:pPr>
          </w:p>
        </w:tc>
        <w:tc>
          <w:tcPr>
            <w:tcW w:w="709" w:type="dxa"/>
            <w:tcBorders>
              <w:top w:val="nil"/>
              <w:left w:val="nil"/>
              <w:bottom w:val="nil"/>
              <w:right w:val="nil"/>
            </w:tcBorders>
            <w:tcMar>
              <w:left w:w="28" w:type="dxa"/>
              <w:right w:w="28" w:type="dxa"/>
            </w:tcMar>
          </w:tcPr>
          <w:p w14:paraId="1BBF2DC5" w14:textId="77777777" w:rsidR="00181381" w:rsidRPr="00300C00" w:rsidRDefault="00181381" w:rsidP="00181381">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104B90C6" w14:textId="77777777" w:rsidR="00181381" w:rsidRDefault="00181381" w:rsidP="00181381">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3DFDA3DE" w14:textId="77777777" w:rsidR="00181381" w:rsidRPr="00300C00" w:rsidRDefault="00181381" w:rsidP="00181381">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46844E5F" w14:textId="77777777" w:rsidR="00181381" w:rsidRDefault="00181381" w:rsidP="00181381">
            <w:pPr>
              <w:spacing w:line="480" w:lineRule="auto"/>
              <w:jc w:val="right"/>
              <w:rPr>
                <w:rFonts w:ascii="Times New Roman" w:hAnsi="Times New Roman" w:cs="Times New Roman"/>
                <w:sz w:val="24"/>
                <w:szCs w:val="24"/>
              </w:rPr>
            </w:pPr>
          </w:p>
        </w:tc>
        <w:tc>
          <w:tcPr>
            <w:tcW w:w="850" w:type="dxa"/>
            <w:tcBorders>
              <w:top w:val="nil"/>
              <w:left w:val="nil"/>
              <w:bottom w:val="nil"/>
              <w:right w:val="nil"/>
            </w:tcBorders>
            <w:tcMar>
              <w:left w:w="28" w:type="dxa"/>
              <w:right w:w="28" w:type="dxa"/>
            </w:tcMar>
          </w:tcPr>
          <w:p w14:paraId="5CBF5A5E" w14:textId="77777777" w:rsidR="00181381" w:rsidRPr="00300C00" w:rsidRDefault="00181381" w:rsidP="00181381">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33FAA968" w14:textId="77777777" w:rsidR="00181381" w:rsidRPr="00300C00" w:rsidRDefault="00181381" w:rsidP="00181381">
            <w:pPr>
              <w:spacing w:line="480" w:lineRule="auto"/>
              <w:rPr>
                <w:rFonts w:ascii="Times New Roman" w:hAnsi="Times New Roman" w:cs="Times New Roman"/>
                <w:sz w:val="24"/>
                <w:szCs w:val="24"/>
              </w:rPr>
            </w:pPr>
          </w:p>
        </w:tc>
        <w:tc>
          <w:tcPr>
            <w:tcW w:w="1276" w:type="dxa"/>
            <w:tcBorders>
              <w:top w:val="nil"/>
              <w:left w:val="nil"/>
              <w:bottom w:val="nil"/>
              <w:right w:val="nil"/>
            </w:tcBorders>
            <w:tcMar>
              <w:left w:w="28" w:type="dxa"/>
              <w:right w:w="28" w:type="dxa"/>
            </w:tcMar>
          </w:tcPr>
          <w:p w14:paraId="3241CBC8" w14:textId="77777777" w:rsidR="00181381" w:rsidRDefault="00181381" w:rsidP="001D22DE">
            <w:pPr>
              <w:spacing w:line="480" w:lineRule="auto"/>
              <w:jc w:val="center"/>
              <w:rPr>
                <w:rFonts w:ascii="Times New Roman" w:hAnsi="Times New Roman" w:cs="Times New Roman"/>
                <w:sz w:val="24"/>
                <w:szCs w:val="24"/>
              </w:rPr>
            </w:pPr>
          </w:p>
        </w:tc>
      </w:tr>
      <w:tr w:rsidR="00181381" w14:paraId="6179F97C" w14:textId="77777777" w:rsidTr="001D22DE">
        <w:tc>
          <w:tcPr>
            <w:tcW w:w="2438" w:type="dxa"/>
            <w:tcBorders>
              <w:top w:val="nil"/>
              <w:left w:val="nil"/>
              <w:bottom w:val="nil"/>
              <w:right w:val="nil"/>
            </w:tcBorders>
            <w:tcMar>
              <w:left w:w="28" w:type="dxa"/>
              <w:right w:w="28" w:type="dxa"/>
            </w:tcMar>
          </w:tcPr>
          <w:p w14:paraId="65934426" w14:textId="1507088D"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Phonological awareness</w:t>
            </w:r>
          </w:p>
        </w:tc>
        <w:tc>
          <w:tcPr>
            <w:tcW w:w="709" w:type="dxa"/>
            <w:tcBorders>
              <w:top w:val="nil"/>
              <w:left w:val="nil"/>
              <w:bottom w:val="nil"/>
              <w:right w:val="nil"/>
            </w:tcBorders>
            <w:tcMar>
              <w:left w:w="28" w:type="dxa"/>
              <w:right w:w="28" w:type="dxa"/>
            </w:tcMar>
          </w:tcPr>
          <w:p w14:paraId="5DAA5419" w14:textId="37C5449D" w:rsidR="00181381" w:rsidRDefault="00181381" w:rsidP="005D4E46">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6A692B4E"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5FAF4293" w14:textId="5DAC5853" w:rsidR="00181381" w:rsidRDefault="00181381" w:rsidP="005D4E46">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6199E92D" w14:textId="77777777" w:rsidR="00181381" w:rsidRDefault="00181381" w:rsidP="005D4E46">
            <w:pPr>
              <w:spacing w:line="480" w:lineRule="auto"/>
              <w:jc w:val="right"/>
              <w:rPr>
                <w:rFonts w:ascii="Times New Roman" w:hAnsi="Times New Roman" w:cs="Times New Roman"/>
                <w:sz w:val="24"/>
                <w:szCs w:val="24"/>
              </w:rPr>
            </w:pPr>
          </w:p>
        </w:tc>
        <w:tc>
          <w:tcPr>
            <w:tcW w:w="709" w:type="dxa"/>
            <w:tcBorders>
              <w:top w:val="nil"/>
              <w:left w:val="nil"/>
              <w:bottom w:val="nil"/>
              <w:right w:val="nil"/>
            </w:tcBorders>
            <w:tcMar>
              <w:left w:w="28" w:type="dxa"/>
              <w:right w:w="28" w:type="dxa"/>
            </w:tcMar>
          </w:tcPr>
          <w:p w14:paraId="68935323" w14:textId="19689F1A" w:rsidR="00181381" w:rsidRDefault="00181381" w:rsidP="005D4E46">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76E96637"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73033986" w14:textId="4D1E2B1C" w:rsidR="00181381" w:rsidRDefault="00181381" w:rsidP="005D4E46">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5DC2B919" w14:textId="77777777" w:rsidR="00181381" w:rsidRDefault="00181381" w:rsidP="005D4E46">
            <w:pPr>
              <w:spacing w:line="480" w:lineRule="auto"/>
              <w:jc w:val="right"/>
              <w:rPr>
                <w:rFonts w:ascii="Times New Roman" w:hAnsi="Times New Roman" w:cs="Times New Roman"/>
                <w:sz w:val="24"/>
                <w:szCs w:val="24"/>
              </w:rPr>
            </w:pPr>
          </w:p>
        </w:tc>
        <w:tc>
          <w:tcPr>
            <w:tcW w:w="850" w:type="dxa"/>
            <w:tcBorders>
              <w:top w:val="nil"/>
              <w:left w:val="nil"/>
              <w:bottom w:val="nil"/>
              <w:right w:val="nil"/>
            </w:tcBorders>
            <w:tcMar>
              <w:left w:w="28" w:type="dxa"/>
              <w:right w:w="28" w:type="dxa"/>
            </w:tcMar>
          </w:tcPr>
          <w:p w14:paraId="1243D1D2" w14:textId="01662B5B" w:rsidR="00181381" w:rsidRDefault="00A3670E" w:rsidP="00A3670E">
            <w:pPr>
              <w:spacing w:line="480" w:lineRule="auto"/>
              <w:jc w:val="right"/>
              <w:rPr>
                <w:rFonts w:ascii="Times New Roman" w:hAnsi="Times New Roman" w:cs="Times New Roman"/>
                <w:sz w:val="24"/>
                <w:szCs w:val="24"/>
              </w:rPr>
            </w:pPr>
            <w:r>
              <w:rPr>
                <w:rFonts w:ascii="Times New Roman" w:hAnsi="Times New Roman" w:cs="Times New Roman"/>
                <w:sz w:val="24"/>
                <w:szCs w:val="24"/>
              </w:rPr>
              <w:t>4</w:t>
            </w:r>
            <w:r w:rsidR="00181381" w:rsidRPr="00300C00">
              <w:rPr>
                <w:rFonts w:ascii="Times New Roman" w:hAnsi="Times New Roman" w:cs="Times New Roman"/>
                <w:sz w:val="24"/>
                <w:szCs w:val="24"/>
              </w:rPr>
              <w:t>.</w:t>
            </w:r>
            <w:r>
              <w:rPr>
                <w:rFonts w:ascii="Times New Roman" w:hAnsi="Times New Roman" w:cs="Times New Roman"/>
                <w:sz w:val="24"/>
                <w:szCs w:val="24"/>
              </w:rPr>
              <w:t>56</w:t>
            </w:r>
          </w:p>
        </w:tc>
        <w:tc>
          <w:tcPr>
            <w:tcW w:w="567" w:type="dxa"/>
            <w:tcBorders>
              <w:top w:val="nil"/>
              <w:left w:val="nil"/>
              <w:bottom w:val="nil"/>
              <w:right w:val="nil"/>
            </w:tcBorders>
            <w:tcMar>
              <w:left w:w="28" w:type="dxa"/>
              <w:right w:w="28" w:type="dxa"/>
            </w:tcMar>
          </w:tcPr>
          <w:p w14:paraId="05D27484" w14:textId="40C665EF"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w:t>
            </w:r>
          </w:p>
        </w:tc>
        <w:tc>
          <w:tcPr>
            <w:tcW w:w="1276" w:type="dxa"/>
            <w:tcBorders>
              <w:top w:val="nil"/>
              <w:left w:val="nil"/>
              <w:bottom w:val="nil"/>
              <w:right w:val="nil"/>
            </w:tcBorders>
            <w:tcMar>
              <w:left w:w="28" w:type="dxa"/>
              <w:right w:w="28" w:type="dxa"/>
            </w:tcMar>
          </w:tcPr>
          <w:p w14:paraId="4ED521AE" w14:textId="0748903F" w:rsidR="00181381" w:rsidRDefault="00181381" w:rsidP="001D22DE">
            <w:pPr>
              <w:spacing w:line="480" w:lineRule="auto"/>
              <w:jc w:val="center"/>
              <w:rPr>
                <w:rFonts w:ascii="Times New Roman" w:hAnsi="Times New Roman" w:cs="Times New Roman"/>
                <w:sz w:val="24"/>
                <w:szCs w:val="24"/>
              </w:rPr>
            </w:pPr>
          </w:p>
        </w:tc>
      </w:tr>
      <w:tr w:rsidR="00181381" w14:paraId="04645040" w14:textId="77777777" w:rsidTr="001D22DE">
        <w:tc>
          <w:tcPr>
            <w:tcW w:w="2438" w:type="dxa"/>
            <w:tcBorders>
              <w:top w:val="nil"/>
              <w:left w:val="nil"/>
              <w:bottom w:val="nil"/>
              <w:right w:val="nil"/>
            </w:tcBorders>
            <w:tcMar>
              <w:left w:w="28" w:type="dxa"/>
              <w:right w:w="28" w:type="dxa"/>
            </w:tcMar>
          </w:tcPr>
          <w:p w14:paraId="1F64EBC1" w14:textId="49DFD8F2"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 xml:space="preserve">   3.5 years</w:t>
            </w:r>
          </w:p>
        </w:tc>
        <w:tc>
          <w:tcPr>
            <w:tcW w:w="709" w:type="dxa"/>
            <w:tcBorders>
              <w:top w:val="nil"/>
              <w:left w:val="nil"/>
              <w:bottom w:val="nil"/>
              <w:right w:val="nil"/>
            </w:tcBorders>
            <w:tcMar>
              <w:left w:w="28" w:type="dxa"/>
              <w:right w:w="28" w:type="dxa"/>
            </w:tcMar>
          </w:tcPr>
          <w:p w14:paraId="7DB51F8E" w14:textId="70107812" w:rsidR="00181381" w:rsidRDefault="00181381" w:rsidP="00A3670E">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A3670E">
              <w:rPr>
                <w:rFonts w:ascii="Times New Roman" w:hAnsi="Times New Roman" w:cs="Times New Roman"/>
                <w:sz w:val="24"/>
                <w:szCs w:val="24"/>
              </w:rPr>
              <w:t>30</w:t>
            </w:r>
          </w:p>
        </w:tc>
        <w:tc>
          <w:tcPr>
            <w:tcW w:w="283" w:type="dxa"/>
            <w:tcBorders>
              <w:top w:val="nil"/>
              <w:left w:val="nil"/>
              <w:bottom w:val="nil"/>
              <w:right w:val="nil"/>
            </w:tcBorders>
            <w:tcMar>
              <w:left w:w="28" w:type="dxa"/>
              <w:right w:w="28" w:type="dxa"/>
            </w:tcMar>
          </w:tcPr>
          <w:p w14:paraId="28887FA0"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1794EC7A" w14:textId="44256B4A" w:rsidR="00181381" w:rsidRDefault="00181381" w:rsidP="00A3670E">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A3670E">
              <w:rPr>
                <w:rFonts w:ascii="Times New Roman" w:hAnsi="Times New Roman" w:cs="Times New Roman"/>
                <w:sz w:val="24"/>
                <w:szCs w:val="24"/>
              </w:rPr>
              <w:t>81</w:t>
            </w:r>
          </w:p>
        </w:tc>
        <w:tc>
          <w:tcPr>
            <w:tcW w:w="284" w:type="dxa"/>
            <w:tcBorders>
              <w:top w:val="nil"/>
              <w:left w:val="nil"/>
              <w:bottom w:val="nil"/>
              <w:right w:val="nil"/>
            </w:tcBorders>
            <w:tcMar>
              <w:left w:w="28" w:type="dxa"/>
              <w:right w:w="28" w:type="dxa"/>
            </w:tcMar>
          </w:tcPr>
          <w:p w14:paraId="4740C582" w14:textId="77777777" w:rsidR="00181381" w:rsidRDefault="00181381" w:rsidP="005D4E46">
            <w:pPr>
              <w:spacing w:line="480" w:lineRule="auto"/>
              <w:jc w:val="right"/>
              <w:rPr>
                <w:rFonts w:ascii="Times New Roman" w:hAnsi="Times New Roman" w:cs="Times New Roman"/>
                <w:sz w:val="24"/>
                <w:szCs w:val="24"/>
              </w:rPr>
            </w:pPr>
          </w:p>
        </w:tc>
        <w:tc>
          <w:tcPr>
            <w:tcW w:w="709" w:type="dxa"/>
            <w:tcBorders>
              <w:top w:val="nil"/>
              <w:left w:val="nil"/>
              <w:bottom w:val="nil"/>
              <w:right w:val="nil"/>
            </w:tcBorders>
            <w:tcMar>
              <w:left w:w="28" w:type="dxa"/>
              <w:right w:w="28" w:type="dxa"/>
            </w:tcMar>
          </w:tcPr>
          <w:p w14:paraId="1AE5E71E" w14:textId="1EE8B7C3" w:rsidR="00181381" w:rsidRDefault="00181381" w:rsidP="00A3670E">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A3670E">
              <w:rPr>
                <w:rFonts w:ascii="Times New Roman" w:hAnsi="Times New Roman" w:cs="Times New Roman"/>
                <w:sz w:val="24"/>
                <w:szCs w:val="24"/>
              </w:rPr>
              <w:t>00</w:t>
            </w:r>
          </w:p>
        </w:tc>
        <w:tc>
          <w:tcPr>
            <w:tcW w:w="283" w:type="dxa"/>
            <w:tcBorders>
              <w:top w:val="nil"/>
              <w:left w:val="nil"/>
              <w:bottom w:val="nil"/>
              <w:right w:val="nil"/>
            </w:tcBorders>
            <w:tcMar>
              <w:left w:w="28" w:type="dxa"/>
              <w:right w:w="28" w:type="dxa"/>
            </w:tcMar>
          </w:tcPr>
          <w:p w14:paraId="00E02A0B"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32B987B1" w14:textId="35057173" w:rsidR="00181381" w:rsidRDefault="00181381" w:rsidP="00A3670E">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A3670E">
              <w:rPr>
                <w:rFonts w:ascii="Times New Roman" w:hAnsi="Times New Roman" w:cs="Times New Roman"/>
                <w:sz w:val="24"/>
                <w:szCs w:val="24"/>
              </w:rPr>
              <w:t>78</w:t>
            </w:r>
          </w:p>
        </w:tc>
        <w:tc>
          <w:tcPr>
            <w:tcW w:w="284" w:type="dxa"/>
            <w:tcBorders>
              <w:top w:val="nil"/>
              <w:left w:val="nil"/>
              <w:bottom w:val="nil"/>
              <w:right w:val="nil"/>
            </w:tcBorders>
            <w:tcMar>
              <w:left w:w="28" w:type="dxa"/>
              <w:right w:w="28" w:type="dxa"/>
            </w:tcMar>
          </w:tcPr>
          <w:p w14:paraId="129764C6" w14:textId="77777777" w:rsidR="00181381" w:rsidRDefault="00181381" w:rsidP="005D4E46">
            <w:pPr>
              <w:spacing w:line="480" w:lineRule="auto"/>
              <w:jc w:val="right"/>
              <w:rPr>
                <w:rFonts w:ascii="Times New Roman" w:hAnsi="Times New Roman" w:cs="Times New Roman"/>
                <w:sz w:val="24"/>
                <w:szCs w:val="24"/>
              </w:rPr>
            </w:pPr>
          </w:p>
        </w:tc>
        <w:tc>
          <w:tcPr>
            <w:tcW w:w="850" w:type="dxa"/>
            <w:tcBorders>
              <w:top w:val="nil"/>
              <w:left w:val="nil"/>
              <w:bottom w:val="nil"/>
              <w:right w:val="nil"/>
            </w:tcBorders>
            <w:tcMar>
              <w:left w:w="28" w:type="dxa"/>
              <w:right w:w="28" w:type="dxa"/>
            </w:tcMar>
          </w:tcPr>
          <w:p w14:paraId="5501CC3E" w14:textId="777EC52C" w:rsidR="00181381" w:rsidRDefault="00A3670E" w:rsidP="00A3670E">
            <w:pPr>
              <w:spacing w:line="480" w:lineRule="auto"/>
              <w:jc w:val="right"/>
              <w:rPr>
                <w:rFonts w:ascii="Times New Roman" w:hAnsi="Times New Roman" w:cs="Times New Roman"/>
                <w:sz w:val="24"/>
                <w:szCs w:val="24"/>
              </w:rPr>
            </w:pPr>
            <w:r>
              <w:rPr>
                <w:rFonts w:ascii="Times New Roman" w:hAnsi="Times New Roman" w:cs="Times New Roman"/>
                <w:sz w:val="24"/>
                <w:szCs w:val="24"/>
              </w:rPr>
              <w:t>5</w:t>
            </w:r>
            <w:r w:rsidR="00181381" w:rsidRPr="00300C00">
              <w:rPr>
                <w:rFonts w:ascii="Times New Roman" w:hAnsi="Times New Roman" w:cs="Times New Roman"/>
                <w:sz w:val="24"/>
                <w:szCs w:val="24"/>
              </w:rPr>
              <w:t>.</w:t>
            </w:r>
            <w:r>
              <w:rPr>
                <w:rFonts w:ascii="Times New Roman" w:hAnsi="Times New Roman" w:cs="Times New Roman"/>
                <w:sz w:val="24"/>
                <w:szCs w:val="24"/>
              </w:rPr>
              <w:t>40</w:t>
            </w:r>
          </w:p>
        </w:tc>
        <w:tc>
          <w:tcPr>
            <w:tcW w:w="567" w:type="dxa"/>
            <w:tcBorders>
              <w:top w:val="nil"/>
              <w:left w:val="nil"/>
              <w:bottom w:val="nil"/>
              <w:right w:val="nil"/>
            </w:tcBorders>
            <w:tcMar>
              <w:left w:w="28" w:type="dxa"/>
              <w:right w:w="28" w:type="dxa"/>
            </w:tcMar>
          </w:tcPr>
          <w:p w14:paraId="45B2C5D7" w14:textId="2B18C5D9"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w:t>
            </w:r>
          </w:p>
        </w:tc>
        <w:tc>
          <w:tcPr>
            <w:tcW w:w="1276" w:type="dxa"/>
            <w:tcBorders>
              <w:top w:val="nil"/>
              <w:left w:val="nil"/>
              <w:bottom w:val="nil"/>
              <w:right w:val="nil"/>
            </w:tcBorders>
            <w:tcMar>
              <w:left w:w="28" w:type="dxa"/>
              <w:right w:w="28" w:type="dxa"/>
            </w:tcMar>
          </w:tcPr>
          <w:p w14:paraId="41055395" w14:textId="2643FE45" w:rsidR="00181381" w:rsidRDefault="00CC4E7B" w:rsidP="001D22DE">
            <w:pPr>
              <w:spacing w:line="480" w:lineRule="auto"/>
              <w:jc w:val="center"/>
              <w:rPr>
                <w:rFonts w:ascii="Times New Roman" w:hAnsi="Times New Roman" w:cs="Times New Roman"/>
                <w:sz w:val="24"/>
                <w:szCs w:val="24"/>
              </w:rPr>
            </w:pPr>
            <w:r>
              <w:rPr>
                <w:rFonts w:ascii="Times New Roman" w:hAnsi="Times New Roman" w:cs="Times New Roman"/>
                <w:sz w:val="24"/>
                <w:szCs w:val="24"/>
              </w:rPr>
              <w:t>.38</w:t>
            </w:r>
          </w:p>
        </w:tc>
      </w:tr>
      <w:tr w:rsidR="00181381" w14:paraId="2B1585E9" w14:textId="77777777" w:rsidTr="001D22DE">
        <w:tc>
          <w:tcPr>
            <w:tcW w:w="2438" w:type="dxa"/>
            <w:tcBorders>
              <w:top w:val="nil"/>
              <w:left w:val="nil"/>
              <w:bottom w:val="nil"/>
              <w:right w:val="nil"/>
            </w:tcBorders>
            <w:tcMar>
              <w:left w:w="28" w:type="dxa"/>
              <w:right w:w="28" w:type="dxa"/>
            </w:tcMar>
          </w:tcPr>
          <w:p w14:paraId="176767EA" w14:textId="2B929FF2"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 xml:space="preserve">   5.5 years</w:t>
            </w:r>
          </w:p>
        </w:tc>
        <w:tc>
          <w:tcPr>
            <w:tcW w:w="709" w:type="dxa"/>
            <w:tcBorders>
              <w:top w:val="nil"/>
              <w:left w:val="nil"/>
              <w:bottom w:val="nil"/>
              <w:right w:val="nil"/>
            </w:tcBorders>
            <w:tcMar>
              <w:left w:w="28" w:type="dxa"/>
              <w:right w:w="28" w:type="dxa"/>
            </w:tcMar>
          </w:tcPr>
          <w:p w14:paraId="750A4C7A" w14:textId="5D6AA108" w:rsidR="00181381" w:rsidRDefault="00181381" w:rsidP="00A3670E">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-0.4</w:t>
            </w:r>
            <w:r w:rsidR="00A3670E">
              <w:rPr>
                <w:rFonts w:ascii="Times New Roman" w:hAnsi="Times New Roman" w:cs="Times New Roman"/>
                <w:sz w:val="24"/>
                <w:szCs w:val="24"/>
              </w:rPr>
              <w:t>0</w:t>
            </w:r>
          </w:p>
        </w:tc>
        <w:tc>
          <w:tcPr>
            <w:tcW w:w="283" w:type="dxa"/>
            <w:tcBorders>
              <w:top w:val="nil"/>
              <w:left w:val="nil"/>
              <w:bottom w:val="nil"/>
              <w:right w:val="nil"/>
            </w:tcBorders>
            <w:tcMar>
              <w:left w:w="28" w:type="dxa"/>
              <w:right w:w="28" w:type="dxa"/>
            </w:tcMar>
          </w:tcPr>
          <w:p w14:paraId="2724E7AC"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4DD874FF" w14:textId="36AC8A08" w:rsidR="00181381" w:rsidRDefault="00181381" w:rsidP="00A3670E">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0.9</w:t>
            </w:r>
            <w:r w:rsidR="00A3670E">
              <w:rPr>
                <w:rFonts w:ascii="Times New Roman" w:hAnsi="Times New Roman" w:cs="Times New Roman"/>
                <w:sz w:val="24"/>
                <w:szCs w:val="24"/>
              </w:rPr>
              <w:t>7</w:t>
            </w:r>
          </w:p>
        </w:tc>
        <w:tc>
          <w:tcPr>
            <w:tcW w:w="284" w:type="dxa"/>
            <w:tcBorders>
              <w:top w:val="nil"/>
              <w:left w:val="nil"/>
              <w:bottom w:val="nil"/>
              <w:right w:val="nil"/>
            </w:tcBorders>
            <w:tcMar>
              <w:left w:w="28" w:type="dxa"/>
              <w:right w:w="28" w:type="dxa"/>
            </w:tcMar>
          </w:tcPr>
          <w:p w14:paraId="040D275E" w14:textId="77777777" w:rsidR="00181381" w:rsidRDefault="00181381" w:rsidP="005D4E46">
            <w:pPr>
              <w:spacing w:line="480" w:lineRule="auto"/>
              <w:jc w:val="right"/>
              <w:rPr>
                <w:rFonts w:ascii="Times New Roman" w:hAnsi="Times New Roman" w:cs="Times New Roman"/>
                <w:sz w:val="24"/>
                <w:szCs w:val="24"/>
              </w:rPr>
            </w:pPr>
          </w:p>
        </w:tc>
        <w:tc>
          <w:tcPr>
            <w:tcW w:w="709" w:type="dxa"/>
            <w:tcBorders>
              <w:top w:val="nil"/>
              <w:left w:val="nil"/>
              <w:bottom w:val="nil"/>
              <w:right w:val="nil"/>
            </w:tcBorders>
            <w:tcMar>
              <w:left w:w="28" w:type="dxa"/>
              <w:right w:w="28" w:type="dxa"/>
            </w:tcMar>
          </w:tcPr>
          <w:p w14:paraId="07ABF4A1" w14:textId="53DD8D03" w:rsidR="00181381" w:rsidRDefault="00181381" w:rsidP="00A3670E">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A3670E">
              <w:rPr>
                <w:rFonts w:ascii="Times New Roman" w:hAnsi="Times New Roman" w:cs="Times New Roman"/>
                <w:sz w:val="24"/>
                <w:szCs w:val="24"/>
              </w:rPr>
              <w:t>04</w:t>
            </w:r>
          </w:p>
        </w:tc>
        <w:tc>
          <w:tcPr>
            <w:tcW w:w="283" w:type="dxa"/>
            <w:tcBorders>
              <w:top w:val="nil"/>
              <w:left w:val="nil"/>
              <w:bottom w:val="nil"/>
              <w:right w:val="nil"/>
            </w:tcBorders>
            <w:tcMar>
              <w:left w:w="28" w:type="dxa"/>
              <w:right w:w="28" w:type="dxa"/>
            </w:tcMar>
          </w:tcPr>
          <w:p w14:paraId="6AD46FCB"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72D1BE7F" w14:textId="04694728" w:rsidR="00181381" w:rsidRDefault="00181381" w:rsidP="00A3670E">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A3670E">
              <w:rPr>
                <w:rFonts w:ascii="Times New Roman" w:hAnsi="Times New Roman" w:cs="Times New Roman"/>
                <w:sz w:val="24"/>
                <w:szCs w:val="24"/>
              </w:rPr>
              <w:t>6</w:t>
            </w:r>
            <w:r w:rsidRPr="00300C00">
              <w:rPr>
                <w:rFonts w:ascii="Times New Roman" w:hAnsi="Times New Roman" w:cs="Times New Roman"/>
                <w:sz w:val="24"/>
                <w:szCs w:val="24"/>
              </w:rPr>
              <w:t>5</w:t>
            </w:r>
          </w:p>
        </w:tc>
        <w:tc>
          <w:tcPr>
            <w:tcW w:w="284" w:type="dxa"/>
            <w:tcBorders>
              <w:top w:val="nil"/>
              <w:left w:val="nil"/>
              <w:bottom w:val="nil"/>
              <w:right w:val="nil"/>
            </w:tcBorders>
            <w:tcMar>
              <w:left w:w="28" w:type="dxa"/>
              <w:right w:w="28" w:type="dxa"/>
            </w:tcMar>
          </w:tcPr>
          <w:p w14:paraId="738602CC" w14:textId="77777777" w:rsidR="00181381" w:rsidRDefault="00181381" w:rsidP="005D4E46">
            <w:pPr>
              <w:spacing w:line="480" w:lineRule="auto"/>
              <w:jc w:val="right"/>
              <w:rPr>
                <w:rFonts w:ascii="Times New Roman" w:hAnsi="Times New Roman" w:cs="Times New Roman"/>
                <w:sz w:val="24"/>
                <w:szCs w:val="24"/>
              </w:rPr>
            </w:pPr>
          </w:p>
        </w:tc>
        <w:tc>
          <w:tcPr>
            <w:tcW w:w="850" w:type="dxa"/>
            <w:tcBorders>
              <w:top w:val="nil"/>
              <w:left w:val="nil"/>
              <w:bottom w:val="nil"/>
              <w:right w:val="nil"/>
            </w:tcBorders>
            <w:tcMar>
              <w:left w:w="28" w:type="dxa"/>
              <w:right w:w="28" w:type="dxa"/>
            </w:tcMar>
          </w:tcPr>
          <w:p w14:paraId="77264544" w14:textId="435988DF" w:rsidR="00181381" w:rsidRDefault="00A3670E" w:rsidP="00A3670E">
            <w:pPr>
              <w:spacing w:line="480" w:lineRule="auto"/>
              <w:jc w:val="right"/>
              <w:rPr>
                <w:rFonts w:ascii="Times New Roman" w:hAnsi="Times New Roman" w:cs="Times New Roman"/>
                <w:sz w:val="24"/>
                <w:szCs w:val="24"/>
              </w:rPr>
            </w:pPr>
            <w:r>
              <w:rPr>
                <w:rFonts w:ascii="Times New Roman" w:hAnsi="Times New Roman" w:cs="Times New Roman"/>
                <w:sz w:val="24"/>
                <w:szCs w:val="24"/>
              </w:rPr>
              <w:t>11</w:t>
            </w:r>
            <w:r w:rsidR="00181381" w:rsidRPr="00300C00">
              <w:rPr>
                <w:rFonts w:ascii="Times New Roman" w:hAnsi="Times New Roman" w:cs="Times New Roman"/>
                <w:sz w:val="24"/>
                <w:szCs w:val="24"/>
              </w:rPr>
              <w:t>.</w:t>
            </w:r>
            <w:r>
              <w:rPr>
                <w:rFonts w:ascii="Times New Roman" w:hAnsi="Times New Roman" w:cs="Times New Roman"/>
                <w:sz w:val="24"/>
                <w:szCs w:val="24"/>
              </w:rPr>
              <w:t>18</w:t>
            </w:r>
          </w:p>
        </w:tc>
        <w:tc>
          <w:tcPr>
            <w:tcW w:w="567" w:type="dxa"/>
            <w:tcBorders>
              <w:top w:val="nil"/>
              <w:left w:val="nil"/>
              <w:bottom w:val="nil"/>
              <w:right w:val="nil"/>
            </w:tcBorders>
            <w:tcMar>
              <w:left w:w="28" w:type="dxa"/>
              <w:right w:w="28" w:type="dxa"/>
            </w:tcMar>
          </w:tcPr>
          <w:p w14:paraId="231740B7" w14:textId="77777777"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w:t>
            </w:r>
          </w:p>
        </w:tc>
        <w:tc>
          <w:tcPr>
            <w:tcW w:w="1276" w:type="dxa"/>
            <w:tcBorders>
              <w:top w:val="nil"/>
              <w:left w:val="nil"/>
              <w:bottom w:val="nil"/>
              <w:right w:val="nil"/>
            </w:tcBorders>
            <w:tcMar>
              <w:left w:w="28" w:type="dxa"/>
              <w:right w:w="28" w:type="dxa"/>
            </w:tcMar>
          </w:tcPr>
          <w:p w14:paraId="123C36F8" w14:textId="197E5C3C" w:rsidR="00181381" w:rsidRDefault="00CC4E7B" w:rsidP="001D22DE">
            <w:pPr>
              <w:spacing w:line="480" w:lineRule="auto"/>
              <w:jc w:val="center"/>
              <w:rPr>
                <w:rFonts w:ascii="Times New Roman" w:hAnsi="Times New Roman" w:cs="Times New Roman"/>
                <w:sz w:val="24"/>
                <w:szCs w:val="24"/>
              </w:rPr>
            </w:pPr>
            <w:r>
              <w:rPr>
                <w:rFonts w:ascii="Times New Roman" w:hAnsi="Times New Roman" w:cs="Times New Roman"/>
                <w:sz w:val="24"/>
                <w:szCs w:val="24"/>
              </w:rPr>
              <w:t>.53</w:t>
            </w:r>
          </w:p>
        </w:tc>
      </w:tr>
      <w:tr w:rsidR="00181381" w14:paraId="4FB7B5F4" w14:textId="77777777" w:rsidTr="001D22DE">
        <w:tc>
          <w:tcPr>
            <w:tcW w:w="2438" w:type="dxa"/>
            <w:tcBorders>
              <w:top w:val="nil"/>
              <w:left w:val="nil"/>
              <w:bottom w:val="nil"/>
              <w:right w:val="nil"/>
            </w:tcBorders>
            <w:tcMar>
              <w:left w:w="28" w:type="dxa"/>
              <w:right w:w="28" w:type="dxa"/>
            </w:tcMar>
          </w:tcPr>
          <w:p w14:paraId="73BF0FDC" w14:textId="330ECD33"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 xml:space="preserve">   6.5 years</w:t>
            </w:r>
          </w:p>
        </w:tc>
        <w:tc>
          <w:tcPr>
            <w:tcW w:w="709" w:type="dxa"/>
            <w:tcBorders>
              <w:top w:val="nil"/>
              <w:left w:val="nil"/>
              <w:bottom w:val="nil"/>
              <w:right w:val="nil"/>
            </w:tcBorders>
            <w:tcMar>
              <w:left w:w="28" w:type="dxa"/>
              <w:right w:w="28" w:type="dxa"/>
            </w:tcMar>
          </w:tcPr>
          <w:p w14:paraId="03D0716C" w14:textId="5DE7C376" w:rsidR="00181381" w:rsidRDefault="00181381" w:rsidP="00A3670E">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A3670E">
              <w:rPr>
                <w:rFonts w:ascii="Times New Roman" w:hAnsi="Times New Roman" w:cs="Times New Roman"/>
                <w:sz w:val="24"/>
                <w:szCs w:val="24"/>
              </w:rPr>
              <w:t>3</w:t>
            </w:r>
            <w:r w:rsidRPr="00300C00">
              <w:rPr>
                <w:rFonts w:ascii="Times New Roman" w:hAnsi="Times New Roman" w:cs="Times New Roman"/>
                <w:sz w:val="24"/>
                <w:szCs w:val="24"/>
              </w:rPr>
              <w:t>3</w:t>
            </w:r>
          </w:p>
        </w:tc>
        <w:tc>
          <w:tcPr>
            <w:tcW w:w="283" w:type="dxa"/>
            <w:tcBorders>
              <w:top w:val="nil"/>
              <w:left w:val="nil"/>
              <w:bottom w:val="nil"/>
              <w:right w:val="nil"/>
            </w:tcBorders>
            <w:tcMar>
              <w:left w:w="28" w:type="dxa"/>
              <w:right w:w="28" w:type="dxa"/>
            </w:tcMar>
          </w:tcPr>
          <w:p w14:paraId="6E9BF182"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6F8CE7AF" w14:textId="533B7841" w:rsidR="00181381" w:rsidRDefault="00A3670E" w:rsidP="00A3670E">
            <w:pPr>
              <w:spacing w:line="480" w:lineRule="auto"/>
              <w:jc w:val="right"/>
              <w:rPr>
                <w:rFonts w:ascii="Times New Roman" w:hAnsi="Times New Roman" w:cs="Times New Roman"/>
                <w:sz w:val="24"/>
                <w:szCs w:val="24"/>
              </w:rPr>
            </w:pPr>
            <w:r>
              <w:rPr>
                <w:rFonts w:ascii="Times New Roman" w:hAnsi="Times New Roman" w:cs="Times New Roman"/>
                <w:sz w:val="24"/>
                <w:szCs w:val="24"/>
              </w:rPr>
              <w:t>0.93</w:t>
            </w:r>
          </w:p>
        </w:tc>
        <w:tc>
          <w:tcPr>
            <w:tcW w:w="284" w:type="dxa"/>
            <w:tcBorders>
              <w:top w:val="nil"/>
              <w:left w:val="nil"/>
              <w:bottom w:val="nil"/>
              <w:right w:val="nil"/>
            </w:tcBorders>
            <w:tcMar>
              <w:left w:w="28" w:type="dxa"/>
              <w:right w:w="28" w:type="dxa"/>
            </w:tcMar>
          </w:tcPr>
          <w:p w14:paraId="0BA10E4D" w14:textId="77777777" w:rsidR="00181381" w:rsidRDefault="00181381" w:rsidP="005D4E46">
            <w:pPr>
              <w:spacing w:line="480" w:lineRule="auto"/>
              <w:jc w:val="right"/>
              <w:rPr>
                <w:rFonts w:ascii="Times New Roman" w:hAnsi="Times New Roman" w:cs="Times New Roman"/>
                <w:sz w:val="24"/>
                <w:szCs w:val="24"/>
              </w:rPr>
            </w:pPr>
          </w:p>
        </w:tc>
        <w:tc>
          <w:tcPr>
            <w:tcW w:w="709" w:type="dxa"/>
            <w:tcBorders>
              <w:top w:val="nil"/>
              <w:left w:val="nil"/>
              <w:bottom w:val="nil"/>
              <w:right w:val="nil"/>
            </w:tcBorders>
            <w:tcMar>
              <w:left w:w="28" w:type="dxa"/>
              <w:right w:w="28" w:type="dxa"/>
            </w:tcMar>
          </w:tcPr>
          <w:p w14:paraId="3CAE5ED7" w14:textId="7A3EBCCA" w:rsidR="00181381" w:rsidRDefault="00181381" w:rsidP="00A3670E">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A3670E">
              <w:rPr>
                <w:rFonts w:ascii="Times New Roman" w:hAnsi="Times New Roman" w:cs="Times New Roman"/>
                <w:sz w:val="24"/>
                <w:szCs w:val="24"/>
              </w:rPr>
              <w:t>08</w:t>
            </w:r>
          </w:p>
        </w:tc>
        <w:tc>
          <w:tcPr>
            <w:tcW w:w="283" w:type="dxa"/>
            <w:tcBorders>
              <w:top w:val="nil"/>
              <w:left w:val="nil"/>
              <w:bottom w:val="nil"/>
              <w:right w:val="nil"/>
            </w:tcBorders>
            <w:tcMar>
              <w:left w:w="28" w:type="dxa"/>
              <w:right w:w="28" w:type="dxa"/>
            </w:tcMar>
          </w:tcPr>
          <w:p w14:paraId="087920CC"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29EBD88D" w14:textId="2D3DFB18" w:rsidR="00181381" w:rsidRDefault="00181381" w:rsidP="00A3670E">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A3670E">
              <w:rPr>
                <w:rFonts w:ascii="Times New Roman" w:hAnsi="Times New Roman" w:cs="Times New Roman"/>
                <w:sz w:val="24"/>
                <w:szCs w:val="24"/>
              </w:rPr>
              <w:t>74</w:t>
            </w:r>
          </w:p>
        </w:tc>
        <w:tc>
          <w:tcPr>
            <w:tcW w:w="284" w:type="dxa"/>
            <w:tcBorders>
              <w:top w:val="nil"/>
              <w:left w:val="nil"/>
              <w:bottom w:val="nil"/>
              <w:right w:val="nil"/>
            </w:tcBorders>
            <w:tcMar>
              <w:left w:w="28" w:type="dxa"/>
              <w:right w:w="28" w:type="dxa"/>
            </w:tcMar>
          </w:tcPr>
          <w:p w14:paraId="57DF53AA" w14:textId="77777777" w:rsidR="00181381" w:rsidRDefault="00181381" w:rsidP="005D4E46">
            <w:pPr>
              <w:spacing w:line="480" w:lineRule="auto"/>
              <w:jc w:val="right"/>
              <w:rPr>
                <w:rFonts w:ascii="Times New Roman" w:hAnsi="Times New Roman" w:cs="Times New Roman"/>
                <w:sz w:val="24"/>
                <w:szCs w:val="24"/>
              </w:rPr>
            </w:pPr>
          </w:p>
        </w:tc>
        <w:tc>
          <w:tcPr>
            <w:tcW w:w="850" w:type="dxa"/>
            <w:tcBorders>
              <w:top w:val="nil"/>
              <w:left w:val="nil"/>
              <w:bottom w:val="nil"/>
              <w:right w:val="nil"/>
            </w:tcBorders>
            <w:tcMar>
              <w:left w:w="28" w:type="dxa"/>
              <w:right w:w="28" w:type="dxa"/>
            </w:tcMar>
          </w:tcPr>
          <w:p w14:paraId="2D9994AC" w14:textId="1EF845CC" w:rsidR="00181381" w:rsidRDefault="00A3670E" w:rsidP="00A3670E">
            <w:pPr>
              <w:spacing w:line="480" w:lineRule="auto"/>
              <w:jc w:val="right"/>
              <w:rPr>
                <w:rFonts w:ascii="Times New Roman" w:hAnsi="Times New Roman" w:cs="Times New Roman"/>
                <w:sz w:val="24"/>
                <w:szCs w:val="24"/>
              </w:rPr>
            </w:pPr>
            <w:r>
              <w:rPr>
                <w:rFonts w:ascii="Times New Roman" w:hAnsi="Times New Roman" w:cs="Times New Roman"/>
                <w:sz w:val="24"/>
                <w:szCs w:val="24"/>
              </w:rPr>
              <w:t>10</w:t>
            </w:r>
            <w:r w:rsidR="00181381" w:rsidRPr="00300C00">
              <w:rPr>
                <w:rFonts w:ascii="Times New Roman" w:hAnsi="Times New Roman" w:cs="Times New Roman"/>
                <w:sz w:val="24"/>
                <w:szCs w:val="24"/>
              </w:rPr>
              <w:t>.</w:t>
            </w:r>
            <w:r>
              <w:rPr>
                <w:rFonts w:ascii="Times New Roman" w:hAnsi="Times New Roman" w:cs="Times New Roman"/>
                <w:sz w:val="24"/>
                <w:szCs w:val="24"/>
              </w:rPr>
              <w:t>0</w:t>
            </w:r>
            <w:r w:rsidR="00181381" w:rsidRPr="00300C00">
              <w:rPr>
                <w:rFonts w:ascii="Times New Roman" w:hAnsi="Times New Roman" w:cs="Times New Roman"/>
                <w:sz w:val="24"/>
                <w:szCs w:val="24"/>
              </w:rPr>
              <w:t>6</w:t>
            </w:r>
          </w:p>
        </w:tc>
        <w:tc>
          <w:tcPr>
            <w:tcW w:w="567" w:type="dxa"/>
            <w:tcBorders>
              <w:top w:val="nil"/>
              <w:left w:val="nil"/>
              <w:bottom w:val="nil"/>
              <w:right w:val="nil"/>
            </w:tcBorders>
            <w:tcMar>
              <w:left w:w="28" w:type="dxa"/>
              <w:right w:w="28" w:type="dxa"/>
            </w:tcMar>
          </w:tcPr>
          <w:p w14:paraId="412E9EB6" w14:textId="359A5BD5"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w:t>
            </w:r>
            <w:r w:rsidR="00A3670E">
              <w:rPr>
                <w:rFonts w:ascii="Times New Roman" w:hAnsi="Times New Roman" w:cs="Times New Roman"/>
                <w:sz w:val="24"/>
                <w:szCs w:val="24"/>
              </w:rPr>
              <w:t>*</w:t>
            </w:r>
          </w:p>
        </w:tc>
        <w:tc>
          <w:tcPr>
            <w:tcW w:w="1276" w:type="dxa"/>
            <w:tcBorders>
              <w:top w:val="nil"/>
              <w:left w:val="nil"/>
              <w:bottom w:val="nil"/>
              <w:right w:val="nil"/>
            </w:tcBorders>
            <w:tcMar>
              <w:left w:w="28" w:type="dxa"/>
              <w:right w:w="28" w:type="dxa"/>
            </w:tcMar>
          </w:tcPr>
          <w:p w14:paraId="77E9643F" w14:textId="1FA521FF" w:rsidR="00181381" w:rsidRDefault="00CC4E7B" w:rsidP="001D22DE">
            <w:pPr>
              <w:spacing w:line="480" w:lineRule="auto"/>
              <w:jc w:val="center"/>
              <w:rPr>
                <w:rFonts w:ascii="Times New Roman" w:hAnsi="Times New Roman" w:cs="Times New Roman"/>
                <w:sz w:val="24"/>
                <w:szCs w:val="24"/>
              </w:rPr>
            </w:pPr>
            <w:r>
              <w:rPr>
                <w:rFonts w:ascii="Times New Roman" w:hAnsi="Times New Roman" w:cs="Times New Roman"/>
                <w:sz w:val="24"/>
                <w:szCs w:val="24"/>
              </w:rPr>
              <w:t>.49</w:t>
            </w:r>
          </w:p>
        </w:tc>
      </w:tr>
      <w:tr w:rsidR="00181381" w14:paraId="654C8B6D" w14:textId="77777777" w:rsidTr="001D22DE">
        <w:trPr>
          <w:trHeight w:hRule="exact" w:val="113"/>
        </w:trPr>
        <w:tc>
          <w:tcPr>
            <w:tcW w:w="2438" w:type="dxa"/>
            <w:tcBorders>
              <w:top w:val="nil"/>
              <w:left w:val="nil"/>
              <w:bottom w:val="nil"/>
              <w:right w:val="nil"/>
            </w:tcBorders>
            <w:tcMar>
              <w:left w:w="28" w:type="dxa"/>
              <w:right w:w="28" w:type="dxa"/>
            </w:tcMar>
          </w:tcPr>
          <w:p w14:paraId="045CAAE5" w14:textId="77777777" w:rsidR="00181381" w:rsidRPr="00300C00" w:rsidRDefault="00181381" w:rsidP="00181381">
            <w:pPr>
              <w:spacing w:line="480" w:lineRule="auto"/>
              <w:rPr>
                <w:rFonts w:ascii="Times New Roman" w:hAnsi="Times New Roman" w:cs="Times New Roman"/>
                <w:sz w:val="24"/>
                <w:szCs w:val="24"/>
              </w:rPr>
            </w:pPr>
          </w:p>
        </w:tc>
        <w:tc>
          <w:tcPr>
            <w:tcW w:w="709" w:type="dxa"/>
            <w:tcBorders>
              <w:top w:val="nil"/>
              <w:left w:val="nil"/>
              <w:bottom w:val="nil"/>
              <w:right w:val="nil"/>
            </w:tcBorders>
            <w:tcMar>
              <w:left w:w="28" w:type="dxa"/>
              <w:right w:w="28" w:type="dxa"/>
            </w:tcMar>
          </w:tcPr>
          <w:p w14:paraId="7214D3A1" w14:textId="77777777" w:rsidR="00181381" w:rsidRPr="00300C00" w:rsidRDefault="00181381" w:rsidP="00181381">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2407A96C" w14:textId="77777777" w:rsidR="00181381" w:rsidRDefault="00181381" w:rsidP="00181381">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54FB574B" w14:textId="77777777" w:rsidR="00181381" w:rsidRPr="00300C00" w:rsidRDefault="00181381" w:rsidP="00181381">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4950C7E4" w14:textId="77777777" w:rsidR="00181381" w:rsidRDefault="00181381" w:rsidP="00181381">
            <w:pPr>
              <w:spacing w:line="480" w:lineRule="auto"/>
              <w:jc w:val="right"/>
              <w:rPr>
                <w:rFonts w:ascii="Times New Roman" w:hAnsi="Times New Roman" w:cs="Times New Roman"/>
                <w:sz w:val="24"/>
                <w:szCs w:val="24"/>
              </w:rPr>
            </w:pPr>
          </w:p>
        </w:tc>
        <w:tc>
          <w:tcPr>
            <w:tcW w:w="709" w:type="dxa"/>
            <w:tcBorders>
              <w:top w:val="nil"/>
              <w:left w:val="nil"/>
              <w:bottom w:val="nil"/>
              <w:right w:val="nil"/>
            </w:tcBorders>
            <w:tcMar>
              <w:left w:w="28" w:type="dxa"/>
              <w:right w:w="28" w:type="dxa"/>
            </w:tcMar>
          </w:tcPr>
          <w:p w14:paraId="3B114208" w14:textId="77777777" w:rsidR="00181381" w:rsidRPr="00300C00" w:rsidRDefault="00181381" w:rsidP="00181381">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201EFC55" w14:textId="77777777" w:rsidR="00181381" w:rsidRDefault="00181381" w:rsidP="00181381">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5FC31109" w14:textId="77777777" w:rsidR="00181381" w:rsidRPr="00300C00" w:rsidRDefault="00181381" w:rsidP="00181381">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59715D09" w14:textId="77777777" w:rsidR="00181381" w:rsidRDefault="00181381" w:rsidP="00181381">
            <w:pPr>
              <w:spacing w:line="480" w:lineRule="auto"/>
              <w:jc w:val="right"/>
              <w:rPr>
                <w:rFonts w:ascii="Times New Roman" w:hAnsi="Times New Roman" w:cs="Times New Roman"/>
                <w:sz w:val="24"/>
                <w:szCs w:val="24"/>
              </w:rPr>
            </w:pPr>
          </w:p>
        </w:tc>
        <w:tc>
          <w:tcPr>
            <w:tcW w:w="850" w:type="dxa"/>
            <w:tcBorders>
              <w:top w:val="nil"/>
              <w:left w:val="nil"/>
              <w:bottom w:val="nil"/>
              <w:right w:val="nil"/>
            </w:tcBorders>
            <w:tcMar>
              <w:left w:w="28" w:type="dxa"/>
              <w:right w:w="28" w:type="dxa"/>
            </w:tcMar>
          </w:tcPr>
          <w:p w14:paraId="6D0B0925" w14:textId="77777777" w:rsidR="00181381" w:rsidRPr="00300C00" w:rsidRDefault="00181381" w:rsidP="00181381">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5B6AB957" w14:textId="77777777" w:rsidR="00181381" w:rsidRPr="00300C00" w:rsidRDefault="00181381" w:rsidP="00181381">
            <w:pPr>
              <w:spacing w:line="480" w:lineRule="auto"/>
              <w:rPr>
                <w:rFonts w:ascii="Times New Roman" w:hAnsi="Times New Roman" w:cs="Times New Roman"/>
                <w:sz w:val="24"/>
                <w:szCs w:val="24"/>
              </w:rPr>
            </w:pPr>
          </w:p>
        </w:tc>
        <w:tc>
          <w:tcPr>
            <w:tcW w:w="1276" w:type="dxa"/>
            <w:tcBorders>
              <w:top w:val="nil"/>
              <w:left w:val="nil"/>
              <w:bottom w:val="nil"/>
              <w:right w:val="nil"/>
            </w:tcBorders>
            <w:tcMar>
              <w:left w:w="28" w:type="dxa"/>
              <w:right w:w="28" w:type="dxa"/>
            </w:tcMar>
          </w:tcPr>
          <w:p w14:paraId="285523D6" w14:textId="77777777" w:rsidR="00181381" w:rsidRDefault="00181381" w:rsidP="001D22DE">
            <w:pPr>
              <w:spacing w:line="480" w:lineRule="auto"/>
              <w:jc w:val="center"/>
              <w:rPr>
                <w:rFonts w:ascii="Times New Roman" w:hAnsi="Times New Roman" w:cs="Times New Roman"/>
                <w:sz w:val="24"/>
                <w:szCs w:val="24"/>
              </w:rPr>
            </w:pPr>
          </w:p>
        </w:tc>
      </w:tr>
      <w:tr w:rsidR="00181381" w14:paraId="199538C1" w14:textId="77777777" w:rsidTr="001D22DE">
        <w:tc>
          <w:tcPr>
            <w:tcW w:w="2438" w:type="dxa"/>
            <w:tcBorders>
              <w:top w:val="nil"/>
              <w:left w:val="nil"/>
              <w:bottom w:val="nil"/>
              <w:right w:val="nil"/>
            </w:tcBorders>
            <w:tcMar>
              <w:left w:w="28" w:type="dxa"/>
              <w:right w:w="28" w:type="dxa"/>
            </w:tcMar>
          </w:tcPr>
          <w:p w14:paraId="55CC2F3A" w14:textId="59E2DF8A"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Rapid naming</w:t>
            </w:r>
          </w:p>
        </w:tc>
        <w:tc>
          <w:tcPr>
            <w:tcW w:w="709" w:type="dxa"/>
            <w:tcBorders>
              <w:top w:val="nil"/>
              <w:left w:val="nil"/>
              <w:bottom w:val="nil"/>
              <w:right w:val="nil"/>
            </w:tcBorders>
            <w:tcMar>
              <w:left w:w="28" w:type="dxa"/>
              <w:right w:w="28" w:type="dxa"/>
            </w:tcMar>
          </w:tcPr>
          <w:p w14:paraId="153C98E4" w14:textId="79E91CDB" w:rsidR="00181381" w:rsidRDefault="00181381" w:rsidP="005D4E46">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50C22DFB"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446AD724" w14:textId="42560ACC" w:rsidR="00181381" w:rsidRDefault="00181381" w:rsidP="005D4E46">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51CC5B91" w14:textId="77777777" w:rsidR="00181381" w:rsidRDefault="00181381" w:rsidP="005D4E46">
            <w:pPr>
              <w:spacing w:line="480" w:lineRule="auto"/>
              <w:jc w:val="right"/>
              <w:rPr>
                <w:rFonts w:ascii="Times New Roman" w:hAnsi="Times New Roman" w:cs="Times New Roman"/>
                <w:sz w:val="24"/>
                <w:szCs w:val="24"/>
              </w:rPr>
            </w:pPr>
          </w:p>
        </w:tc>
        <w:tc>
          <w:tcPr>
            <w:tcW w:w="709" w:type="dxa"/>
            <w:tcBorders>
              <w:top w:val="nil"/>
              <w:left w:val="nil"/>
              <w:bottom w:val="nil"/>
              <w:right w:val="nil"/>
            </w:tcBorders>
            <w:tcMar>
              <w:left w:w="28" w:type="dxa"/>
              <w:right w:w="28" w:type="dxa"/>
            </w:tcMar>
          </w:tcPr>
          <w:p w14:paraId="27E19B33" w14:textId="0D1A3AFF" w:rsidR="00181381" w:rsidRDefault="00181381" w:rsidP="005D4E46">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150BBEFC"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7EAA79A6" w14:textId="7DC1C11C" w:rsidR="00181381" w:rsidRDefault="00181381" w:rsidP="005D4E46">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6D09C6AB" w14:textId="77777777" w:rsidR="00181381" w:rsidRDefault="00181381" w:rsidP="005D4E46">
            <w:pPr>
              <w:spacing w:line="480" w:lineRule="auto"/>
              <w:jc w:val="right"/>
              <w:rPr>
                <w:rFonts w:ascii="Times New Roman" w:hAnsi="Times New Roman" w:cs="Times New Roman"/>
                <w:sz w:val="24"/>
                <w:szCs w:val="24"/>
              </w:rPr>
            </w:pPr>
          </w:p>
        </w:tc>
        <w:tc>
          <w:tcPr>
            <w:tcW w:w="850" w:type="dxa"/>
            <w:tcBorders>
              <w:top w:val="nil"/>
              <w:left w:val="nil"/>
              <w:bottom w:val="nil"/>
              <w:right w:val="nil"/>
            </w:tcBorders>
            <w:tcMar>
              <w:left w:w="28" w:type="dxa"/>
              <w:right w:w="28" w:type="dxa"/>
            </w:tcMar>
          </w:tcPr>
          <w:p w14:paraId="2B178795" w14:textId="36A8CAEB" w:rsidR="00181381" w:rsidRDefault="007F1302" w:rsidP="007F1302">
            <w:pPr>
              <w:spacing w:line="480" w:lineRule="auto"/>
              <w:jc w:val="right"/>
              <w:rPr>
                <w:rFonts w:ascii="Times New Roman" w:hAnsi="Times New Roman" w:cs="Times New Roman"/>
                <w:sz w:val="24"/>
                <w:szCs w:val="24"/>
              </w:rPr>
            </w:pPr>
            <w:r>
              <w:rPr>
                <w:rFonts w:ascii="Times New Roman" w:hAnsi="Times New Roman" w:cs="Times New Roman"/>
                <w:sz w:val="24"/>
                <w:szCs w:val="24"/>
              </w:rPr>
              <w:t>3</w:t>
            </w:r>
            <w:r w:rsidR="00181381" w:rsidRPr="00300C00">
              <w:rPr>
                <w:rFonts w:ascii="Times New Roman" w:hAnsi="Times New Roman" w:cs="Times New Roman"/>
                <w:sz w:val="24"/>
                <w:szCs w:val="24"/>
              </w:rPr>
              <w:t>.</w:t>
            </w:r>
            <w:r>
              <w:rPr>
                <w:rFonts w:ascii="Times New Roman" w:hAnsi="Times New Roman" w:cs="Times New Roman"/>
                <w:sz w:val="24"/>
                <w:szCs w:val="24"/>
              </w:rPr>
              <w:t>00</w:t>
            </w:r>
          </w:p>
        </w:tc>
        <w:tc>
          <w:tcPr>
            <w:tcW w:w="567" w:type="dxa"/>
            <w:tcBorders>
              <w:top w:val="nil"/>
              <w:left w:val="nil"/>
              <w:bottom w:val="nil"/>
              <w:right w:val="nil"/>
            </w:tcBorders>
            <w:tcMar>
              <w:left w:w="28" w:type="dxa"/>
              <w:right w:w="28" w:type="dxa"/>
            </w:tcMar>
          </w:tcPr>
          <w:p w14:paraId="3394960F" w14:textId="047D7982"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w:t>
            </w:r>
          </w:p>
        </w:tc>
        <w:tc>
          <w:tcPr>
            <w:tcW w:w="1276" w:type="dxa"/>
            <w:tcBorders>
              <w:top w:val="nil"/>
              <w:left w:val="nil"/>
              <w:bottom w:val="nil"/>
              <w:right w:val="nil"/>
            </w:tcBorders>
            <w:tcMar>
              <w:left w:w="28" w:type="dxa"/>
              <w:right w:w="28" w:type="dxa"/>
            </w:tcMar>
          </w:tcPr>
          <w:p w14:paraId="40B9238A" w14:textId="00681259" w:rsidR="00181381" w:rsidRDefault="00181381" w:rsidP="001D22DE">
            <w:pPr>
              <w:spacing w:line="480" w:lineRule="auto"/>
              <w:jc w:val="center"/>
              <w:rPr>
                <w:rFonts w:ascii="Times New Roman" w:hAnsi="Times New Roman" w:cs="Times New Roman"/>
                <w:sz w:val="24"/>
                <w:szCs w:val="24"/>
              </w:rPr>
            </w:pPr>
          </w:p>
        </w:tc>
      </w:tr>
      <w:tr w:rsidR="00181381" w14:paraId="3DB400A9" w14:textId="77777777" w:rsidTr="001D22DE">
        <w:tc>
          <w:tcPr>
            <w:tcW w:w="2438" w:type="dxa"/>
            <w:tcBorders>
              <w:top w:val="nil"/>
              <w:left w:val="nil"/>
              <w:bottom w:val="nil"/>
              <w:right w:val="nil"/>
            </w:tcBorders>
            <w:tcMar>
              <w:left w:w="28" w:type="dxa"/>
              <w:right w:w="28" w:type="dxa"/>
            </w:tcMar>
          </w:tcPr>
          <w:p w14:paraId="0CAF12DE" w14:textId="6FA68BF1"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 xml:space="preserve">   3.5 years</w:t>
            </w:r>
          </w:p>
        </w:tc>
        <w:tc>
          <w:tcPr>
            <w:tcW w:w="709" w:type="dxa"/>
            <w:tcBorders>
              <w:top w:val="nil"/>
              <w:left w:val="nil"/>
              <w:bottom w:val="nil"/>
              <w:right w:val="nil"/>
            </w:tcBorders>
            <w:tcMar>
              <w:left w:w="28" w:type="dxa"/>
              <w:right w:w="28" w:type="dxa"/>
            </w:tcMar>
          </w:tcPr>
          <w:p w14:paraId="33737E74" w14:textId="510D8884" w:rsidR="00181381" w:rsidRDefault="00181381" w:rsidP="00A3670E">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A3670E">
              <w:rPr>
                <w:rFonts w:ascii="Times New Roman" w:hAnsi="Times New Roman" w:cs="Times New Roman"/>
                <w:sz w:val="24"/>
                <w:szCs w:val="24"/>
              </w:rPr>
              <w:t>05</w:t>
            </w:r>
          </w:p>
        </w:tc>
        <w:tc>
          <w:tcPr>
            <w:tcW w:w="283" w:type="dxa"/>
            <w:tcBorders>
              <w:top w:val="nil"/>
              <w:left w:val="nil"/>
              <w:bottom w:val="nil"/>
              <w:right w:val="nil"/>
            </w:tcBorders>
            <w:tcMar>
              <w:left w:w="28" w:type="dxa"/>
              <w:right w:w="28" w:type="dxa"/>
            </w:tcMar>
          </w:tcPr>
          <w:p w14:paraId="70C6FDA2"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1CFD135C" w14:textId="3C213382" w:rsidR="00181381" w:rsidRDefault="00A3670E" w:rsidP="00A3670E">
            <w:pPr>
              <w:spacing w:line="480" w:lineRule="auto"/>
              <w:jc w:val="right"/>
              <w:rPr>
                <w:rFonts w:ascii="Times New Roman" w:hAnsi="Times New Roman" w:cs="Times New Roman"/>
                <w:sz w:val="24"/>
                <w:szCs w:val="24"/>
              </w:rPr>
            </w:pPr>
            <w:r>
              <w:rPr>
                <w:rFonts w:ascii="Times New Roman" w:hAnsi="Times New Roman" w:cs="Times New Roman"/>
                <w:sz w:val="24"/>
                <w:szCs w:val="24"/>
              </w:rPr>
              <w:t>0</w:t>
            </w:r>
            <w:r w:rsidR="00181381" w:rsidRPr="00300C00">
              <w:rPr>
                <w:rFonts w:ascii="Times New Roman" w:hAnsi="Times New Roman" w:cs="Times New Roman"/>
                <w:sz w:val="24"/>
                <w:szCs w:val="24"/>
              </w:rPr>
              <w:t>.</w:t>
            </w:r>
            <w:r>
              <w:rPr>
                <w:rFonts w:ascii="Times New Roman" w:hAnsi="Times New Roman" w:cs="Times New Roman"/>
                <w:sz w:val="24"/>
                <w:szCs w:val="24"/>
              </w:rPr>
              <w:t>85</w:t>
            </w:r>
          </w:p>
        </w:tc>
        <w:tc>
          <w:tcPr>
            <w:tcW w:w="284" w:type="dxa"/>
            <w:tcBorders>
              <w:top w:val="nil"/>
              <w:left w:val="nil"/>
              <w:bottom w:val="nil"/>
              <w:right w:val="nil"/>
            </w:tcBorders>
            <w:tcMar>
              <w:left w:w="28" w:type="dxa"/>
              <w:right w:w="28" w:type="dxa"/>
            </w:tcMar>
          </w:tcPr>
          <w:p w14:paraId="33DC6C4A" w14:textId="77777777" w:rsidR="00181381" w:rsidRDefault="00181381" w:rsidP="005D4E46">
            <w:pPr>
              <w:spacing w:line="480" w:lineRule="auto"/>
              <w:jc w:val="right"/>
              <w:rPr>
                <w:rFonts w:ascii="Times New Roman" w:hAnsi="Times New Roman" w:cs="Times New Roman"/>
                <w:sz w:val="24"/>
                <w:szCs w:val="24"/>
              </w:rPr>
            </w:pPr>
          </w:p>
        </w:tc>
        <w:tc>
          <w:tcPr>
            <w:tcW w:w="709" w:type="dxa"/>
            <w:tcBorders>
              <w:top w:val="nil"/>
              <w:left w:val="nil"/>
              <w:bottom w:val="nil"/>
              <w:right w:val="nil"/>
            </w:tcBorders>
            <w:tcMar>
              <w:left w:w="28" w:type="dxa"/>
              <w:right w:w="28" w:type="dxa"/>
            </w:tcMar>
          </w:tcPr>
          <w:p w14:paraId="2A3331BE" w14:textId="184DB94B" w:rsidR="00181381" w:rsidRDefault="00181381" w:rsidP="00A3670E">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A3670E">
              <w:rPr>
                <w:rFonts w:ascii="Times New Roman" w:hAnsi="Times New Roman" w:cs="Times New Roman"/>
                <w:sz w:val="24"/>
                <w:szCs w:val="24"/>
              </w:rPr>
              <w:t>06</w:t>
            </w:r>
          </w:p>
        </w:tc>
        <w:tc>
          <w:tcPr>
            <w:tcW w:w="283" w:type="dxa"/>
            <w:tcBorders>
              <w:top w:val="nil"/>
              <w:left w:val="nil"/>
              <w:bottom w:val="nil"/>
              <w:right w:val="nil"/>
            </w:tcBorders>
            <w:tcMar>
              <w:left w:w="28" w:type="dxa"/>
              <w:right w:w="28" w:type="dxa"/>
            </w:tcMar>
          </w:tcPr>
          <w:p w14:paraId="09081E38"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177BF5CE" w14:textId="62948AF3" w:rsidR="00181381" w:rsidRDefault="00A3670E" w:rsidP="00A3670E">
            <w:pPr>
              <w:spacing w:line="480" w:lineRule="auto"/>
              <w:jc w:val="right"/>
              <w:rPr>
                <w:rFonts w:ascii="Times New Roman" w:hAnsi="Times New Roman" w:cs="Times New Roman"/>
                <w:sz w:val="24"/>
                <w:szCs w:val="24"/>
              </w:rPr>
            </w:pPr>
            <w:r>
              <w:rPr>
                <w:rFonts w:ascii="Times New Roman" w:hAnsi="Times New Roman" w:cs="Times New Roman"/>
                <w:sz w:val="24"/>
                <w:szCs w:val="24"/>
              </w:rPr>
              <w:t>0</w:t>
            </w:r>
            <w:r w:rsidR="00181381" w:rsidRPr="00300C00">
              <w:rPr>
                <w:rFonts w:ascii="Times New Roman" w:hAnsi="Times New Roman" w:cs="Times New Roman"/>
                <w:sz w:val="24"/>
                <w:szCs w:val="24"/>
              </w:rPr>
              <w:t>.</w:t>
            </w:r>
            <w:r>
              <w:rPr>
                <w:rFonts w:ascii="Times New Roman" w:hAnsi="Times New Roman" w:cs="Times New Roman"/>
                <w:sz w:val="24"/>
                <w:szCs w:val="24"/>
              </w:rPr>
              <w:t>97</w:t>
            </w:r>
          </w:p>
        </w:tc>
        <w:tc>
          <w:tcPr>
            <w:tcW w:w="284" w:type="dxa"/>
            <w:tcBorders>
              <w:top w:val="nil"/>
              <w:left w:val="nil"/>
              <w:bottom w:val="nil"/>
              <w:right w:val="nil"/>
            </w:tcBorders>
            <w:tcMar>
              <w:left w:w="28" w:type="dxa"/>
              <w:right w:w="28" w:type="dxa"/>
            </w:tcMar>
          </w:tcPr>
          <w:p w14:paraId="0991A0CD" w14:textId="77777777" w:rsidR="00181381" w:rsidRDefault="00181381" w:rsidP="005D4E46">
            <w:pPr>
              <w:spacing w:line="480" w:lineRule="auto"/>
              <w:jc w:val="right"/>
              <w:rPr>
                <w:rFonts w:ascii="Times New Roman" w:hAnsi="Times New Roman" w:cs="Times New Roman"/>
                <w:sz w:val="24"/>
                <w:szCs w:val="24"/>
              </w:rPr>
            </w:pPr>
          </w:p>
        </w:tc>
        <w:tc>
          <w:tcPr>
            <w:tcW w:w="850" w:type="dxa"/>
            <w:tcBorders>
              <w:top w:val="nil"/>
              <w:left w:val="nil"/>
              <w:bottom w:val="nil"/>
              <w:right w:val="nil"/>
            </w:tcBorders>
            <w:tcMar>
              <w:left w:w="28" w:type="dxa"/>
              <w:right w:w="28" w:type="dxa"/>
            </w:tcMar>
          </w:tcPr>
          <w:p w14:paraId="32D29E75" w14:textId="6C5D3A23" w:rsidR="00181381" w:rsidRDefault="007F1302" w:rsidP="007F1302">
            <w:pPr>
              <w:spacing w:line="480" w:lineRule="auto"/>
              <w:jc w:val="right"/>
              <w:rPr>
                <w:rFonts w:ascii="Times New Roman" w:hAnsi="Times New Roman" w:cs="Times New Roman"/>
                <w:sz w:val="24"/>
                <w:szCs w:val="24"/>
              </w:rPr>
            </w:pPr>
            <w:r>
              <w:rPr>
                <w:rFonts w:ascii="Times New Roman" w:hAnsi="Times New Roman" w:cs="Times New Roman"/>
                <w:sz w:val="24"/>
                <w:szCs w:val="24"/>
              </w:rPr>
              <w:t>0</w:t>
            </w:r>
            <w:r w:rsidR="00181381" w:rsidRPr="00300C00">
              <w:rPr>
                <w:rFonts w:ascii="Times New Roman" w:hAnsi="Times New Roman" w:cs="Times New Roman"/>
                <w:sz w:val="24"/>
                <w:szCs w:val="24"/>
              </w:rPr>
              <w:t>.</w:t>
            </w:r>
            <w:r>
              <w:rPr>
                <w:rFonts w:ascii="Times New Roman" w:hAnsi="Times New Roman" w:cs="Times New Roman"/>
                <w:sz w:val="24"/>
                <w:szCs w:val="24"/>
              </w:rPr>
              <w:t>37</w:t>
            </w:r>
          </w:p>
        </w:tc>
        <w:tc>
          <w:tcPr>
            <w:tcW w:w="567" w:type="dxa"/>
            <w:tcBorders>
              <w:top w:val="nil"/>
              <w:left w:val="nil"/>
              <w:bottom w:val="nil"/>
              <w:right w:val="nil"/>
            </w:tcBorders>
            <w:tcMar>
              <w:left w:w="28" w:type="dxa"/>
              <w:right w:w="28" w:type="dxa"/>
            </w:tcMar>
          </w:tcPr>
          <w:p w14:paraId="0424EE6D" w14:textId="4F8C40FE" w:rsidR="00181381" w:rsidRDefault="00181381" w:rsidP="00185824">
            <w:pPr>
              <w:spacing w:line="480" w:lineRule="auto"/>
              <w:rPr>
                <w:rFonts w:ascii="Times New Roman" w:hAnsi="Times New Roman" w:cs="Times New Roman"/>
                <w:sz w:val="24"/>
                <w:szCs w:val="24"/>
              </w:rPr>
            </w:pPr>
          </w:p>
        </w:tc>
        <w:tc>
          <w:tcPr>
            <w:tcW w:w="1276" w:type="dxa"/>
            <w:tcBorders>
              <w:top w:val="nil"/>
              <w:left w:val="nil"/>
              <w:bottom w:val="nil"/>
              <w:right w:val="nil"/>
            </w:tcBorders>
            <w:tcMar>
              <w:left w:w="28" w:type="dxa"/>
              <w:right w:w="28" w:type="dxa"/>
            </w:tcMar>
          </w:tcPr>
          <w:p w14:paraId="5515BB01" w14:textId="1D15EFF5" w:rsidR="00181381" w:rsidRDefault="00CC4E7B" w:rsidP="001D22DE">
            <w:pPr>
              <w:spacing w:line="480" w:lineRule="auto"/>
              <w:jc w:val="center"/>
              <w:rPr>
                <w:rFonts w:ascii="Times New Roman" w:hAnsi="Times New Roman" w:cs="Times New Roman"/>
                <w:sz w:val="24"/>
                <w:szCs w:val="24"/>
              </w:rPr>
            </w:pPr>
            <w:r>
              <w:rPr>
                <w:rFonts w:ascii="Times New Roman" w:hAnsi="Times New Roman" w:cs="Times New Roman"/>
                <w:sz w:val="24"/>
                <w:szCs w:val="24"/>
              </w:rPr>
              <w:t>.12</w:t>
            </w:r>
          </w:p>
        </w:tc>
      </w:tr>
      <w:tr w:rsidR="00A3670E" w14:paraId="4787C096" w14:textId="77777777" w:rsidTr="001D22DE">
        <w:tc>
          <w:tcPr>
            <w:tcW w:w="2438" w:type="dxa"/>
            <w:tcBorders>
              <w:top w:val="nil"/>
              <w:left w:val="nil"/>
              <w:bottom w:val="nil"/>
              <w:right w:val="nil"/>
            </w:tcBorders>
            <w:tcMar>
              <w:left w:w="28" w:type="dxa"/>
              <w:right w:w="28" w:type="dxa"/>
            </w:tcMar>
          </w:tcPr>
          <w:p w14:paraId="3D8A316E" w14:textId="6353A272" w:rsidR="00A3670E" w:rsidRDefault="00A3670E"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 xml:space="preserve">   5.0 – 5.5 years</w:t>
            </w:r>
          </w:p>
        </w:tc>
        <w:tc>
          <w:tcPr>
            <w:tcW w:w="709" w:type="dxa"/>
            <w:tcBorders>
              <w:top w:val="nil"/>
              <w:left w:val="nil"/>
              <w:bottom w:val="nil"/>
              <w:right w:val="nil"/>
            </w:tcBorders>
            <w:tcMar>
              <w:left w:w="28" w:type="dxa"/>
              <w:right w:w="28" w:type="dxa"/>
            </w:tcMar>
          </w:tcPr>
          <w:p w14:paraId="79972139" w14:textId="118B44ED" w:rsidR="00A3670E" w:rsidRDefault="007F1302" w:rsidP="007F1302">
            <w:pPr>
              <w:spacing w:line="480" w:lineRule="auto"/>
              <w:jc w:val="right"/>
              <w:rPr>
                <w:rFonts w:ascii="Times New Roman" w:hAnsi="Times New Roman" w:cs="Times New Roman"/>
                <w:sz w:val="24"/>
                <w:szCs w:val="24"/>
              </w:rPr>
            </w:pPr>
            <w:r>
              <w:rPr>
                <w:rFonts w:ascii="Times New Roman" w:hAnsi="Times New Roman" w:cs="Times New Roman"/>
                <w:sz w:val="24"/>
                <w:szCs w:val="24"/>
              </w:rPr>
              <w:t>-</w:t>
            </w:r>
            <w:r w:rsidR="00A3670E" w:rsidRPr="00300C00">
              <w:rPr>
                <w:rFonts w:ascii="Times New Roman" w:hAnsi="Times New Roman" w:cs="Times New Roman"/>
                <w:sz w:val="24"/>
                <w:szCs w:val="24"/>
              </w:rPr>
              <w:t>0.</w:t>
            </w:r>
            <w:r>
              <w:rPr>
                <w:rFonts w:ascii="Times New Roman" w:hAnsi="Times New Roman" w:cs="Times New Roman"/>
                <w:sz w:val="24"/>
                <w:szCs w:val="24"/>
              </w:rPr>
              <w:t>61</w:t>
            </w:r>
          </w:p>
        </w:tc>
        <w:tc>
          <w:tcPr>
            <w:tcW w:w="283" w:type="dxa"/>
            <w:tcBorders>
              <w:top w:val="nil"/>
              <w:left w:val="nil"/>
              <w:bottom w:val="nil"/>
              <w:right w:val="nil"/>
            </w:tcBorders>
            <w:tcMar>
              <w:left w:w="28" w:type="dxa"/>
              <w:right w:w="28" w:type="dxa"/>
            </w:tcMar>
          </w:tcPr>
          <w:p w14:paraId="35E286DC" w14:textId="77777777" w:rsidR="00A3670E" w:rsidRDefault="00A3670E"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4E5C8934" w14:textId="7986DAF6" w:rsidR="00A3670E" w:rsidRDefault="007F1302" w:rsidP="007F1302">
            <w:pPr>
              <w:spacing w:line="480" w:lineRule="auto"/>
              <w:jc w:val="right"/>
              <w:rPr>
                <w:rFonts w:ascii="Times New Roman" w:hAnsi="Times New Roman" w:cs="Times New Roman"/>
                <w:sz w:val="24"/>
                <w:szCs w:val="24"/>
              </w:rPr>
            </w:pPr>
            <w:r>
              <w:rPr>
                <w:rFonts w:ascii="Times New Roman" w:hAnsi="Times New Roman" w:cs="Times New Roman"/>
                <w:sz w:val="24"/>
                <w:szCs w:val="24"/>
              </w:rPr>
              <w:t>1</w:t>
            </w:r>
            <w:r w:rsidR="00A3670E" w:rsidRPr="00300C00">
              <w:rPr>
                <w:rFonts w:ascii="Times New Roman" w:hAnsi="Times New Roman" w:cs="Times New Roman"/>
                <w:sz w:val="24"/>
                <w:szCs w:val="24"/>
              </w:rPr>
              <w:t>.</w:t>
            </w:r>
            <w:r>
              <w:rPr>
                <w:rFonts w:ascii="Times New Roman" w:hAnsi="Times New Roman" w:cs="Times New Roman"/>
                <w:sz w:val="24"/>
                <w:szCs w:val="24"/>
              </w:rPr>
              <w:t>6</w:t>
            </w:r>
            <w:r w:rsidR="00A3670E">
              <w:rPr>
                <w:rFonts w:ascii="Times New Roman" w:hAnsi="Times New Roman" w:cs="Times New Roman"/>
                <w:sz w:val="24"/>
                <w:szCs w:val="24"/>
              </w:rPr>
              <w:t>5</w:t>
            </w:r>
          </w:p>
        </w:tc>
        <w:tc>
          <w:tcPr>
            <w:tcW w:w="284" w:type="dxa"/>
            <w:tcBorders>
              <w:top w:val="nil"/>
              <w:left w:val="nil"/>
              <w:bottom w:val="nil"/>
              <w:right w:val="nil"/>
            </w:tcBorders>
            <w:tcMar>
              <w:left w:w="28" w:type="dxa"/>
              <w:right w:w="28" w:type="dxa"/>
            </w:tcMar>
          </w:tcPr>
          <w:p w14:paraId="4F085D37" w14:textId="77777777" w:rsidR="00A3670E" w:rsidRDefault="00A3670E" w:rsidP="005D4E46">
            <w:pPr>
              <w:spacing w:line="480" w:lineRule="auto"/>
              <w:jc w:val="right"/>
              <w:rPr>
                <w:rFonts w:ascii="Times New Roman" w:hAnsi="Times New Roman" w:cs="Times New Roman"/>
                <w:sz w:val="24"/>
                <w:szCs w:val="24"/>
              </w:rPr>
            </w:pPr>
          </w:p>
        </w:tc>
        <w:tc>
          <w:tcPr>
            <w:tcW w:w="709" w:type="dxa"/>
            <w:tcBorders>
              <w:top w:val="nil"/>
              <w:left w:val="nil"/>
              <w:bottom w:val="nil"/>
              <w:right w:val="nil"/>
            </w:tcBorders>
            <w:tcMar>
              <w:left w:w="28" w:type="dxa"/>
              <w:right w:w="28" w:type="dxa"/>
            </w:tcMar>
          </w:tcPr>
          <w:p w14:paraId="0EECF235" w14:textId="2CD9039C" w:rsidR="00A3670E" w:rsidRDefault="00A3670E" w:rsidP="007F1302">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7F1302">
              <w:rPr>
                <w:rFonts w:ascii="Times New Roman" w:hAnsi="Times New Roman" w:cs="Times New Roman"/>
                <w:sz w:val="24"/>
                <w:szCs w:val="24"/>
              </w:rPr>
              <w:t>09</w:t>
            </w:r>
          </w:p>
        </w:tc>
        <w:tc>
          <w:tcPr>
            <w:tcW w:w="283" w:type="dxa"/>
            <w:tcBorders>
              <w:top w:val="nil"/>
              <w:left w:val="nil"/>
              <w:bottom w:val="nil"/>
              <w:right w:val="nil"/>
            </w:tcBorders>
            <w:tcMar>
              <w:left w:w="28" w:type="dxa"/>
              <w:right w:w="28" w:type="dxa"/>
            </w:tcMar>
          </w:tcPr>
          <w:p w14:paraId="33148BF5" w14:textId="77777777" w:rsidR="00A3670E" w:rsidRDefault="00A3670E"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364A1264" w14:textId="3B07B14D" w:rsidR="00A3670E" w:rsidRDefault="007F1302" w:rsidP="007F1302">
            <w:pPr>
              <w:spacing w:line="480" w:lineRule="auto"/>
              <w:jc w:val="right"/>
              <w:rPr>
                <w:rFonts w:ascii="Times New Roman" w:hAnsi="Times New Roman" w:cs="Times New Roman"/>
                <w:sz w:val="24"/>
                <w:szCs w:val="24"/>
              </w:rPr>
            </w:pPr>
            <w:r>
              <w:rPr>
                <w:rFonts w:ascii="Times New Roman" w:hAnsi="Times New Roman" w:cs="Times New Roman"/>
                <w:sz w:val="24"/>
                <w:szCs w:val="24"/>
              </w:rPr>
              <w:t>0</w:t>
            </w:r>
            <w:r w:rsidR="00A3670E" w:rsidRPr="00300C00">
              <w:rPr>
                <w:rFonts w:ascii="Times New Roman" w:hAnsi="Times New Roman" w:cs="Times New Roman"/>
                <w:sz w:val="24"/>
                <w:szCs w:val="24"/>
              </w:rPr>
              <w:t>.</w:t>
            </w:r>
            <w:r>
              <w:rPr>
                <w:rFonts w:ascii="Times New Roman" w:hAnsi="Times New Roman" w:cs="Times New Roman"/>
                <w:sz w:val="24"/>
                <w:szCs w:val="24"/>
              </w:rPr>
              <w:t>8</w:t>
            </w:r>
            <w:r w:rsidR="00A3670E">
              <w:rPr>
                <w:rFonts w:ascii="Times New Roman" w:hAnsi="Times New Roman" w:cs="Times New Roman"/>
                <w:sz w:val="24"/>
                <w:szCs w:val="24"/>
              </w:rPr>
              <w:t>7</w:t>
            </w:r>
          </w:p>
        </w:tc>
        <w:tc>
          <w:tcPr>
            <w:tcW w:w="284" w:type="dxa"/>
            <w:tcBorders>
              <w:top w:val="nil"/>
              <w:left w:val="nil"/>
              <w:bottom w:val="nil"/>
              <w:right w:val="nil"/>
            </w:tcBorders>
            <w:tcMar>
              <w:left w:w="28" w:type="dxa"/>
              <w:right w:w="28" w:type="dxa"/>
            </w:tcMar>
          </w:tcPr>
          <w:p w14:paraId="52B05EBE" w14:textId="77777777" w:rsidR="00A3670E" w:rsidRDefault="00A3670E" w:rsidP="005D4E46">
            <w:pPr>
              <w:spacing w:line="480" w:lineRule="auto"/>
              <w:jc w:val="right"/>
              <w:rPr>
                <w:rFonts w:ascii="Times New Roman" w:hAnsi="Times New Roman" w:cs="Times New Roman"/>
                <w:sz w:val="24"/>
                <w:szCs w:val="24"/>
              </w:rPr>
            </w:pPr>
          </w:p>
        </w:tc>
        <w:tc>
          <w:tcPr>
            <w:tcW w:w="850" w:type="dxa"/>
            <w:tcBorders>
              <w:top w:val="nil"/>
              <w:left w:val="nil"/>
              <w:bottom w:val="nil"/>
              <w:right w:val="nil"/>
            </w:tcBorders>
            <w:tcMar>
              <w:left w:w="28" w:type="dxa"/>
              <w:right w:w="28" w:type="dxa"/>
            </w:tcMar>
          </w:tcPr>
          <w:p w14:paraId="532F85C0" w14:textId="2FF50E59" w:rsidR="00A3670E" w:rsidRDefault="007F1302" w:rsidP="007F1302">
            <w:pPr>
              <w:spacing w:line="480" w:lineRule="auto"/>
              <w:jc w:val="right"/>
              <w:rPr>
                <w:rFonts w:ascii="Times New Roman" w:hAnsi="Times New Roman" w:cs="Times New Roman"/>
                <w:sz w:val="24"/>
                <w:szCs w:val="24"/>
              </w:rPr>
            </w:pPr>
            <w:r>
              <w:rPr>
                <w:rFonts w:ascii="Times New Roman" w:hAnsi="Times New Roman" w:cs="Times New Roman"/>
                <w:sz w:val="24"/>
                <w:szCs w:val="24"/>
              </w:rPr>
              <w:t>5</w:t>
            </w:r>
            <w:r w:rsidR="00A3670E" w:rsidRPr="00300C00">
              <w:rPr>
                <w:rFonts w:ascii="Times New Roman" w:hAnsi="Times New Roman" w:cs="Times New Roman"/>
                <w:sz w:val="24"/>
                <w:szCs w:val="24"/>
              </w:rPr>
              <w:t>.</w:t>
            </w:r>
            <w:r>
              <w:rPr>
                <w:rFonts w:ascii="Times New Roman" w:hAnsi="Times New Roman" w:cs="Times New Roman"/>
                <w:sz w:val="24"/>
                <w:szCs w:val="24"/>
              </w:rPr>
              <w:t>98</w:t>
            </w:r>
          </w:p>
        </w:tc>
        <w:tc>
          <w:tcPr>
            <w:tcW w:w="567" w:type="dxa"/>
            <w:tcBorders>
              <w:top w:val="nil"/>
              <w:left w:val="nil"/>
              <w:bottom w:val="nil"/>
              <w:right w:val="nil"/>
            </w:tcBorders>
            <w:tcMar>
              <w:left w:w="28" w:type="dxa"/>
              <w:right w:w="28" w:type="dxa"/>
            </w:tcMar>
          </w:tcPr>
          <w:p w14:paraId="2ACB2AA9" w14:textId="6734439F" w:rsidR="00A3670E" w:rsidRDefault="007F1302" w:rsidP="00185824">
            <w:pPr>
              <w:spacing w:line="480" w:lineRule="auto"/>
              <w:rPr>
                <w:rFonts w:ascii="Times New Roman" w:hAnsi="Times New Roman" w:cs="Times New Roman"/>
                <w:sz w:val="24"/>
                <w:szCs w:val="24"/>
              </w:rPr>
            </w:pPr>
            <w:r>
              <w:rPr>
                <w:rFonts w:ascii="Times New Roman" w:hAnsi="Times New Roman" w:cs="Times New Roman"/>
                <w:sz w:val="24"/>
                <w:szCs w:val="24"/>
              </w:rPr>
              <w:t>*</w:t>
            </w:r>
          </w:p>
        </w:tc>
        <w:tc>
          <w:tcPr>
            <w:tcW w:w="1276" w:type="dxa"/>
            <w:tcBorders>
              <w:top w:val="nil"/>
              <w:left w:val="nil"/>
              <w:bottom w:val="nil"/>
              <w:right w:val="nil"/>
            </w:tcBorders>
            <w:tcMar>
              <w:left w:w="28" w:type="dxa"/>
              <w:right w:w="28" w:type="dxa"/>
            </w:tcMar>
          </w:tcPr>
          <w:p w14:paraId="612AF1B6" w14:textId="6DA345F2" w:rsidR="00A3670E" w:rsidRDefault="00CC4E7B" w:rsidP="001D22DE">
            <w:pPr>
              <w:spacing w:line="480" w:lineRule="auto"/>
              <w:jc w:val="center"/>
              <w:rPr>
                <w:rFonts w:ascii="Times New Roman" w:hAnsi="Times New Roman" w:cs="Times New Roman"/>
                <w:sz w:val="24"/>
                <w:szCs w:val="24"/>
              </w:rPr>
            </w:pPr>
            <w:r>
              <w:rPr>
                <w:rFonts w:ascii="Times New Roman" w:hAnsi="Times New Roman" w:cs="Times New Roman"/>
                <w:sz w:val="24"/>
                <w:szCs w:val="24"/>
              </w:rPr>
              <w:t>.53</w:t>
            </w:r>
          </w:p>
        </w:tc>
      </w:tr>
      <w:tr w:rsidR="00A3670E" w14:paraId="6164FF9B" w14:textId="77777777" w:rsidTr="001D22DE">
        <w:tc>
          <w:tcPr>
            <w:tcW w:w="2438" w:type="dxa"/>
            <w:tcBorders>
              <w:top w:val="nil"/>
              <w:left w:val="nil"/>
              <w:bottom w:val="nil"/>
              <w:right w:val="nil"/>
            </w:tcBorders>
            <w:tcMar>
              <w:left w:w="28" w:type="dxa"/>
              <w:right w:w="28" w:type="dxa"/>
            </w:tcMar>
          </w:tcPr>
          <w:p w14:paraId="3DF422CB" w14:textId="1A8BE009" w:rsidR="00A3670E" w:rsidRDefault="00A3670E"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 xml:space="preserve">   6.5 years</w:t>
            </w:r>
          </w:p>
        </w:tc>
        <w:tc>
          <w:tcPr>
            <w:tcW w:w="709" w:type="dxa"/>
            <w:tcBorders>
              <w:top w:val="nil"/>
              <w:left w:val="nil"/>
              <w:bottom w:val="nil"/>
              <w:right w:val="nil"/>
            </w:tcBorders>
            <w:tcMar>
              <w:left w:w="28" w:type="dxa"/>
              <w:right w:w="28" w:type="dxa"/>
            </w:tcMar>
          </w:tcPr>
          <w:p w14:paraId="59E79997" w14:textId="259FFEFC" w:rsidR="00A3670E" w:rsidRDefault="007F1302" w:rsidP="007F1302">
            <w:pPr>
              <w:spacing w:line="480" w:lineRule="auto"/>
              <w:jc w:val="right"/>
              <w:rPr>
                <w:rFonts w:ascii="Times New Roman" w:hAnsi="Times New Roman" w:cs="Times New Roman"/>
                <w:sz w:val="24"/>
                <w:szCs w:val="24"/>
              </w:rPr>
            </w:pPr>
            <w:r>
              <w:rPr>
                <w:rFonts w:ascii="Times New Roman" w:hAnsi="Times New Roman" w:cs="Times New Roman"/>
                <w:sz w:val="24"/>
                <w:szCs w:val="24"/>
              </w:rPr>
              <w:t>-</w:t>
            </w:r>
            <w:r w:rsidR="00A3670E" w:rsidRPr="00300C00">
              <w:rPr>
                <w:rFonts w:ascii="Times New Roman" w:hAnsi="Times New Roman" w:cs="Times New Roman"/>
                <w:sz w:val="24"/>
                <w:szCs w:val="24"/>
              </w:rPr>
              <w:t>0.</w:t>
            </w:r>
            <w:r>
              <w:rPr>
                <w:rFonts w:ascii="Times New Roman" w:hAnsi="Times New Roman" w:cs="Times New Roman"/>
                <w:sz w:val="24"/>
                <w:szCs w:val="24"/>
              </w:rPr>
              <w:t>47</w:t>
            </w:r>
          </w:p>
        </w:tc>
        <w:tc>
          <w:tcPr>
            <w:tcW w:w="283" w:type="dxa"/>
            <w:tcBorders>
              <w:top w:val="nil"/>
              <w:left w:val="nil"/>
              <w:bottom w:val="nil"/>
              <w:right w:val="nil"/>
            </w:tcBorders>
            <w:tcMar>
              <w:left w:w="28" w:type="dxa"/>
              <w:right w:w="28" w:type="dxa"/>
            </w:tcMar>
          </w:tcPr>
          <w:p w14:paraId="24FC1983" w14:textId="77777777" w:rsidR="00A3670E" w:rsidRDefault="00A3670E"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766B8064" w14:textId="2C986512" w:rsidR="00A3670E" w:rsidRDefault="007F1302" w:rsidP="007F1302">
            <w:pPr>
              <w:spacing w:line="480" w:lineRule="auto"/>
              <w:jc w:val="right"/>
              <w:rPr>
                <w:rFonts w:ascii="Times New Roman" w:hAnsi="Times New Roman" w:cs="Times New Roman"/>
                <w:sz w:val="24"/>
                <w:szCs w:val="24"/>
              </w:rPr>
            </w:pPr>
            <w:r>
              <w:rPr>
                <w:rFonts w:ascii="Times New Roman" w:hAnsi="Times New Roman" w:cs="Times New Roman"/>
                <w:sz w:val="24"/>
                <w:szCs w:val="24"/>
              </w:rPr>
              <w:t>1</w:t>
            </w:r>
            <w:r w:rsidR="00A3670E" w:rsidRPr="00300C00">
              <w:rPr>
                <w:rFonts w:ascii="Times New Roman" w:hAnsi="Times New Roman" w:cs="Times New Roman"/>
                <w:sz w:val="24"/>
                <w:szCs w:val="24"/>
              </w:rPr>
              <w:t>.</w:t>
            </w:r>
            <w:r>
              <w:rPr>
                <w:rFonts w:ascii="Times New Roman" w:hAnsi="Times New Roman" w:cs="Times New Roman"/>
                <w:sz w:val="24"/>
                <w:szCs w:val="24"/>
              </w:rPr>
              <w:t>64</w:t>
            </w:r>
          </w:p>
        </w:tc>
        <w:tc>
          <w:tcPr>
            <w:tcW w:w="284" w:type="dxa"/>
            <w:tcBorders>
              <w:top w:val="nil"/>
              <w:left w:val="nil"/>
              <w:bottom w:val="nil"/>
              <w:right w:val="nil"/>
            </w:tcBorders>
            <w:tcMar>
              <w:left w:w="28" w:type="dxa"/>
              <w:right w:w="28" w:type="dxa"/>
            </w:tcMar>
          </w:tcPr>
          <w:p w14:paraId="15297950" w14:textId="77777777" w:rsidR="00A3670E" w:rsidRDefault="00A3670E" w:rsidP="005D4E46">
            <w:pPr>
              <w:spacing w:line="480" w:lineRule="auto"/>
              <w:jc w:val="right"/>
              <w:rPr>
                <w:rFonts w:ascii="Times New Roman" w:hAnsi="Times New Roman" w:cs="Times New Roman"/>
                <w:sz w:val="24"/>
                <w:szCs w:val="24"/>
              </w:rPr>
            </w:pPr>
          </w:p>
        </w:tc>
        <w:tc>
          <w:tcPr>
            <w:tcW w:w="709" w:type="dxa"/>
            <w:tcBorders>
              <w:top w:val="nil"/>
              <w:left w:val="nil"/>
              <w:bottom w:val="nil"/>
              <w:right w:val="nil"/>
            </w:tcBorders>
            <w:tcMar>
              <w:left w:w="28" w:type="dxa"/>
              <w:right w:w="28" w:type="dxa"/>
            </w:tcMar>
          </w:tcPr>
          <w:p w14:paraId="731FA4A3" w14:textId="4605D758" w:rsidR="00A3670E" w:rsidRDefault="00A3670E" w:rsidP="007F1302">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7F1302">
              <w:rPr>
                <w:rFonts w:ascii="Times New Roman" w:hAnsi="Times New Roman" w:cs="Times New Roman"/>
                <w:sz w:val="24"/>
                <w:szCs w:val="24"/>
              </w:rPr>
              <w:t>20</w:t>
            </w:r>
          </w:p>
        </w:tc>
        <w:tc>
          <w:tcPr>
            <w:tcW w:w="283" w:type="dxa"/>
            <w:tcBorders>
              <w:top w:val="nil"/>
              <w:left w:val="nil"/>
              <w:bottom w:val="nil"/>
              <w:right w:val="nil"/>
            </w:tcBorders>
            <w:tcMar>
              <w:left w:w="28" w:type="dxa"/>
              <w:right w:w="28" w:type="dxa"/>
            </w:tcMar>
          </w:tcPr>
          <w:p w14:paraId="1FFBF25C" w14:textId="77777777" w:rsidR="00A3670E" w:rsidRDefault="00A3670E"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1F8D71B1" w14:textId="5E032DFA" w:rsidR="00A3670E" w:rsidRDefault="00A3670E" w:rsidP="007F1302">
            <w:pPr>
              <w:spacing w:line="480" w:lineRule="auto"/>
              <w:jc w:val="right"/>
              <w:rPr>
                <w:rFonts w:ascii="Times New Roman" w:hAnsi="Times New Roman" w:cs="Times New Roman"/>
                <w:sz w:val="24"/>
                <w:szCs w:val="24"/>
              </w:rPr>
            </w:pPr>
            <w:r>
              <w:rPr>
                <w:rFonts w:ascii="Times New Roman" w:hAnsi="Times New Roman" w:cs="Times New Roman"/>
                <w:sz w:val="24"/>
                <w:szCs w:val="24"/>
              </w:rPr>
              <w:t>0</w:t>
            </w:r>
            <w:r w:rsidRPr="00300C00">
              <w:rPr>
                <w:rFonts w:ascii="Times New Roman" w:hAnsi="Times New Roman" w:cs="Times New Roman"/>
                <w:sz w:val="24"/>
                <w:szCs w:val="24"/>
              </w:rPr>
              <w:t>.</w:t>
            </w:r>
            <w:r w:rsidR="007F1302">
              <w:rPr>
                <w:rFonts w:ascii="Times New Roman" w:hAnsi="Times New Roman" w:cs="Times New Roman"/>
                <w:sz w:val="24"/>
                <w:szCs w:val="24"/>
              </w:rPr>
              <w:t>76</w:t>
            </w:r>
          </w:p>
        </w:tc>
        <w:tc>
          <w:tcPr>
            <w:tcW w:w="284" w:type="dxa"/>
            <w:tcBorders>
              <w:top w:val="nil"/>
              <w:left w:val="nil"/>
              <w:bottom w:val="nil"/>
              <w:right w:val="nil"/>
            </w:tcBorders>
            <w:tcMar>
              <w:left w:w="28" w:type="dxa"/>
              <w:right w:w="28" w:type="dxa"/>
            </w:tcMar>
          </w:tcPr>
          <w:p w14:paraId="104F449B" w14:textId="77777777" w:rsidR="00A3670E" w:rsidRDefault="00A3670E" w:rsidP="005D4E46">
            <w:pPr>
              <w:spacing w:line="480" w:lineRule="auto"/>
              <w:jc w:val="right"/>
              <w:rPr>
                <w:rFonts w:ascii="Times New Roman" w:hAnsi="Times New Roman" w:cs="Times New Roman"/>
                <w:sz w:val="24"/>
                <w:szCs w:val="24"/>
              </w:rPr>
            </w:pPr>
          </w:p>
        </w:tc>
        <w:tc>
          <w:tcPr>
            <w:tcW w:w="850" w:type="dxa"/>
            <w:tcBorders>
              <w:top w:val="nil"/>
              <w:left w:val="nil"/>
              <w:bottom w:val="nil"/>
              <w:right w:val="nil"/>
            </w:tcBorders>
            <w:tcMar>
              <w:left w:w="28" w:type="dxa"/>
              <w:right w:w="28" w:type="dxa"/>
            </w:tcMar>
          </w:tcPr>
          <w:p w14:paraId="4C07B5B7" w14:textId="0C9C58EC" w:rsidR="00A3670E" w:rsidRDefault="007F1302" w:rsidP="007F1302">
            <w:pPr>
              <w:spacing w:line="480" w:lineRule="auto"/>
              <w:jc w:val="right"/>
              <w:rPr>
                <w:rFonts w:ascii="Times New Roman" w:hAnsi="Times New Roman" w:cs="Times New Roman"/>
                <w:sz w:val="24"/>
                <w:szCs w:val="24"/>
              </w:rPr>
            </w:pPr>
            <w:r>
              <w:rPr>
                <w:rFonts w:ascii="Times New Roman" w:hAnsi="Times New Roman" w:cs="Times New Roman"/>
                <w:sz w:val="24"/>
                <w:szCs w:val="24"/>
              </w:rPr>
              <w:t>7</w:t>
            </w:r>
            <w:r w:rsidR="00A3670E" w:rsidRPr="00300C00">
              <w:rPr>
                <w:rFonts w:ascii="Times New Roman" w:hAnsi="Times New Roman" w:cs="Times New Roman"/>
                <w:sz w:val="24"/>
                <w:szCs w:val="24"/>
              </w:rPr>
              <w:t>.</w:t>
            </w:r>
            <w:r>
              <w:rPr>
                <w:rFonts w:ascii="Times New Roman" w:hAnsi="Times New Roman" w:cs="Times New Roman"/>
                <w:sz w:val="24"/>
                <w:szCs w:val="24"/>
              </w:rPr>
              <w:t>24</w:t>
            </w:r>
          </w:p>
        </w:tc>
        <w:tc>
          <w:tcPr>
            <w:tcW w:w="567" w:type="dxa"/>
            <w:tcBorders>
              <w:top w:val="nil"/>
              <w:left w:val="nil"/>
              <w:bottom w:val="nil"/>
              <w:right w:val="nil"/>
            </w:tcBorders>
            <w:tcMar>
              <w:left w:w="28" w:type="dxa"/>
              <w:right w:w="28" w:type="dxa"/>
            </w:tcMar>
          </w:tcPr>
          <w:p w14:paraId="128F1746" w14:textId="650C1D4A" w:rsidR="00A3670E" w:rsidRDefault="007F1302" w:rsidP="00185824">
            <w:pPr>
              <w:spacing w:line="480" w:lineRule="auto"/>
              <w:rPr>
                <w:rFonts w:ascii="Times New Roman" w:hAnsi="Times New Roman" w:cs="Times New Roman"/>
                <w:sz w:val="24"/>
                <w:szCs w:val="24"/>
              </w:rPr>
            </w:pPr>
            <w:r>
              <w:rPr>
                <w:rFonts w:ascii="Times New Roman" w:hAnsi="Times New Roman" w:cs="Times New Roman"/>
                <w:sz w:val="24"/>
                <w:szCs w:val="24"/>
              </w:rPr>
              <w:t>*</w:t>
            </w:r>
            <w:r w:rsidR="00A3670E" w:rsidRPr="00300C00">
              <w:rPr>
                <w:rFonts w:ascii="Times New Roman" w:hAnsi="Times New Roman" w:cs="Times New Roman"/>
                <w:sz w:val="24"/>
                <w:szCs w:val="24"/>
              </w:rPr>
              <w:t>*</w:t>
            </w:r>
          </w:p>
        </w:tc>
        <w:tc>
          <w:tcPr>
            <w:tcW w:w="1276" w:type="dxa"/>
            <w:tcBorders>
              <w:top w:val="nil"/>
              <w:left w:val="nil"/>
              <w:bottom w:val="nil"/>
              <w:right w:val="nil"/>
            </w:tcBorders>
            <w:tcMar>
              <w:left w:w="28" w:type="dxa"/>
              <w:right w:w="28" w:type="dxa"/>
            </w:tcMar>
          </w:tcPr>
          <w:p w14:paraId="5ED30B4A" w14:textId="2BBF3ABE" w:rsidR="00A3670E" w:rsidRDefault="00CC4E7B" w:rsidP="001D22DE">
            <w:pPr>
              <w:spacing w:line="480" w:lineRule="auto"/>
              <w:jc w:val="center"/>
              <w:rPr>
                <w:rFonts w:ascii="Times New Roman" w:hAnsi="Times New Roman" w:cs="Times New Roman"/>
                <w:sz w:val="24"/>
                <w:szCs w:val="24"/>
              </w:rPr>
            </w:pPr>
            <w:r>
              <w:rPr>
                <w:rFonts w:ascii="Times New Roman" w:hAnsi="Times New Roman" w:cs="Times New Roman"/>
                <w:sz w:val="24"/>
                <w:szCs w:val="24"/>
              </w:rPr>
              <w:t>.52</w:t>
            </w:r>
          </w:p>
        </w:tc>
      </w:tr>
      <w:tr w:rsidR="00181381" w14:paraId="1E097F36" w14:textId="77777777" w:rsidTr="001D22DE">
        <w:trPr>
          <w:trHeight w:hRule="exact" w:val="113"/>
        </w:trPr>
        <w:tc>
          <w:tcPr>
            <w:tcW w:w="2438" w:type="dxa"/>
            <w:tcBorders>
              <w:top w:val="nil"/>
              <w:left w:val="nil"/>
              <w:bottom w:val="nil"/>
              <w:right w:val="nil"/>
            </w:tcBorders>
            <w:tcMar>
              <w:left w:w="28" w:type="dxa"/>
              <w:right w:w="28" w:type="dxa"/>
            </w:tcMar>
          </w:tcPr>
          <w:p w14:paraId="448DC7C3" w14:textId="77777777" w:rsidR="00181381" w:rsidRPr="00300C00" w:rsidRDefault="00181381" w:rsidP="00181381">
            <w:pPr>
              <w:spacing w:line="480" w:lineRule="auto"/>
              <w:rPr>
                <w:rFonts w:ascii="Times New Roman" w:hAnsi="Times New Roman" w:cs="Times New Roman"/>
                <w:sz w:val="24"/>
                <w:szCs w:val="24"/>
              </w:rPr>
            </w:pPr>
          </w:p>
        </w:tc>
        <w:tc>
          <w:tcPr>
            <w:tcW w:w="709" w:type="dxa"/>
            <w:tcBorders>
              <w:top w:val="nil"/>
              <w:left w:val="nil"/>
              <w:bottom w:val="nil"/>
              <w:right w:val="nil"/>
            </w:tcBorders>
            <w:tcMar>
              <w:left w:w="28" w:type="dxa"/>
              <w:right w:w="28" w:type="dxa"/>
            </w:tcMar>
          </w:tcPr>
          <w:p w14:paraId="0E3564A7" w14:textId="77777777" w:rsidR="00181381" w:rsidRPr="00300C00" w:rsidRDefault="00181381" w:rsidP="00181381">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316301DB" w14:textId="77777777" w:rsidR="00181381" w:rsidRDefault="00181381" w:rsidP="00181381">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3E4B0853" w14:textId="77777777" w:rsidR="00181381" w:rsidRPr="00300C00" w:rsidRDefault="00181381" w:rsidP="00181381">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5F8B22DB" w14:textId="77777777" w:rsidR="00181381" w:rsidRDefault="00181381" w:rsidP="00181381">
            <w:pPr>
              <w:spacing w:line="480" w:lineRule="auto"/>
              <w:jc w:val="right"/>
              <w:rPr>
                <w:rFonts w:ascii="Times New Roman" w:hAnsi="Times New Roman" w:cs="Times New Roman"/>
                <w:sz w:val="24"/>
                <w:szCs w:val="24"/>
              </w:rPr>
            </w:pPr>
          </w:p>
        </w:tc>
        <w:tc>
          <w:tcPr>
            <w:tcW w:w="709" w:type="dxa"/>
            <w:tcBorders>
              <w:top w:val="nil"/>
              <w:left w:val="nil"/>
              <w:bottom w:val="nil"/>
              <w:right w:val="nil"/>
            </w:tcBorders>
            <w:tcMar>
              <w:left w:w="28" w:type="dxa"/>
              <w:right w:w="28" w:type="dxa"/>
            </w:tcMar>
          </w:tcPr>
          <w:p w14:paraId="77C50911" w14:textId="77777777" w:rsidR="00181381" w:rsidRPr="00300C00" w:rsidRDefault="00181381" w:rsidP="00181381">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5CF9C563" w14:textId="77777777" w:rsidR="00181381" w:rsidRDefault="00181381" w:rsidP="00181381">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75165CAD" w14:textId="77777777" w:rsidR="00181381" w:rsidRPr="00300C00" w:rsidRDefault="00181381" w:rsidP="00181381">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75EE4065" w14:textId="77777777" w:rsidR="00181381" w:rsidRDefault="00181381" w:rsidP="00181381">
            <w:pPr>
              <w:spacing w:line="480" w:lineRule="auto"/>
              <w:jc w:val="right"/>
              <w:rPr>
                <w:rFonts w:ascii="Times New Roman" w:hAnsi="Times New Roman" w:cs="Times New Roman"/>
                <w:sz w:val="24"/>
                <w:szCs w:val="24"/>
              </w:rPr>
            </w:pPr>
          </w:p>
        </w:tc>
        <w:tc>
          <w:tcPr>
            <w:tcW w:w="850" w:type="dxa"/>
            <w:tcBorders>
              <w:top w:val="nil"/>
              <w:left w:val="nil"/>
              <w:bottom w:val="nil"/>
              <w:right w:val="nil"/>
            </w:tcBorders>
            <w:tcMar>
              <w:left w:w="28" w:type="dxa"/>
              <w:right w:w="28" w:type="dxa"/>
            </w:tcMar>
          </w:tcPr>
          <w:p w14:paraId="50296418" w14:textId="77777777" w:rsidR="00181381" w:rsidRPr="00300C00" w:rsidRDefault="00181381" w:rsidP="00181381">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5EF1BADE" w14:textId="77777777" w:rsidR="00181381" w:rsidRPr="00300C00" w:rsidRDefault="00181381" w:rsidP="00181381">
            <w:pPr>
              <w:spacing w:line="480" w:lineRule="auto"/>
              <w:rPr>
                <w:rFonts w:ascii="Times New Roman" w:hAnsi="Times New Roman" w:cs="Times New Roman"/>
                <w:sz w:val="24"/>
                <w:szCs w:val="24"/>
              </w:rPr>
            </w:pPr>
          </w:p>
        </w:tc>
        <w:tc>
          <w:tcPr>
            <w:tcW w:w="1276" w:type="dxa"/>
            <w:tcBorders>
              <w:top w:val="nil"/>
              <w:left w:val="nil"/>
              <w:bottom w:val="nil"/>
              <w:right w:val="nil"/>
            </w:tcBorders>
            <w:tcMar>
              <w:left w:w="28" w:type="dxa"/>
              <w:right w:w="28" w:type="dxa"/>
            </w:tcMar>
          </w:tcPr>
          <w:p w14:paraId="7A9AC1CB" w14:textId="77777777" w:rsidR="00181381" w:rsidRDefault="00181381" w:rsidP="001D22DE">
            <w:pPr>
              <w:spacing w:line="480" w:lineRule="auto"/>
              <w:jc w:val="center"/>
              <w:rPr>
                <w:rFonts w:ascii="Times New Roman" w:hAnsi="Times New Roman" w:cs="Times New Roman"/>
                <w:sz w:val="24"/>
                <w:szCs w:val="24"/>
              </w:rPr>
            </w:pPr>
          </w:p>
        </w:tc>
      </w:tr>
      <w:tr w:rsidR="00181381" w14:paraId="3EA5C71D" w14:textId="77777777" w:rsidTr="001D22DE">
        <w:tc>
          <w:tcPr>
            <w:tcW w:w="2438" w:type="dxa"/>
            <w:tcBorders>
              <w:top w:val="nil"/>
              <w:left w:val="nil"/>
              <w:bottom w:val="nil"/>
              <w:right w:val="nil"/>
            </w:tcBorders>
            <w:tcMar>
              <w:left w:w="28" w:type="dxa"/>
              <w:right w:w="28" w:type="dxa"/>
            </w:tcMar>
          </w:tcPr>
          <w:p w14:paraId="7AAEC275" w14:textId="031E6CF9"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Letter knowledge</w:t>
            </w:r>
          </w:p>
        </w:tc>
        <w:tc>
          <w:tcPr>
            <w:tcW w:w="709" w:type="dxa"/>
            <w:tcBorders>
              <w:top w:val="nil"/>
              <w:left w:val="nil"/>
              <w:bottom w:val="nil"/>
              <w:right w:val="nil"/>
            </w:tcBorders>
            <w:tcMar>
              <w:left w:w="28" w:type="dxa"/>
              <w:right w:w="28" w:type="dxa"/>
            </w:tcMar>
          </w:tcPr>
          <w:p w14:paraId="1D670AF3" w14:textId="0D1ADC43" w:rsidR="00181381" w:rsidRDefault="00181381" w:rsidP="005D4E46">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151BDD47"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6904ADD4" w14:textId="3965AFED" w:rsidR="00181381" w:rsidRDefault="00181381" w:rsidP="005D4E46">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738D9154" w14:textId="77777777" w:rsidR="00181381" w:rsidRDefault="00181381" w:rsidP="005D4E46">
            <w:pPr>
              <w:spacing w:line="480" w:lineRule="auto"/>
              <w:jc w:val="right"/>
              <w:rPr>
                <w:rFonts w:ascii="Times New Roman" w:hAnsi="Times New Roman" w:cs="Times New Roman"/>
                <w:sz w:val="24"/>
                <w:szCs w:val="24"/>
              </w:rPr>
            </w:pPr>
          </w:p>
        </w:tc>
        <w:tc>
          <w:tcPr>
            <w:tcW w:w="709" w:type="dxa"/>
            <w:tcBorders>
              <w:top w:val="nil"/>
              <w:left w:val="nil"/>
              <w:bottom w:val="nil"/>
              <w:right w:val="nil"/>
            </w:tcBorders>
            <w:tcMar>
              <w:left w:w="28" w:type="dxa"/>
              <w:right w:w="28" w:type="dxa"/>
            </w:tcMar>
          </w:tcPr>
          <w:p w14:paraId="190D3243" w14:textId="73A5C439" w:rsidR="00181381" w:rsidRDefault="00181381" w:rsidP="005D4E46">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2A4DF9CD"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0C74EF90" w14:textId="3B7E3436" w:rsidR="00181381" w:rsidRDefault="00181381" w:rsidP="005D4E46">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7D1722BA" w14:textId="77777777" w:rsidR="00181381" w:rsidRDefault="00181381" w:rsidP="005D4E46">
            <w:pPr>
              <w:spacing w:line="480" w:lineRule="auto"/>
              <w:jc w:val="right"/>
              <w:rPr>
                <w:rFonts w:ascii="Times New Roman" w:hAnsi="Times New Roman" w:cs="Times New Roman"/>
                <w:sz w:val="24"/>
                <w:szCs w:val="24"/>
              </w:rPr>
            </w:pPr>
          </w:p>
        </w:tc>
        <w:tc>
          <w:tcPr>
            <w:tcW w:w="850" w:type="dxa"/>
            <w:tcBorders>
              <w:top w:val="nil"/>
              <w:left w:val="nil"/>
              <w:bottom w:val="nil"/>
              <w:right w:val="nil"/>
            </w:tcBorders>
            <w:tcMar>
              <w:left w:w="28" w:type="dxa"/>
              <w:right w:w="28" w:type="dxa"/>
            </w:tcMar>
          </w:tcPr>
          <w:p w14:paraId="7B9C3B58" w14:textId="43B7A00C" w:rsidR="00181381" w:rsidRDefault="00181381" w:rsidP="00EB50F1">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5.</w:t>
            </w:r>
            <w:r w:rsidR="00EB50F1">
              <w:rPr>
                <w:rFonts w:ascii="Times New Roman" w:hAnsi="Times New Roman" w:cs="Times New Roman"/>
                <w:sz w:val="24"/>
                <w:szCs w:val="24"/>
              </w:rPr>
              <w:t>15</w:t>
            </w:r>
          </w:p>
        </w:tc>
        <w:tc>
          <w:tcPr>
            <w:tcW w:w="567" w:type="dxa"/>
            <w:tcBorders>
              <w:top w:val="nil"/>
              <w:left w:val="nil"/>
              <w:bottom w:val="nil"/>
              <w:right w:val="nil"/>
            </w:tcBorders>
            <w:tcMar>
              <w:left w:w="28" w:type="dxa"/>
              <w:right w:w="28" w:type="dxa"/>
            </w:tcMar>
          </w:tcPr>
          <w:p w14:paraId="51193DB9" w14:textId="5C9E57DC"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w:t>
            </w:r>
          </w:p>
        </w:tc>
        <w:tc>
          <w:tcPr>
            <w:tcW w:w="1276" w:type="dxa"/>
            <w:tcBorders>
              <w:top w:val="nil"/>
              <w:left w:val="nil"/>
              <w:bottom w:val="nil"/>
              <w:right w:val="nil"/>
            </w:tcBorders>
            <w:tcMar>
              <w:left w:w="28" w:type="dxa"/>
              <w:right w:w="28" w:type="dxa"/>
            </w:tcMar>
          </w:tcPr>
          <w:p w14:paraId="339D8FE3" w14:textId="0704756B" w:rsidR="00181381" w:rsidRDefault="00181381" w:rsidP="001D22DE">
            <w:pPr>
              <w:spacing w:line="480" w:lineRule="auto"/>
              <w:jc w:val="center"/>
              <w:rPr>
                <w:rFonts w:ascii="Times New Roman" w:hAnsi="Times New Roman" w:cs="Times New Roman"/>
                <w:sz w:val="24"/>
                <w:szCs w:val="24"/>
              </w:rPr>
            </w:pPr>
          </w:p>
        </w:tc>
      </w:tr>
      <w:tr w:rsidR="00181381" w14:paraId="1D82072A" w14:textId="77777777" w:rsidTr="001D22DE">
        <w:tc>
          <w:tcPr>
            <w:tcW w:w="2438" w:type="dxa"/>
            <w:tcBorders>
              <w:top w:val="nil"/>
              <w:left w:val="nil"/>
              <w:bottom w:val="nil"/>
              <w:right w:val="nil"/>
            </w:tcBorders>
            <w:tcMar>
              <w:left w:w="28" w:type="dxa"/>
              <w:right w:w="28" w:type="dxa"/>
            </w:tcMar>
          </w:tcPr>
          <w:p w14:paraId="78D48098" w14:textId="41474CAC"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 xml:space="preserve">   3.5 years</w:t>
            </w:r>
          </w:p>
        </w:tc>
        <w:tc>
          <w:tcPr>
            <w:tcW w:w="709" w:type="dxa"/>
            <w:tcBorders>
              <w:top w:val="nil"/>
              <w:left w:val="nil"/>
              <w:bottom w:val="nil"/>
              <w:right w:val="nil"/>
            </w:tcBorders>
            <w:tcMar>
              <w:left w:w="28" w:type="dxa"/>
              <w:right w:w="28" w:type="dxa"/>
            </w:tcMar>
          </w:tcPr>
          <w:p w14:paraId="0B5637FD" w14:textId="0862F375" w:rsidR="00181381" w:rsidRDefault="00181381" w:rsidP="007F1302">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7F1302">
              <w:rPr>
                <w:rFonts w:ascii="Times New Roman" w:hAnsi="Times New Roman" w:cs="Times New Roman"/>
                <w:sz w:val="24"/>
                <w:szCs w:val="24"/>
              </w:rPr>
              <w:t>15</w:t>
            </w:r>
          </w:p>
        </w:tc>
        <w:tc>
          <w:tcPr>
            <w:tcW w:w="283" w:type="dxa"/>
            <w:tcBorders>
              <w:top w:val="nil"/>
              <w:left w:val="nil"/>
              <w:bottom w:val="nil"/>
              <w:right w:val="nil"/>
            </w:tcBorders>
            <w:tcMar>
              <w:left w:w="28" w:type="dxa"/>
              <w:right w:w="28" w:type="dxa"/>
            </w:tcMar>
          </w:tcPr>
          <w:p w14:paraId="05AEA6A0"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183B0711" w14:textId="13C515FA" w:rsidR="00181381" w:rsidRDefault="007F1302" w:rsidP="007F1302">
            <w:pPr>
              <w:spacing w:line="480" w:lineRule="auto"/>
              <w:jc w:val="right"/>
              <w:rPr>
                <w:rFonts w:ascii="Times New Roman" w:hAnsi="Times New Roman" w:cs="Times New Roman"/>
                <w:sz w:val="24"/>
                <w:szCs w:val="24"/>
              </w:rPr>
            </w:pPr>
            <w:r>
              <w:rPr>
                <w:rFonts w:ascii="Times New Roman" w:hAnsi="Times New Roman" w:cs="Times New Roman"/>
                <w:sz w:val="24"/>
                <w:szCs w:val="24"/>
              </w:rPr>
              <w:t>0</w:t>
            </w:r>
            <w:r w:rsidR="00181381" w:rsidRPr="00300C00">
              <w:rPr>
                <w:rFonts w:ascii="Times New Roman" w:hAnsi="Times New Roman" w:cs="Times New Roman"/>
                <w:sz w:val="24"/>
                <w:szCs w:val="24"/>
              </w:rPr>
              <w:t>.</w:t>
            </w:r>
            <w:r>
              <w:rPr>
                <w:rFonts w:ascii="Times New Roman" w:hAnsi="Times New Roman" w:cs="Times New Roman"/>
                <w:sz w:val="24"/>
                <w:szCs w:val="24"/>
              </w:rPr>
              <w:t>84</w:t>
            </w:r>
          </w:p>
        </w:tc>
        <w:tc>
          <w:tcPr>
            <w:tcW w:w="284" w:type="dxa"/>
            <w:tcBorders>
              <w:top w:val="nil"/>
              <w:left w:val="nil"/>
              <w:bottom w:val="nil"/>
              <w:right w:val="nil"/>
            </w:tcBorders>
            <w:tcMar>
              <w:left w:w="28" w:type="dxa"/>
              <w:right w:w="28" w:type="dxa"/>
            </w:tcMar>
          </w:tcPr>
          <w:p w14:paraId="2B8AE0D5" w14:textId="77777777" w:rsidR="00181381" w:rsidRDefault="00181381" w:rsidP="005D4E46">
            <w:pPr>
              <w:spacing w:line="480" w:lineRule="auto"/>
              <w:jc w:val="right"/>
              <w:rPr>
                <w:rFonts w:ascii="Times New Roman" w:hAnsi="Times New Roman" w:cs="Times New Roman"/>
                <w:sz w:val="24"/>
                <w:szCs w:val="24"/>
              </w:rPr>
            </w:pPr>
          </w:p>
        </w:tc>
        <w:tc>
          <w:tcPr>
            <w:tcW w:w="709" w:type="dxa"/>
            <w:tcBorders>
              <w:top w:val="nil"/>
              <w:left w:val="nil"/>
              <w:bottom w:val="nil"/>
              <w:right w:val="nil"/>
            </w:tcBorders>
            <w:tcMar>
              <w:left w:w="28" w:type="dxa"/>
              <w:right w:w="28" w:type="dxa"/>
            </w:tcMar>
          </w:tcPr>
          <w:p w14:paraId="09E01410" w14:textId="144A1420" w:rsidR="00181381" w:rsidRDefault="00181381" w:rsidP="007F1302">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7F1302">
              <w:rPr>
                <w:rFonts w:ascii="Times New Roman" w:hAnsi="Times New Roman" w:cs="Times New Roman"/>
                <w:sz w:val="24"/>
                <w:szCs w:val="24"/>
              </w:rPr>
              <w:t>06</w:t>
            </w:r>
          </w:p>
        </w:tc>
        <w:tc>
          <w:tcPr>
            <w:tcW w:w="283" w:type="dxa"/>
            <w:tcBorders>
              <w:top w:val="nil"/>
              <w:left w:val="nil"/>
              <w:bottom w:val="nil"/>
              <w:right w:val="nil"/>
            </w:tcBorders>
            <w:tcMar>
              <w:left w:w="28" w:type="dxa"/>
              <w:right w:w="28" w:type="dxa"/>
            </w:tcMar>
          </w:tcPr>
          <w:p w14:paraId="746E64A1"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4A1764E1" w14:textId="63940F00" w:rsidR="00181381" w:rsidRDefault="00181381" w:rsidP="007F1302">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1.</w:t>
            </w:r>
            <w:r w:rsidR="007F1302">
              <w:rPr>
                <w:rFonts w:ascii="Times New Roman" w:hAnsi="Times New Roman" w:cs="Times New Roman"/>
                <w:sz w:val="24"/>
                <w:szCs w:val="24"/>
              </w:rPr>
              <w:t>00</w:t>
            </w:r>
          </w:p>
        </w:tc>
        <w:tc>
          <w:tcPr>
            <w:tcW w:w="284" w:type="dxa"/>
            <w:tcBorders>
              <w:top w:val="nil"/>
              <w:left w:val="nil"/>
              <w:bottom w:val="nil"/>
              <w:right w:val="nil"/>
            </w:tcBorders>
            <w:tcMar>
              <w:left w:w="28" w:type="dxa"/>
              <w:right w:w="28" w:type="dxa"/>
            </w:tcMar>
          </w:tcPr>
          <w:p w14:paraId="7E85F742" w14:textId="77777777" w:rsidR="00181381" w:rsidRDefault="00181381" w:rsidP="005D4E46">
            <w:pPr>
              <w:spacing w:line="480" w:lineRule="auto"/>
              <w:jc w:val="right"/>
              <w:rPr>
                <w:rFonts w:ascii="Times New Roman" w:hAnsi="Times New Roman" w:cs="Times New Roman"/>
                <w:sz w:val="24"/>
                <w:szCs w:val="24"/>
              </w:rPr>
            </w:pPr>
          </w:p>
        </w:tc>
        <w:tc>
          <w:tcPr>
            <w:tcW w:w="850" w:type="dxa"/>
            <w:tcBorders>
              <w:top w:val="nil"/>
              <w:left w:val="nil"/>
              <w:bottom w:val="nil"/>
              <w:right w:val="nil"/>
            </w:tcBorders>
            <w:tcMar>
              <w:left w:w="28" w:type="dxa"/>
              <w:right w:w="28" w:type="dxa"/>
            </w:tcMar>
          </w:tcPr>
          <w:p w14:paraId="746B91EA" w14:textId="79B401AA" w:rsidR="00181381" w:rsidRDefault="00181381" w:rsidP="00EB50F1">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4.</w:t>
            </w:r>
            <w:r w:rsidR="00EB50F1">
              <w:rPr>
                <w:rFonts w:ascii="Times New Roman" w:hAnsi="Times New Roman" w:cs="Times New Roman"/>
                <w:sz w:val="24"/>
                <w:szCs w:val="24"/>
              </w:rPr>
              <w:t>51</w:t>
            </w:r>
          </w:p>
        </w:tc>
        <w:tc>
          <w:tcPr>
            <w:tcW w:w="567" w:type="dxa"/>
            <w:tcBorders>
              <w:top w:val="nil"/>
              <w:left w:val="nil"/>
              <w:bottom w:val="nil"/>
              <w:right w:val="nil"/>
            </w:tcBorders>
            <w:tcMar>
              <w:left w:w="28" w:type="dxa"/>
              <w:right w:w="28" w:type="dxa"/>
            </w:tcMar>
          </w:tcPr>
          <w:p w14:paraId="4BC716B5" w14:textId="77777777"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w:t>
            </w:r>
          </w:p>
        </w:tc>
        <w:tc>
          <w:tcPr>
            <w:tcW w:w="1276" w:type="dxa"/>
            <w:tcBorders>
              <w:top w:val="nil"/>
              <w:left w:val="nil"/>
              <w:bottom w:val="nil"/>
              <w:right w:val="nil"/>
            </w:tcBorders>
            <w:tcMar>
              <w:left w:w="28" w:type="dxa"/>
              <w:right w:w="28" w:type="dxa"/>
            </w:tcMar>
          </w:tcPr>
          <w:p w14:paraId="5DC9B06C" w14:textId="623D5F2B" w:rsidR="00181381" w:rsidRDefault="00CC4E7B" w:rsidP="001D22DE">
            <w:pPr>
              <w:spacing w:line="480" w:lineRule="auto"/>
              <w:jc w:val="center"/>
              <w:rPr>
                <w:rFonts w:ascii="Times New Roman" w:hAnsi="Times New Roman" w:cs="Times New Roman"/>
                <w:sz w:val="24"/>
                <w:szCs w:val="24"/>
              </w:rPr>
            </w:pPr>
            <w:r>
              <w:rPr>
                <w:rFonts w:ascii="Times New Roman" w:hAnsi="Times New Roman" w:cs="Times New Roman"/>
                <w:sz w:val="24"/>
                <w:szCs w:val="24"/>
              </w:rPr>
              <w:t>.23</w:t>
            </w:r>
          </w:p>
        </w:tc>
      </w:tr>
      <w:tr w:rsidR="00181381" w14:paraId="49BE07D5" w14:textId="77777777" w:rsidTr="001D22DE">
        <w:tc>
          <w:tcPr>
            <w:tcW w:w="2438" w:type="dxa"/>
            <w:tcBorders>
              <w:top w:val="nil"/>
              <w:left w:val="nil"/>
              <w:bottom w:val="nil"/>
              <w:right w:val="nil"/>
            </w:tcBorders>
            <w:tcMar>
              <w:left w:w="28" w:type="dxa"/>
              <w:right w:w="28" w:type="dxa"/>
            </w:tcMar>
          </w:tcPr>
          <w:p w14:paraId="20598743" w14:textId="67552F83"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 xml:space="preserve">   5.0 – 5.5 years</w:t>
            </w:r>
          </w:p>
        </w:tc>
        <w:tc>
          <w:tcPr>
            <w:tcW w:w="709" w:type="dxa"/>
            <w:tcBorders>
              <w:top w:val="nil"/>
              <w:left w:val="nil"/>
              <w:bottom w:val="nil"/>
              <w:right w:val="nil"/>
            </w:tcBorders>
            <w:tcMar>
              <w:left w:w="28" w:type="dxa"/>
              <w:right w:w="28" w:type="dxa"/>
            </w:tcMar>
          </w:tcPr>
          <w:p w14:paraId="25A6E73D" w14:textId="14D0121F" w:rsidR="00181381" w:rsidRDefault="00181381" w:rsidP="007F1302">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7F1302">
              <w:rPr>
                <w:rFonts w:ascii="Times New Roman" w:hAnsi="Times New Roman" w:cs="Times New Roman"/>
                <w:sz w:val="24"/>
                <w:szCs w:val="24"/>
              </w:rPr>
              <w:t>39</w:t>
            </w:r>
          </w:p>
        </w:tc>
        <w:tc>
          <w:tcPr>
            <w:tcW w:w="283" w:type="dxa"/>
            <w:tcBorders>
              <w:top w:val="nil"/>
              <w:left w:val="nil"/>
              <w:bottom w:val="nil"/>
              <w:right w:val="nil"/>
            </w:tcBorders>
            <w:tcMar>
              <w:left w:w="28" w:type="dxa"/>
              <w:right w:w="28" w:type="dxa"/>
            </w:tcMar>
          </w:tcPr>
          <w:p w14:paraId="0F01D718"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54A57594" w14:textId="3C35F256" w:rsidR="00181381" w:rsidRDefault="00181381" w:rsidP="007F1302">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1.</w:t>
            </w:r>
            <w:r w:rsidR="007F1302">
              <w:rPr>
                <w:rFonts w:ascii="Times New Roman" w:hAnsi="Times New Roman" w:cs="Times New Roman"/>
                <w:sz w:val="24"/>
                <w:szCs w:val="24"/>
              </w:rPr>
              <w:t>07</w:t>
            </w:r>
          </w:p>
        </w:tc>
        <w:tc>
          <w:tcPr>
            <w:tcW w:w="284" w:type="dxa"/>
            <w:tcBorders>
              <w:top w:val="nil"/>
              <w:left w:val="nil"/>
              <w:bottom w:val="nil"/>
              <w:right w:val="nil"/>
            </w:tcBorders>
            <w:tcMar>
              <w:left w:w="28" w:type="dxa"/>
              <w:right w:w="28" w:type="dxa"/>
            </w:tcMar>
          </w:tcPr>
          <w:p w14:paraId="6A9CA201" w14:textId="77777777" w:rsidR="00181381" w:rsidRDefault="00181381" w:rsidP="005D4E46">
            <w:pPr>
              <w:spacing w:line="480" w:lineRule="auto"/>
              <w:jc w:val="right"/>
              <w:rPr>
                <w:rFonts w:ascii="Times New Roman" w:hAnsi="Times New Roman" w:cs="Times New Roman"/>
                <w:sz w:val="24"/>
                <w:szCs w:val="24"/>
              </w:rPr>
            </w:pPr>
          </w:p>
        </w:tc>
        <w:tc>
          <w:tcPr>
            <w:tcW w:w="709" w:type="dxa"/>
            <w:tcBorders>
              <w:top w:val="nil"/>
              <w:left w:val="nil"/>
              <w:bottom w:val="nil"/>
              <w:right w:val="nil"/>
            </w:tcBorders>
            <w:tcMar>
              <w:left w:w="28" w:type="dxa"/>
              <w:right w:w="28" w:type="dxa"/>
            </w:tcMar>
          </w:tcPr>
          <w:p w14:paraId="15FFE824" w14:textId="62BCB5FA" w:rsidR="00181381" w:rsidRDefault="00181381" w:rsidP="007F1302">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7F1302">
              <w:rPr>
                <w:rFonts w:ascii="Times New Roman" w:hAnsi="Times New Roman" w:cs="Times New Roman"/>
                <w:sz w:val="24"/>
                <w:szCs w:val="24"/>
              </w:rPr>
              <w:t>24</w:t>
            </w:r>
          </w:p>
        </w:tc>
        <w:tc>
          <w:tcPr>
            <w:tcW w:w="283" w:type="dxa"/>
            <w:tcBorders>
              <w:top w:val="nil"/>
              <w:left w:val="nil"/>
              <w:bottom w:val="nil"/>
              <w:right w:val="nil"/>
            </w:tcBorders>
            <w:tcMar>
              <w:left w:w="28" w:type="dxa"/>
              <w:right w:w="28" w:type="dxa"/>
            </w:tcMar>
          </w:tcPr>
          <w:p w14:paraId="15797683"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6FC4335D" w14:textId="0D5F54A7" w:rsidR="00181381" w:rsidRDefault="007F1302" w:rsidP="007F1302">
            <w:pPr>
              <w:spacing w:line="480" w:lineRule="auto"/>
              <w:jc w:val="right"/>
              <w:rPr>
                <w:rFonts w:ascii="Times New Roman" w:hAnsi="Times New Roman" w:cs="Times New Roman"/>
                <w:sz w:val="24"/>
                <w:szCs w:val="24"/>
              </w:rPr>
            </w:pPr>
            <w:r>
              <w:rPr>
                <w:rFonts w:ascii="Times New Roman" w:hAnsi="Times New Roman" w:cs="Times New Roman"/>
                <w:sz w:val="24"/>
                <w:szCs w:val="24"/>
              </w:rPr>
              <w:t>0</w:t>
            </w:r>
            <w:r w:rsidR="00181381" w:rsidRPr="00300C00">
              <w:rPr>
                <w:rFonts w:ascii="Times New Roman" w:hAnsi="Times New Roman" w:cs="Times New Roman"/>
                <w:sz w:val="24"/>
                <w:szCs w:val="24"/>
              </w:rPr>
              <w:t>.</w:t>
            </w:r>
            <w:r>
              <w:rPr>
                <w:rFonts w:ascii="Times New Roman" w:hAnsi="Times New Roman" w:cs="Times New Roman"/>
                <w:sz w:val="24"/>
                <w:szCs w:val="24"/>
              </w:rPr>
              <w:t>82</w:t>
            </w:r>
          </w:p>
        </w:tc>
        <w:tc>
          <w:tcPr>
            <w:tcW w:w="284" w:type="dxa"/>
            <w:tcBorders>
              <w:top w:val="nil"/>
              <w:left w:val="nil"/>
              <w:bottom w:val="nil"/>
              <w:right w:val="nil"/>
            </w:tcBorders>
            <w:tcMar>
              <w:left w:w="28" w:type="dxa"/>
              <w:right w:w="28" w:type="dxa"/>
            </w:tcMar>
          </w:tcPr>
          <w:p w14:paraId="54F36454" w14:textId="77777777" w:rsidR="00181381" w:rsidRDefault="00181381" w:rsidP="005D4E46">
            <w:pPr>
              <w:spacing w:line="480" w:lineRule="auto"/>
              <w:jc w:val="right"/>
              <w:rPr>
                <w:rFonts w:ascii="Times New Roman" w:hAnsi="Times New Roman" w:cs="Times New Roman"/>
                <w:sz w:val="24"/>
                <w:szCs w:val="24"/>
              </w:rPr>
            </w:pPr>
          </w:p>
        </w:tc>
        <w:tc>
          <w:tcPr>
            <w:tcW w:w="850" w:type="dxa"/>
            <w:tcBorders>
              <w:top w:val="nil"/>
              <w:left w:val="nil"/>
              <w:bottom w:val="nil"/>
              <w:right w:val="nil"/>
            </w:tcBorders>
            <w:tcMar>
              <w:left w:w="28" w:type="dxa"/>
              <w:right w:w="28" w:type="dxa"/>
            </w:tcMar>
          </w:tcPr>
          <w:p w14:paraId="185CD9F0" w14:textId="32D4EC6C" w:rsidR="00181381" w:rsidRDefault="00EB50F1" w:rsidP="00EB50F1">
            <w:pPr>
              <w:spacing w:line="480" w:lineRule="auto"/>
              <w:jc w:val="right"/>
              <w:rPr>
                <w:rFonts w:ascii="Times New Roman" w:hAnsi="Times New Roman" w:cs="Times New Roman"/>
                <w:sz w:val="24"/>
                <w:szCs w:val="24"/>
              </w:rPr>
            </w:pPr>
            <w:r>
              <w:rPr>
                <w:rFonts w:ascii="Times New Roman" w:hAnsi="Times New Roman" w:cs="Times New Roman"/>
                <w:sz w:val="24"/>
                <w:szCs w:val="24"/>
              </w:rPr>
              <w:t>12</w:t>
            </w:r>
            <w:r w:rsidR="00181381" w:rsidRPr="00300C00">
              <w:rPr>
                <w:rFonts w:ascii="Times New Roman" w:hAnsi="Times New Roman" w:cs="Times New Roman"/>
                <w:sz w:val="24"/>
                <w:szCs w:val="24"/>
              </w:rPr>
              <w:t>.</w:t>
            </w:r>
            <w:r>
              <w:rPr>
                <w:rFonts w:ascii="Times New Roman" w:hAnsi="Times New Roman" w:cs="Times New Roman"/>
                <w:sz w:val="24"/>
                <w:szCs w:val="24"/>
              </w:rPr>
              <w:t>81</w:t>
            </w:r>
          </w:p>
        </w:tc>
        <w:tc>
          <w:tcPr>
            <w:tcW w:w="567" w:type="dxa"/>
            <w:tcBorders>
              <w:top w:val="nil"/>
              <w:left w:val="nil"/>
              <w:bottom w:val="nil"/>
              <w:right w:val="nil"/>
            </w:tcBorders>
            <w:tcMar>
              <w:left w:w="28" w:type="dxa"/>
              <w:right w:w="28" w:type="dxa"/>
            </w:tcMar>
          </w:tcPr>
          <w:p w14:paraId="34285755" w14:textId="2D7ECA2C" w:rsidR="00181381" w:rsidRDefault="00EB50F1" w:rsidP="00185824">
            <w:pPr>
              <w:spacing w:line="480" w:lineRule="auto"/>
              <w:rPr>
                <w:rFonts w:ascii="Times New Roman" w:hAnsi="Times New Roman" w:cs="Times New Roman"/>
                <w:sz w:val="24"/>
                <w:szCs w:val="24"/>
              </w:rPr>
            </w:pPr>
            <w:r>
              <w:rPr>
                <w:rFonts w:ascii="Times New Roman" w:hAnsi="Times New Roman" w:cs="Times New Roman"/>
                <w:sz w:val="24"/>
                <w:szCs w:val="24"/>
              </w:rPr>
              <w:t>*</w:t>
            </w:r>
            <w:r w:rsidR="00181381" w:rsidRPr="00300C00">
              <w:rPr>
                <w:rFonts w:ascii="Times New Roman" w:hAnsi="Times New Roman" w:cs="Times New Roman"/>
                <w:sz w:val="24"/>
                <w:szCs w:val="24"/>
              </w:rPr>
              <w:t>**</w:t>
            </w:r>
          </w:p>
        </w:tc>
        <w:tc>
          <w:tcPr>
            <w:tcW w:w="1276" w:type="dxa"/>
            <w:tcBorders>
              <w:top w:val="nil"/>
              <w:left w:val="nil"/>
              <w:bottom w:val="nil"/>
              <w:right w:val="nil"/>
            </w:tcBorders>
            <w:tcMar>
              <w:left w:w="28" w:type="dxa"/>
              <w:right w:w="28" w:type="dxa"/>
            </w:tcMar>
          </w:tcPr>
          <w:p w14:paraId="3D21837C" w14:textId="6778CDC9" w:rsidR="00181381" w:rsidRDefault="00CC4E7B" w:rsidP="001D22DE">
            <w:pPr>
              <w:spacing w:line="480" w:lineRule="auto"/>
              <w:jc w:val="center"/>
              <w:rPr>
                <w:rFonts w:ascii="Times New Roman" w:hAnsi="Times New Roman" w:cs="Times New Roman"/>
                <w:sz w:val="24"/>
                <w:szCs w:val="24"/>
              </w:rPr>
            </w:pPr>
            <w:r>
              <w:rPr>
                <w:rFonts w:ascii="Times New Roman" w:hAnsi="Times New Roman" w:cs="Times New Roman"/>
                <w:sz w:val="24"/>
                <w:szCs w:val="24"/>
              </w:rPr>
              <w:t>.66</w:t>
            </w:r>
          </w:p>
        </w:tc>
      </w:tr>
      <w:tr w:rsidR="00181381" w14:paraId="50B38B74" w14:textId="77777777" w:rsidTr="001D22DE">
        <w:tc>
          <w:tcPr>
            <w:tcW w:w="2438" w:type="dxa"/>
            <w:tcBorders>
              <w:top w:val="nil"/>
              <w:left w:val="nil"/>
              <w:bottom w:val="nil"/>
              <w:right w:val="nil"/>
            </w:tcBorders>
            <w:tcMar>
              <w:left w:w="28" w:type="dxa"/>
              <w:right w:w="28" w:type="dxa"/>
            </w:tcMar>
          </w:tcPr>
          <w:p w14:paraId="1A3F63C7" w14:textId="4A0C9AF1"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 xml:space="preserve">   6.5 years</w:t>
            </w:r>
          </w:p>
        </w:tc>
        <w:tc>
          <w:tcPr>
            <w:tcW w:w="709" w:type="dxa"/>
            <w:tcBorders>
              <w:top w:val="nil"/>
              <w:left w:val="nil"/>
              <w:bottom w:val="nil"/>
              <w:right w:val="nil"/>
            </w:tcBorders>
            <w:tcMar>
              <w:left w:w="28" w:type="dxa"/>
              <w:right w:w="28" w:type="dxa"/>
            </w:tcMar>
          </w:tcPr>
          <w:p w14:paraId="0CE38444" w14:textId="19EB9245" w:rsidR="00181381" w:rsidRDefault="00181381" w:rsidP="00EB50F1">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-0.4</w:t>
            </w:r>
            <w:r w:rsidR="00EB50F1">
              <w:rPr>
                <w:rFonts w:ascii="Times New Roman" w:hAnsi="Times New Roman" w:cs="Times New Roman"/>
                <w:sz w:val="24"/>
                <w:szCs w:val="24"/>
              </w:rPr>
              <w:t>8</w:t>
            </w:r>
          </w:p>
        </w:tc>
        <w:tc>
          <w:tcPr>
            <w:tcW w:w="283" w:type="dxa"/>
            <w:tcBorders>
              <w:top w:val="nil"/>
              <w:left w:val="nil"/>
              <w:bottom w:val="nil"/>
              <w:right w:val="nil"/>
            </w:tcBorders>
            <w:tcMar>
              <w:left w:w="28" w:type="dxa"/>
              <w:right w:w="28" w:type="dxa"/>
            </w:tcMar>
          </w:tcPr>
          <w:p w14:paraId="0F55D64F"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6B0B519D" w14:textId="43201286" w:rsidR="00181381" w:rsidRDefault="00EB50F1" w:rsidP="00EB50F1">
            <w:pPr>
              <w:spacing w:line="480" w:lineRule="auto"/>
              <w:jc w:val="right"/>
              <w:rPr>
                <w:rFonts w:ascii="Times New Roman" w:hAnsi="Times New Roman" w:cs="Times New Roman"/>
                <w:sz w:val="24"/>
                <w:szCs w:val="24"/>
              </w:rPr>
            </w:pPr>
            <w:r>
              <w:rPr>
                <w:rFonts w:ascii="Times New Roman" w:hAnsi="Times New Roman" w:cs="Times New Roman"/>
                <w:sz w:val="24"/>
                <w:szCs w:val="24"/>
              </w:rPr>
              <w:t>1</w:t>
            </w:r>
            <w:r w:rsidR="00181381" w:rsidRPr="00300C00">
              <w:rPr>
                <w:rFonts w:ascii="Times New Roman" w:hAnsi="Times New Roman" w:cs="Times New Roman"/>
                <w:sz w:val="24"/>
                <w:szCs w:val="24"/>
              </w:rPr>
              <w:t>.</w:t>
            </w:r>
            <w:r>
              <w:rPr>
                <w:rFonts w:ascii="Times New Roman" w:hAnsi="Times New Roman" w:cs="Times New Roman"/>
                <w:sz w:val="24"/>
                <w:szCs w:val="24"/>
              </w:rPr>
              <w:t>14</w:t>
            </w:r>
          </w:p>
        </w:tc>
        <w:tc>
          <w:tcPr>
            <w:tcW w:w="284" w:type="dxa"/>
            <w:tcBorders>
              <w:top w:val="nil"/>
              <w:left w:val="nil"/>
              <w:bottom w:val="nil"/>
              <w:right w:val="nil"/>
            </w:tcBorders>
            <w:tcMar>
              <w:left w:w="28" w:type="dxa"/>
              <w:right w:w="28" w:type="dxa"/>
            </w:tcMar>
          </w:tcPr>
          <w:p w14:paraId="2C46E7BA" w14:textId="77777777" w:rsidR="00181381" w:rsidRDefault="00181381" w:rsidP="005D4E46">
            <w:pPr>
              <w:spacing w:line="480" w:lineRule="auto"/>
              <w:jc w:val="right"/>
              <w:rPr>
                <w:rFonts w:ascii="Times New Roman" w:hAnsi="Times New Roman" w:cs="Times New Roman"/>
                <w:sz w:val="24"/>
                <w:szCs w:val="24"/>
              </w:rPr>
            </w:pPr>
          </w:p>
        </w:tc>
        <w:tc>
          <w:tcPr>
            <w:tcW w:w="709" w:type="dxa"/>
            <w:tcBorders>
              <w:top w:val="nil"/>
              <w:left w:val="nil"/>
              <w:bottom w:val="nil"/>
              <w:right w:val="nil"/>
            </w:tcBorders>
            <w:tcMar>
              <w:left w:w="28" w:type="dxa"/>
              <w:right w:w="28" w:type="dxa"/>
            </w:tcMar>
          </w:tcPr>
          <w:p w14:paraId="37348F6E" w14:textId="033C809E" w:rsidR="00181381" w:rsidRDefault="00181381" w:rsidP="00EB50F1">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EB50F1">
              <w:rPr>
                <w:rFonts w:ascii="Times New Roman" w:hAnsi="Times New Roman" w:cs="Times New Roman"/>
                <w:sz w:val="24"/>
                <w:szCs w:val="24"/>
              </w:rPr>
              <w:t>27</w:t>
            </w:r>
          </w:p>
        </w:tc>
        <w:tc>
          <w:tcPr>
            <w:tcW w:w="283" w:type="dxa"/>
            <w:tcBorders>
              <w:top w:val="nil"/>
              <w:left w:val="nil"/>
              <w:bottom w:val="nil"/>
              <w:right w:val="nil"/>
            </w:tcBorders>
            <w:tcMar>
              <w:left w:w="28" w:type="dxa"/>
              <w:right w:w="28" w:type="dxa"/>
            </w:tcMar>
          </w:tcPr>
          <w:p w14:paraId="766F4606"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25DE56EE" w14:textId="1166B168" w:rsidR="00181381" w:rsidRDefault="00181381" w:rsidP="00EB50F1">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EB50F1">
              <w:rPr>
                <w:rFonts w:ascii="Times New Roman" w:hAnsi="Times New Roman" w:cs="Times New Roman"/>
                <w:sz w:val="24"/>
                <w:szCs w:val="24"/>
              </w:rPr>
              <w:t>7</w:t>
            </w:r>
            <w:r w:rsidRPr="00300C00">
              <w:rPr>
                <w:rFonts w:ascii="Times New Roman" w:hAnsi="Times New Roman" w:cs="Times New Roman"/>
                <w:sz w:val="24"/>
                <w:szCs w:val="24"/>
              </w:rPr>
              <w:t>2</w:t>
            </w:r>
          </w:p>
        </w:tc>
        <w:tc>
          <w:tcPr>
            <w:tcW w:w="284" w:type="dxa"/>
            <w:tcBorders>
              <w:top w:val="nil"/>
              <w:left w:val="nil"/>
              <w:bottom w:val="nil"/>
              <w:right w:val="nil"/>
            </w:tcBorders>
            <w:tcMar>
              <w:left w:w="28" w:type="dxa"/>
              <w:right w:w="28" w:type="dxa"/>
            </w:tcMar>
          </w:tcPr>
          <w:p w14:paraId="5DB9C0F3" w14:textId="77777777" w:rsidR="00181381" w:rsidRDefault="00181381" w:rsidP="005D4E46">
            <w:pPr>
              <w:spacing w:line="480" w:lineRule="auto"/>
              <w:jc w:val="right"/>
              <w:rPr>
                <w:rFonts w:ascii="Times New Roman" w:hAnsi="Times New Roman" w:cs="Times New Roman"/>
                <w:sz w:val="24"/>
                <w:szCs w:val="24"/>
              </w:rPr>
            </w:pPr>
          </w:p>
        </w:tc>
        <w:tc>
          <w:tcPr>
            <w:tcW w:w="850" w:type="dxa"/>
            <w:tcBorders>
              <w:top w:val="nil"/>
              <w:left w:val="nil"/>
              <w:bottom w:val="nil"/>
              <w:right w:val="nil"/>
            </w:tcBorders>
            <w:tcMar>
              <w:left w:w="28" w:type="dxa"/>
              <w:right w:w="28" w:type="dxa"/>
            </w:tcMar>
          </w:tcPr>
          <w:p w14:paraId="3A2C17F9" w14:textId="03CC8B21" w:rsidR="00181381" w:rsidRDefault="00EB50F1" w:rsidP="00EB50F1">
            <w:pPr>
              <w:spacing w:line="480" w:lineRule="auto"/>
              <w:jc w:val="right"/>
              <w:rPr>
                <w:rFonts w:ascii="Times New Roman" w:hAnsi="Times New Roman" w:cs="Times New Roman"/>
                <w:sz w:val="24"/>
                <w:szCs w:val="24"/>
              </w:rPr>
            </w:pPr>
            <w:r>
              <w:rPr>
                <w:rFonts w:ascii="Times New Roman" w:hAnsi="Times New Roman" w:cs="Times New Roman"/>
                <w:sz w:val="24"/>
                <w:szCs w:val="24"/>
              </w:rPr>
              <w:t>15</w:t>
            </w:r>
            <w:r w:rsidR="00181381" w:rsidRPr="00300C00">
              <w:rPr>
                <w:rFonts w:ascii="Times New Roman" w:hAnsi="Times New Roman" w:cs="Times New Roman"/>
                <w:sz w:val="24"/>
                <w:szCs w:val="24"/>
              </w:rPr>
              <w:t>.</w:t>
            </w:r>
            <w:r>
              <w:rPr>
                <w:rFonts w:ascii="Times New Roman" w:hAnsi="Times New Roman" w:cs="Times New Roman"/>
                <w:sz w:val="24"/>
                <w:szCs w:val="24"/>
              </w:rPr>
              <w:t>34</w:t>
            </w:r>
          </w:p>
        </w:tc>
        <w:tc>
          <w:tcPr>
            <w:tcW w:w="567" w:type="dxa"/>
            <w:tcBorders>
              <w:top w:val="nil"/>
              <w:left w:val="nil"/>
              <w:bottom w:val="nil"/>
              <w:right w:val="nil"/>
            </w:tcBorders>
            <w:tcMar>
              <w:left w:w="28" w:type="dxa"/>
              <w:right w:w="28" w:type="dxa"/>
            </w:tcMar>
          </w:tcPr>
          <w:p w14:paraId="3495E1FD" w14:textId="590211E1" w:rsidR="00181381" w:rsidRDefault="00EB50F1" w:rsidP="00185824">
            <w:pPr>
              <w:spacing w:line="480" w:lineRule="auto"/>
              <w:rPr>
                <w:rFonts w:ascii="Times New Roman" w:hAnsi="Times New Roman" w:cs="Times New Roman"/>
                <w:sz w:val="24"/>
                <w:szCs w:val="24"/>
              </w:rPr>
            </w:pPr>
            <w:r>
              <w:rPr>
                <w:rFonts w:ascii="Times New Roman" w:hAnsi="Times New Roman" w:cs="Times New Roman"/>
                <w:sz w:val="24"/>
                <w:szCs w:val="24"/>
              </w:rPr>
              <w:t>**</w:t>
            </w:r>
            <w:r w:rsidR="00181381" w:rsidRPr="00300C00">
              <w:rPr>
                <w:rFonts w:ascii="Times New Roman" w:hAnsi="Times New Roman" w:cs="Times New Roman"/>
                <w:sz w:val="24"/>
                <w:szCs w:val="24"/>
              </w:rPr>
              <w:t>*</w:t>
            </w:r>
          </w:p>
        </w:tc>
        <w:tc>
          <w:tcPr>
            <w:tcW w:w="1276" w:type="dxa"/>
            <w:tcBorders>
              <w:top w:val="nil"/>
              <w:left w:val="nil"/>
              <w:bottom w:val="nil"/>
              <w:right w:val="nil"/>
            </w:tcBorders>
            <w:tcMar>
              <w:left w:w="28" w:type="dxa"/>
              <w:right w:w="28" w:type="dxa"/>
            </w:tcMar>
          </w:tcPr>
          <w:p w14:paraId="48A0824C" w14:textId="207B77B5" w:rsidR="00181381" w:rsidRDefault="00CC4E7B" w:rsidP="001D22DE">
            <w:pPr>
              <w:spacing w:line="480" w:lineRule="auto"/>
              <w:jc w:val="center"/>
              <w:rPr>
                <w:rFonts w:ascii="Times New Roman" w:hAnsi="Times New Roman" w:cs="Times New Roman"/>
                <w:sz w:val="24"/>
                <w:szCs w:val="24"/>
              </w:rPr>
            </w:pPr>
            <w:r>
              <w:rPr>
                <w:rFonts w:ascii="Times New Roman" w:hAnsi="Times New Roman" w:cs="Times New Roman"/>
                <w:sz w:val="24"/>
                <w:szCs w:val="24"/>
              </w:rPr>
              <w:t>.79</w:t>
            </w:r>
          </w:p>
        </w:tc>
      </w:tr>
      <w:tr w:rsidR="00181381" w14:paraId="7E617314" w14:textId="77777777" w:rsidTr="001D22DE">
        <w:trPr>
          <w:trHeight w:hRule="exact" w:val="113"/>
        </w:trPr>
        <w:tc>
          <w:tcPr>
            <w:tcW w:w="2438" w:type="dxa"/>
            <w:tcBorders>
              <w:top w:val="nil"/>
              <w:left w:val="nil"/>
              <w:bottom w:val="nil"/>
              <w:right w:val="nil"/>
            </w:tcBorders>
            <w:tcMar>
              <w:left w:w="28" w:type="dxa"/>
              <w:right w:w="28" w:type="dxa"/>
            </w:tcMar>
          </w:tcPr>
          <w:p w14:paraId="6D61F4D6" w14:textId="77777777" w:rsidR="00181381" w:rsidRPr="00300C00" w:rsidRDefault="00181381" w:rsidP="00181381">
            <w:pPr>
              <w:spacing w:line="480" w:lineRule="auto"/>
              <w:rPr>
                <w:rFonts w:ascii="Times New Roman" w:hAnsi="Times New Roman" w:cs="Times New Roman"/>
                <w:sz w:val="24"/>
                <w:szCs w:val="24"/>
              </w:rPr>
            </w:pPr>
          </w:p>
        </w:tc>
        <w:tc>
          <w:tcPr>
            <w:tcW w:w="709" w:type="dxa"/>
            <w:tcBorders>
              <w:top w:val="nil"/>
              <w:left w:val="nil"/>
              <w:bottom w:val="nil"/>
              <w:right w:val="nil"/>
            </w:tcBorders>
            <w:tcMar>
              <w:left w:w="28" w:type="dxa"/>
              <w:right w:w="28" w:type="dxa"/>
            </w:tcMar>
          </w:tcPr>
          <w:p w14:paraId="61FA94C0" w14:textId="77777777" w:rsidR="00181381" w:rsidRPr="00300C00" w:rsidRDefault="00181381" w:rsidP="00181381">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65296FE0" w14:textId="77777777" w:rsidR="00181381" w:rsidRDefault="00181381" w:rsidP="00181381">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01B5D452" w14:textId="77777777" w:rsidR="00181381" w:rsidRPr="00300C00" w:rsidRDefault="00181381" w:rsidP="00181381">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379F0F81" w14:textId="77777777" w:rsidR="00181381" w:rsidRDefault="00181381" w:rsidP="00181381">
            <w:pPr>
              <w:spacing w:line="480" w:lineRule="auto"/>
              <w:jc w:val="right"/>
              <w:rPr>
                <w:rFonts w:ascii="Times New Roman" w:hAnsi="Times New Roman" w:cs="Times New Roman"/>
                <w:sz w:val="24"/>
                <w:szCs w:val="24"/>
              </w:rPr>
            </w:pPr>
          </w:p>
        </w:tc>
        <w:tc>
          <w:tcPr>
            <w:tcW w:w="709" w:type="dxa"/>
            <w:tcBorders>
              <w:top w:val="nil"/>
              <w:left w:val="nil"/>
              <w:bottom w:val="nil"/>
              <w:right w:val="nil"/>
            </w:tcBorders>
            <w:tcMar>
              <w:left w:w="28" w:type="dxa"/>
              <w:right w:w="28" w:type="dxa"/>
            </w:tcMar>
          </w:tcPr>
          <w:p w14:paraId="6C2286CE" w14:textId="77777777" w:rsidR="00181381" w:rsidRPr="00300C00" w:rsidRDefault="00181381" w:rsidP="00181381">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039A6D7F" w14:textId="77777777" w:rsidR="00181381" w:rsidRDefault="00181381" w:rsidP="00181381">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566760E6" w14:textId="77777777" w:rsidR="00181381" w:rsidRPr="00300C00" w:rsidRDefault="00181381" w:rsidP="00181381">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56FD477F" w14:textId="77777777" w:rsidR="00181381" w:rsidRDefault="00181381" w:rsidP="00181381">
            <w:pPr>
              <w:spacing w:line="480" w:lineRule="auto"/>
              <w:jc w:val="right"/>
              <w:rPr>
                <w:rFonts w:ascii="Times New Roman" w:hAnsi="Times New Roman" w:cs="Times New Roman"/>
                <w:sz w:val="24"/>
                <w:szCs w:val="24"/>
              </w:rPr>
            </w:pPr>
          </w:p>
        </w:tc>
        <w:tc>
          <w:tcPr>
            <w:tcW w:w="850" w:type="dxa"/>
            <w:tcBorders>
              <w:top w:val="nil"/>
              <w:left w:val="nil"/>
              <w:bottom w:val="nil"/>
              <w:right w:val="nil"/>
            </w:tcBorders>
            <w:tcMar>
              <w:left w:w="28" w:type="dxa"/>
              <w:right w:w="28" w:type="dxa"/>
            </w:tcMar>
          </w:tcPr>
          <w:p w14:paraId="4DACBB36" w14:textId="77777777" w:rsidR="00181381" w:rsidRPr="00300C00" w:rsidRDefault="00181381" w:rsidP="00181381">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7696EBEB" w14:textId="77777777" w:rsidR="00181381" w:rsidRPr="00300C00" w:rsidRDefault="00181381" w:rsidP="00181381">
            <w:pPr>
              <w:spacing w:line="480" w:lineRule="auto"/>
              <w:rPr>
                <w:rFonts w:ascii="Times New Roman" w:hAnsi="Times New Roman" w:cs="Times New Roman"/>
                <w:sz w:val="24"/>
                <w:szCs w:val="24"/>
              </w:rPr>
            </w:pPr>
          </w:p>
        </w:tc>
        <w:tc>
          <w:tcPr>
            <w:tcW w:w="1276" w:type="dxa"/>
            <w:tcBorders>
              <w:top w:val="nil"/>
              <w:left w:val="nil"/>
              <w:bottom w:val="nil"/>
              <w:right w:val="nil"/>
            </w:tcBorders>
            <w:tcMar>
              <w:left w:w="28" w:type="dxa"/>
              <w:right w:w="28" w:type="dxa"/>
            </w:tcMar>
          </w:tcPr>
          <w:p w14:paraId="16E58664" w14:textId="77777777" w:rsidR="00181381" w:rsidRDefault="00181381" w:rsidP="001D22DE">
            <w:pPr>
              <w:spacing w:line="480" w:lineRule="auto"/>
              <w:jc w:val="center"/>
              <w:rPr>
                <w:rFonts w:ascii="Times New Roman" w:hAnsi="Times New Roman" w:cs="Times New Roman"/>
                <w:sz w:val="24"/>
                <w:szCs w:val="24"/>
              </w:rPr>
            </w:pPr>
          </w:p>
        </w:tc>
      </w:tr>
      <w:tr w:rsidR="00181381" w14:paraId="08D4561A" w14:textId="77777777" w:rsidTr="001D22DE">
        <w:tc>
          <w:tcPr>
            <w:tcW w:w="2438" w:type="dxa"/>
            <w:tcBorders>
              <w:top w:val="nil"/>
              <w:left w:val="nil"/>
              <w:bottom w:val="nil"/>
              <w:right w:val="nil"/>
            </w:tcBorders>
            <w:tcMar>
              <w:left w:w="28" w:type="dxa"/>
              <w:right w:w="28" w:type="dxa"/>
            </w:tcMar>
          </w:tcPr>
          <w:p w14:paraId="12F9C5EC" w14:textId="60A0EE09"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Reading fluency</w:t>
            </w:r>
          </w:p>
        </w:tc>
        <w:tc>
          <w:tcPr>
            <w:tcW w:w="709" w:type="dxa"/>
            <w:tcBorders>
              <w:top w:val="nil"/>
              <w:left w:val="nil"/>
              <w:bottom w:val="nil"/>
              <w:right w:val="nil"/>
            </w:tcBorders>
            <w:tcMar>
              <w:left w:w="28" w:type="dxa"/>
              <w:right w:w="28" w:type="dxa"/>
            </w:tcMar>
          </w:tcPr>
          <w:p w14:paraId="132AADFA" w14:textId="05348555" w:rsidR="00181381" w:rsidRDefault="00181381" w:rsidP="005D4E46">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67610EFC"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1188B81C" w14:textId="6E03071B" w:rsidR="00181381" w:rsidRDefault="00181381" w:rsidP="005D4E46">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450BC67D" w14:textId="77777777" w:rsidR="00181381" w:rsidRDefault="00181381" w:rsidP="005D4E46">
            <w:pPr>
              <w:spacing w:line="480" w:lineRule="auto"/>
              <w:jc w:val="right"/>
              <w:rPr>
                <w:rFonts w:ascii="Times New Roman" w:hAnsi="Times New Roman" w:cs="Times New Roman"/>
                <w:sz w:val="24"/>
                <w:szCs w:val="24"/>
              </w:rPr>
            </w:pPr>
          </w:p>
        </w:tc>
        <w:tc>
          <w:tcPr>
            <w:tcW w:w="709" w:type="dxa"/>
            <w:tcBorders>
              <w:top w:val="nil"/>
              <w:left w:val="nil"/>
              <w:bottom w:val="nil"/>
              <w:right w:val="nil"/>
            </w:tcBorders>
            <w:tcMar>
              <w:left w:w="28" w:type="dxa"/>
              <w:right w:w="28" w:type="dxa"/>
            </w:tcMar>
          </w:tcPr>
          <w:p w14:paraId="6FCA8BB7" w14:textId="21845D7B" w:rsidR="00181381" w:rsidRDefault="00181381" w:rsidP="005D4E46">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485ED14F"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789097D7" w14:textId="1D3F53F3" w:rsidR="00181381" w:rsidRDefault="00181381" w:rsidP="005D4E46">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5E1E12A2" w14:textId="77777777" w:rsidR="00181381" w:rsidRDefault="00181381" w:rsidP="005D4E46">
            <w:pPr>
              <w:spacing w:line="480" w:lineRule="auto"/>
              <w:jc w:val="right"/>
              <w:rPr>
                <w:rFonts w:ascii="Times New Roman" w:hAnsi="Times New Roman" w:cs="Times New Roman"/>
                <w:sz w:val="24"/>
                <w:szCs w:val="24"/>
              </w:rPr>
            </w:pPr>
          </w:p>
        </w:tc>
        <w:tc>
          <w:tcPr>
            <w:tcW w:w="850" w:type="dxa"/>
            <w:tcBorders>
              <w:top w:val="nil"/>
              <w:left w:val="nil"/>
              <w:bottom w:val="nil"/>
              <w:right w:val="nil"/>
            </w:tcBorders>
            <w:tcMar>
              <w:left w:w="28" w:type="dxa"/>
              <w:right w:w="28" w:type="dxa"/>
            </w:tcMar>
          </w:tcPr>
          <w:p w14:paraId="42BDB0AF" w14:textId="7FF995FE" w:rsidR="00181381" w:rsidRDefault="00EB50F1" w:rsidP="00EB50F1">
            <w:pPr>
              <w:spacing w:line="480" w:lineRule="auto"/>
              <w:jc w:val="right"/>
              <w:rPr>
                <w:rFonts w:ascii="Times New Roman" w:hAnsi="Times New Roman" w:cs="Times New Roman"/>
                <w:sz w:val="24"/>
                <w:szCs w:val="24"/>
              </w:rPr>
            </w:pPr>
            <w:r>
              <w:rPr>
                <w:rFonts w:ascii="Times New Roman" w:hAnsi="Times New Roman" w:cs="Times New Roman"/>
                <w:sz w:val="24"/>
                <w:szCs w:val="24"/>
              </w:rPr>
              <w:t>6</w:t>
            </w:r>
            <w:r w:rsidR="00181381" w:rsidRPr="00300C00">
              <w:rPr>
                <w:rFonts w:ascii="Times New Roman" w:hAnsi="Times New Roman" w:cs="Times New Roman"/>
                <w:sz w:val="24"/>
                <w:szCs w:val="24"/>
              </w:rPr>
              <w:t>.</w:t>
            </w:r>
            <w:r>
              <w:rPr>
                <w:rFonts w:ascii="Times New Roman" w:hAnsi="Times New Roman" w:cs="Times New Roman"/>
                <w:sz w:val="24"/>
                <w:szCs w:val="24"/>
              </w:rPr>
              <w:t>35</w:t>
            </w:r>
          </w:p>
        </w:tc>
        <w:tc>
          <w:tcPr>
            <w:tcW w:w="567" w:type="dxa"/>
            <w:tcBorders>
              <w:top w:val="nil"/>
              <w:left w:val="nil"/>
              <w:bottom w:val="nil"/>
              <w:right w:val="nil"/>
            </w:tcBorders>
            <w:tcMar>
              <w:left w:w="28" w:type="dxa"/>
              <w:right w:w="28" w:type="dxa"/>
            </w:tcMar>
          </w:tcPr>
          <w:p w14:paraId="1898C499" w14:textId="24FC21D1" w:rsidR="00181381" w:rsidRDefault="00EB50F1" w:rsidP="00185824">
            <w:pPr>
              <w:spacing w:line="480" w:lineRule="auto"/>
              <w:rPr>
                <w:rFonts w:ascii="Times New Roman" w:hAnsi="Times New Roman" w:cs="Times New Roman"/>
                <w:sz w:val="24"/>
                <w:szCs w:val="24"/>
              </w:rPr>
            </w:pPr>
            <w:r>
              <w:rPr>
                <w:rFonts w:ascii="Times New Roman" w:hAnsi="Times New Roman" w:cs="Times New Roman"/>
                <w:sz w:val="24"/>
                <w:szCs w:val="24"/>
              </w:rPr>
              <w:t>*</w:t>
            </w:r>
            <w:r w:rsidR="00181381" w:rsidRPr="00300C00">
              <w:rPr>
                <w:rFonts w:ascii="Times New Roman" w:hAnsi="Times New Roman" w:cs="Times New Roman"/>
                <w:sz w:val="24"/>
                <w:szCs w:val="24"/>
              </w:rPr>
              <w:t>**</w:t>
            </w:r>
          </w:p>
        </w:tc>
        <w:tc>
          <w:tcPr>
            <w:tcW w:w="1276" w:type="dxa"/>
            <w:tcBorders>
              <w:top w:val="nil"/>
              <w:left w:val="nil"/>
              <w:bottom w:val="nil"/>
              <w:right w:val="nil"/>
            </w:tcBorders>
            <w:tcMar>
              <w:left w:w="28" w:type="dxa"/>
              <w:right w:w="28" w:type="dxa"/>
            </w:tcMar>
          </w:tcPr>
          <w:p w14:paraId="02300FA1" w14:textId="33EFFBB9" w:rsidR="00181381" w:rsidRDefault="00181381" w:rsidP="001D22DE">
            <w:pPr>
              <w:spacing w:line="480" w:lineRule="auto"/>
              <w:jc w:val="center"/>
              <w:rPr>
                <w:rFonts w:ascii="Times New Roman" w:hAnsi="Times New Roman" w:cs="Times New Roman"/>
                <w:sz w:val="24"/>
                <w:szCs w:val="24"/>
              </w:rPr>
            </w:pPr>
          </w:p>
        </w:tc>
      </w:tr>
      <w:tr w:rsidR="00181381" w14:paraId="1E9DFC75" w14:textId="77777777" w:rsidTr="001D22DE">
        <w:tc>
          <w:tcPr>
            <w:tcW w:w="2438" w:type="dxa"/>
            <w:tcBorders>
              <w:top w:val="nil"/>
              <w:left w:val="nil"/>
              <w:bottom w:val="nil"/>
              <w:right w:val="nil"/>
            </w:tcBorders>
            <w:tcMar>
              <w:left w:w="28" w:type="dxa"/>
              <w:right w:w="28" w:type="dxa"/>
            </w:tcMar>
          </w:tcPr>
          <w:p w14:paraId="54F7E948" w14:textId="18D8AAFC"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 xml:space="preserve">   Grade 1, spring</w:t>
            </w:r>
          </w:p>
        </w:tc>
        <w:tc>
          <w:tcPr>
            <w:tcW w:w="709" w:type="dxa"/>
            <w:tcBorders>
              <w:top w:val="nil"/>
              <w:left w:val="nil"/>
              <w:bottom w:val="nil"/>
              <w:right w:val="nil"/>
            </w:tcBorders>
            <w:tcMar>
              <w:left w:w="28" w:type="dxa"/>
              <w:right w:w="28" w:type="dxa"/>
            </w:tcMar>
          </w:tcPr>
          <w:p w14:paraId="45BD44B7" w14:textId="6DCA9486" w:rsidR="00181381" w:rsidRDefault="00181381" w:rsidP="00EB50F1">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-0.9</w:t>
            </w:r>
            <w:r w:rsidR="00EB50F1">
              <w:rPr>
                <w:rFonts w:ascii="Times New Roman" w:hAnsi="Times New Roman" w:cs="Times New Roman"/>
                <w:sz w:val="24"/>
                <w:szCs w:val="24"/>
              </w:rPr>
              <w:t>3</w:t>
            </w:r>
          </w:p>
        </w:tc>
        <w:tc>
          <w:tcPr>
            <w:tcW w:w="283" w:type="dxa"/>
            <w:tcBorders>
              <w:top w:val="nil"/>
              <w:left w:val="nil"/>
              <w:bottom w:val="nil"/>
              <w:right w:val="nil"/>
            </w:tcBorders>
            <w:tcMar>
              <w:left w:w="28" w:type="dxa"/>
              <w:right w:w="28" w:type="dxa"/>
            </w:tcMar>
          </w:tcPr>
          <w:p w14:paraId="0901FBAC"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2C20AB22" w14:textId="264508F4" w:rsidR="00181381" w:rsidRDefault="00EB50F1" w:rsidP="00EB50F1">
            <w:pPr>
              <w:spacing w:line="480" w:lineRule="auto"/>
              <w:jc w:val="right"/>
              <w:rPr>
                <w:rFonts w:ascii="Times New Roman" w:hAnsi="Times New Roman" w:cs="Times New Roman"/>
                <w:sz w:val="24"/>
                <w:szCs w:val="24"/>
              </w:rPr>
            </w:pPr>
            <w:r>
              <w:rPr>
                <w:rFonts w:ascii="Times New Roman" w:hAnsi="Times New Roman" w:cs="Times New Roman"/>
                <w:sz w:val="24"/>
                <w:szCs w:val="24"/>
              </w:rPr>
              <w:t>1</w:t>
            </w:r>
            <w:r w:rsidR="00181381" w:rsidRPr="00300C00">
              <w:rPr>
                <w:rFonts w:ascii="Times New Roman" w:hAnsi="Times New Roman" w:cs="Times New Roman"/>
                <w:sz w:val="24"/>
                <w:szCs w:val="24"/>
              </w:rPr>
              <w:t>.</w:t>
            </w:r>
            <w:r>
              <w:rPr>
                <w:rFonts w:ascii="Times New Roman" w:hAnsi="Times New Roman" w:cs="Times New Roman"/>
                <w:sz w:val="24"/>
                <w:szCs w:val="24"/>
              </w:rPr>
              <w:t>5</w:t>
            </w:r>
            <w:r w:rsidR="00181381" w:rsidRPr="00300C00">
              <w:rPr>
                <w:rFonts w:ascii="Times New Roman" w:hAnsi="Times New Roman" w:cs="Times New Roman"/>
                <w:sz w:val="24"/>
                <w:szCs w:val="24"/>
              </w:rPr>
              <w:t>8</w:t>
            </w:r>
          </w:p>
        </w:tc>
        <w:tc>
          <w:tcPr>
            <w:tcW w:w="284" w:type="dxa"/>
            <w:tcBorders>
              <w:top w:val="nil"/>
              <w:left w:val="nil"/>
              <w:bottom w:val="nil"/>
              <w:right w:val="nil"/>
            </w:tcBorders>
            <w:tcMar>
              <w:left w:w="28" w:type="dxa"/>
              <w:right w:w="28" w:type="dxa"/>
            </w:tcMar>
          </w:tcPr>
          <w:p w14:paraId="7C521349" w14:textId="77777777" w:rsidR="00181381" w:rsidRDefault="00181381" w:rsidP="005D4E46">
            <w:pPr>
              <w:spacing w:line="480" w:lineRule="auto"/>
              <w:jc w:val="right"/>
              <w:rPr>
                <w:rFonts w:ascii="Times New Roman" w:hAnsi="Times New Roman" w:cs="Times New Roman"/>
                <w:sz w:val="24"/>
                <w:szCs w:val="24"/>
              </w:rPr>
            </w:pPr>
          </w:p>
        </w:tc>
        <w:tc>
          <w:tcPr>
            <w:tcW w:w="709" w:type="dxa"/>
            <w:tcBorders>
              <w:top w:val="nil"/>
              <w:left w:val="nil"/>
              <w:bottom w:val="nil"/>
              <w:right w:val="nil"/>
            </w:tcBorders>
            <w:tcMar>
              <w:left w:w="28" w:type="dxa"/>
              <w:right w:w="28" w:type="dxa"/>
            </w:tcMar>
          </w:tcPr>
          <w:p w14:paraId="73BAD2D9" w14:textId="588F98E8" w:rsidR="00181381" w:rsidRDefault="00181381" w:rsidP="00EB50F1">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EB50F1">
              <w:rPr>
                <w:rFonts w:ascii="Times New Roman" w:hAnsi="Times New Roman" w:cs="Times New Roman"/>
                <w:sz w:val="24"/>
                <w:szCs w:val="24"/>
              </w:rPr>
              <w:t>17</w:t>
            </w:r>
          </w:p>
        </w:tc>
        <w:tc>
          <w:tcPr>
            <w:tcW w:w="283" w:type="dxa"/>
            <w:tcBorders>
              <w:top w:val="nil"/>
              <w:left w:val="nil"/>
              <w:bottom w:val="nil"/>
              <w:right w:val="nil"/>
            </w:tcBorders>
            <w:tcMar>
              <w:left w:w="28" w:type="dxa"/>
              <w:right w:w="28" w:type="dxa"/>
            </w:tcMar>
          </w:tcPr>
          <w:p w14:paraId="6137CE6F"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34F75F0D" w14:textId="046E6AE8" w:rsidR="00181381" w:rsidRDefault="00181381" w:rsidP="00EB50F1">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0.7</w:t>
            </w:r>
            <w:r w:rsidR="00EB50F1">
              <w:rPr>
                <w:rFonts w:ascii="Times New Roman" w:hAnsi="Times New Roman" w:cs="Times New Roman"/>
                <w:sz w:val="24"/>
                <w:szCs w:val="24"/>
              </w:rPr>
              <w:t>9</w:t>
            </w:r>
          </w:p>
        </w:tc>
        <w:tc>
          <w:tcPr>
            <w:tcW w:w="284" w:type="dxa"/>
            <w:tcBorders>
              <w:top w:val="nil"/>
              <w:left w:val="nil"/>
              <w:bottom w:val="nil"/>
              <w:right w:val="nil"/>
            </w:tcBorders>
            <w:tcMar>
              <w:left w:w="28" w:type="dxa"/>
              <w:right w:w="28" w:type="dxa"/>
            </w:tcMar>
          </w:tcPr>
          <w:p w14:paraId="110650B0" w14:textId="77777777" w:rsidR="00181381" w:rsidRDefault="00181381" w:rsidP="005D4E46">
            <w:pPr>
              <w:spacing w:line="480" w:lineRule="auto"/>
              <w:jc w:val="right"/>
              <w:rPr>
                <w:rFonts w:ascii="Times New Roman" w:hAnsi="Times New Roman" w:cs="Times New Roman"/>
                <w:sz w:val="24"/>
                <w:szCs w:val="24"/>
              </w:rPr>
            </w:pPr>
          </w:p>
        </w:tc>
        <w:tc>
          <w:tcPr>
            <w:tcW w:w="850" w:type="dxa"/>
            <w:tcBorders>
              <w:top w:val="nil"/>
              <w:left w:val="nil"/>
              <w:bottom w:val="nil"/>
              <w:right w:val="nil"/>
            </w:tcBorders>
            <w:tcMar>
              <w:left w:w="28" w:type="dxa"/>
              <w:right w:w="28" w:type="dxa"/>
            </w:tcMar>
          </w:tcPr>
          <w:p w14:paraId="3A52370C" w14:textId="408EDC89" w:rsidR="00181381" w:rsidRDefault="00EB50F1" w:rsidP="00EB50F1">
            <w:pPr>
              <w:spacing w:line="480" w:lineRule="auto"/>
              <w:jc w:val="right"/>
              <w:rPr>
                <w:rFonts w:ascii="Times New Roman" w:hAnsi="Times New Roman" w:cs="Times New Roman"/>
                <w:sz w:val="24"/>
                <w:szCs w:val="24"/>
              </w:rPr>
            </w:pPr>
            <w:r>
              <w:rPr>
                <w:rFonts w:ascii="Times New Roman" w:hAnsi="Times New Roman" w:cs="Times New Roman"/>
                <w:sz w:val="24"/>
                <w:szCs w:val="24"/>
              </w:rPr>
              <w:t>2</w:t>
            </w:r>
            <w:r w:rsidR="00181381" w:rsidRPr="00300C00">
              <w:rPr>
                <w:rFonts w:ascii="Times New Roman" w:hAnsi="Times New Roman" w:cs="Times New Roman"/>
                <w:sz w:val="24"/>
                <w:szCs w:val="24"/>
              </w:rPr>
              <w:t>5.3</w:t>
            </w:r>
            <w:r>
              <w:rPr>
                <w:rFonts w:ascii="Times New Roman" w:hAnsi="Times New Roman" w:cs="Times New Roman"/>
                <w:sz w:val="24"/>
                <w:szCs w:val="24"/>
              </w:rPr>
              <w:t>8</w:t>
            </w:r>
          </w:p>
        </w:tc>
        <w:tc>
          <w:tcPr>
            <w:tcW w:w="567" w:type="dxa"/>
            <w:tcBorders>
              <w:top w:val="nil"/>
              <w:left w:val="nil"/>
              <w:bottom w:val="nil"/>
              <w:right w:val="nil"/>
            </w:tcBorders>
            <w:tcMar>
              <w:left w:w="28" w:type="dxa"/>
              <w:right w:w="28" w:type="dxa"/>
            </w:tcMar>
          </w:tcPr>
          <w:p w14:paraId="696540AB" w14:textId="43AF5554"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w:t>
            </w:r>
            <w:r w:rsidR="00EB50F1">
              <w:rPr>
                <w:rFonts w:ascii="Times New Roman" w:hAnsi="Times New Roman" w:cs="Times New Roman"/>
                <w:sz w:val="24"/>
                <w:szCs w:val="24"/>
              </w:rPr>
              <w:t>*</w:t>
            </w:r>
          </w:p>
        </w:tc>
        <w:tc>
          <w:tcPr>
            <w:tcW w:w="1276" w:type="dxa"/>
            <w:tcBorders>
              <w:top w:val="nil"/>
              <w:left w:val="nil"/>
              <w:bottom w:val="nil"/>
              <w:right w:val="nil"/>
            </w:tcBorders>
            <w:tcMar>
              <w:left w:w="28" w:type="dxa"/>
              <w:right w:w="28" w:type="dxa"/>
            </w:tcMar>
          </w:tcPr>
          <w:p w14:paraId="7F16894B" w14:textId="3BAC0C82" w:rsidR="00181381" w:rsidRDefault="00CC4E7B" w:rsidP="001D22DE">
            <w:pPr>
              <w:spacing w:line="480" w:lineRule="auto"/>
              <w:jc w:val="center"/>
              <w:rPr>
                <w:rFonts w:ascii="Times New Roman" w:hAnsi="Times New Roman" w:cs="Times New Roman"/>
                <w:sz w:val="24"/>
                <w:szCs w:val="24"/>
              </w:rPr>
            </w:pPr>
            <w:r>
              <w:rPr>
                <w:rFonts w:ascii="Times New Roman" w:hAnsi="Times New Roman" w:cs="Times New Roman"/>
                <w:sz w:val="24"/>
                <w:szCs w:val="24"/>
              </w:rPr>
              <w:t>.88</w:t>
            </w:r>
          </w:p>
        </w:tc>
      </w:tr>
      <w:tr w:rsidR="00181381" w14:paraId="417D9FF2" w14:textId="77777777" w:rsidTr="001D22DE">
        <w:tc>
          <w:tcPr>
            <w:tcW w:w="2438" w:type="dxa"/>
            <w:tcBorders>
              <w:top w:val="nil"/>
              <w:left w:val="nil"/>
              <w:bottom w:val="nil"/>
              <w:right w:val="nil"/>
            </w:tcBorders>
            <w:tcMar>
              <w:left w:w="28" w:type="dxa"/>
              <w:right w:w="28" w:type="dxa"/>
            </w:tcMar>
          </w:tcPr>
          <w:p w14:paraId="2DEAD1DF" w14:textId="4B24459C"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 xml:space="preserve">   Grade 2, spring</w:t>
            </w:r>
          </w:p>
        </w:tc>
        <w:tc>
          <w:tcPr>
            <w:tcW w:w="709" w:type="dxa"/>
            <w:tcBorders>
              <w:top w:val="nil"/>
              <w:left w:val="nil"/>
              <w:bottom w:val="nil"/>
              <w:right w:val="nil"/>
            </w:tcBorders>
            <w:tcMar>
              <w:left w:w="28" w:type="dxa"/>
              <w:right w:w="28" w:type="dxa"/>
            </w:tcMar>
          </w:tcPr>
          <w:p w14:paraId="248228C9" w14:textId="1C75741B" w:rsidR="00181381" w:rsidRDefault="00181381" w:rsidP="00EB50F1">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-0.4</w:t>
            </w:r>
            <w:r w:rsidR="00EB50F1">
              <w:rPr>
                <w:rFonts w:ascii="Times New Roman" w:hAnsi="Times New Roman" w:cs="Times New Roman"/>
                <w:sz w:val="24"/>
                <w:szCs w:val="24"/>
              </w:rPr>
              <w:t>8</w:t>
            </w:r>
          </w:p>
        </w:tc>
        <w:tc>
          <w:tcPr>
            <w:tcW w:w="283" w:type="dxa"/>
            <w:tcBorders>
              <w:top w:val="nil"/>
              <w:left w:val="nil"/>
              <w:bottom w:val="nil"/>
              <w:right w:val="nil"/>
            </w:tcBorders>
            <w:tcMar>
              <w:left w:w="28" w:type="dxa"/>
              <w:right w:w="28" w:type="dxa"/>
            </w:tcMar>
          </w:tcPr>
          <w:p w14:paraId="30637984"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73399644" w14:textId="647B5236" w:rsidR="00181381" w:rsidRDefault="00EB50F1" w:rsidP="00EB50F1">
            <w:pPr>
              <w:spacing w:line="480" w:lineRule="auto"/>
              <w:jc w:val="right"/>
              <w:rPr>
                <w:rFonts w:ascii="Times New Roman" w:hAnsi="Times New Roman" w:cs="Times New Roman"/>
                <w:sz w:val="24"/>
                <w:szCs w:val="24"/>
              </w:rPr>
            </w:pPr>
            <w:r>
              <w:rPr>
                <w:rFonts w:ascii="Times New Roman" w:hAnsi="Times New Roman" w:cs="Times New Roman"/>
                <w:sz w:val="24"/>
                <w:szCs w:val="24"/>
              </w:rPr>
              <w:t>1</w:t>
            </w:r>
            <w:r w:rsidR="00181381" w:rsidRPr="00300C00">
              <w:rPr>
                <w:rFonts w:ascii="Times New Roman" w:hAnsi="Times New Roman" w:cs="Times New Roman"/>
                <w:sz w:val="24"/>
                <w:szCs w:val="24"/>
              </w:rPr>
              <w:t>.</w:t>
            </w:r>
            <w:r>
              <w:rPr>
                <w:rFonts w:ascii="Times New Roman" w:hAnsi="Times New Roman" w:cs="Times New Roman"/>
                <w:sz w:val="24"/>
                <w:szCs w:val="24"/>
              </w:rPr>
              <w:t>41</w:t>
            </w:r>
          </w:p>
        </w:tc>
        <w:tc>
          <w:tcPr>
            <w:tcW w:w="284" w:type="dxa"/>
            <w:tcBorders>
              <w:top w:val="nil"/>
              <w:left w:val="nil"/>
              <w:bottom w:val="nil"/>
              <w:right w:val="nil"/>
            </w:tcBorders>
            <w:tcMar>
              <w:left w:w="28" w:type="dxa"/>
              <w:right w:w="28" w:type="dxa"/>
            </w:tcMar>
          </w:tcPr>
          <w:p w14:paraId="03469C54" w14:textId="77777777" w:rsidR="00181381" w:rsidRDefault="00181381" w:rsidP="005D4E46">
            <w:pPr>
              <w:spacing w:line="480" w:lineRule="auto"/>
              <w:jc w:val="right"/>
              <w:rPr>
                <w:rFonts w:ascii="Times New Roman" w:hAnsi="Times New Roman" w:cs="Times New Roman"/>
                <w:sz w:val="24"/>
                <w:szCs w:val="24"/>
              </w:rPr>
            </w:pPr>
          </w:p>
        </w:tc>
        <w:tc>
          <w:tcPr>
            <w:tcW w:w="709" w:type="dxa"/>
            <w:tcBorders>
              <w:top w:val="nil"/>
              <w:left w:val="nil"/>
              <w:bottom w:val="nil"/>
              <w:right w:val="nil"/>
            </w:tcBorders>
            <w:tcMar>
              <w:left w:w="28" w:type="dxa"/>
              <w:right w:w="28" w:type="dxa"/>
            </w:tcMar>
          </w:tcPr>
          <w:p w14:paraId="46E7EC1A" w14:textId="76FE70A5" w:rsidR="00181381" w:rsidRDefault="00181381" w:rsidP="00EB50F1">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EB50F1">
              <w:rPr>
                <w:rFonts w:ascii="Times New Roman" w:hAnsi="Times New Roman" w:cs="Times New Roman"/>
                <w:sz w:val="24"/>
                <w:szCs w:val="24"/>
              </w:rPr>
              <w:t>11</w:t>
            </w:r>
          </w:p>
        </w:tc>
        <w:tc>
          <w:tcPr>
            <w:tcW w:w="283" w:type="dxa"/>
            <w:tcBorders>
              <w:top w:val="nil"/>
              <w:left w:val="nil"/>
              <w:bottom w:val="nil"/>
              <w:right w:val="nil"/>
            </w:tcBorders>
            <w:tcMar>
              <w:left w:w="28" w:type="dxa"/>
              <w:right w:w="28" w:type="dxa"/>
            </w:tcMar>
          </w:tcPr>
          <w:p w14:paraId="4A597405"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64C4B4BD" w14:textId="5B269289" w:rsidR="00181381" w:rsidRDefault="00181381" w:rsidP="00EB50F1">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EB50F1">
              <w:rPr>
                <w:rFonts w:ascii="Times New Roman" w:hAnsi="Times New Roman" w:cs="Times New Roman"/>
                <w:sz w:val="24"/>
                <w:szCs w:val="24"/>
              </w:rPr>
              <w:t>91</w:t>
            </w:r>
          </w:p>
        </w:tc>
        <w:tc>
          <w:tcPr>
            <w:tcW w:w="284" w:type="dxa"/>
            <w:tcBorders>
              <w:top w:val="nil"/>
              <w:left w:val="nil"/>
              <w:bottom w:val="nil"/>
              <w:right w:val="nil"/>
            </w:tcBorders>
            <w:tcMar>
              <w:left w:w="28" w:type="dxa"/>
              <w:right w:w="28" w:type="dxa"/>
            </w:tcMar>
          </w:tcPr>
          <w:p w14:paraId="69569717" w14:textId="77777777" w:rsidR="00181381" w:rsidRDefault="00181381" w:rsidP="005D4E46">
            <w:pPr>
              <w:spacing w:line="480" w:lineRule="auto"/>
              <w:jc w:val="right"/>
              <w:rPr>
                <w:rFonts w:ascii="Times New Roman" w:hAnsi="Times New Roman" w:cs="Times New Roman"/>
                <w:sz w:val="24"/>
                <w:szCs w:val="24"/>
              </w:rPr>
            </w:pPr>
          </w:p>
        </w:tc>
        <w:tc>
          <w:tcPr>
            <w:tcW w:w="850" w:type="dxa"/>
            <w:tcBorders>
              <w:top w:val="nil"/>
              <w:left w:val="nil"/>
              <w:bottom w:val="nil"/>
              <w:right w:val="nil"/>
            </w:tcBorders>
            <w:tcMar>
              <w:left w:w="28" w:type="dxa"/>
              <w:right w:w="28" w:type="dxa"/>
            </w:tcMar>
          </w:tcPr>
          <w:p w14:paraId="39EF44CB" w14:textId="40D249CA" w:rsidR="00181381" w:rsidRDefault="00EB50F1" w:rsidP="00EB50F1">
            <w:pPr>
              <w:spacing w:line="480" w:lineRule="auto"/>
              <w:jc w:val="right"/>
              <w:rPr>
                <w:rFonts w:ascii="Times New Roman" w:hAnsi="Times New Roman" w:cs="Times New Roman"/>
                <w:sz w:val="24"/>
                <w:szCs w:val="24"/>
              </w:rPr>
            </w:pPr>
            <w:r>
              <w:rPr>
                <w:rFonts w:ascii="Times New Roman" w:hAnsi="Times New Roman" w:cs="Times New Roman"/>
                <w:sz w:val="24"/>
                <w:szCs w:val="24"/>
              </w:rPr>
              <w:t>15</w:t>
            </w:r>
            <w:r w:rsidR="00181381" w:rsidRPr="00300C00">
              <w:rPr>
                <w:rFonts w:ascii="Times New Roman" w:hAnsi="Times New Roman" w:cs="Times New Roman"/>
                <w:sz w:val="24"/>
                <w:szCs w:val="24"/>
              </w:rPr>
              <w:t>.</w:t>
            </w:r>
            <w:r>
              <w:rPr>
                <w:rFonts w:ascii="Times New Roman" w:hAnsi="Times New Roman" w:cs="Times New Roman"/>
                <w:sz w:val="24"/>
                <w:szCs w:val="24"/>
              </w:rPr>
              <w:t>68</w:t>
            </w:r>
          </w:p>
        </w:tc>
        <w:tc>
          <w:tcPr>
            <w:tcW w:w="567" w:type="dxa"/>
            <w:tcBorders>
              <w:top w:val="nil"/>
              <w:left w:val="nil"/>
              <w:bottom w:val="nil"/>
              <w:right w:val="nil"/>
            </w:tcBorders>
            <w:tcMar>
              <w:left w:w="28" w:type="dxa"/>
              <w:right w:w="28" w:type="dxa"/>
            </w:tcMar>
          </w:tcPr>
          <w:p w14:paraId="6989BC95" w14:textId="5E65AC63" w:rsidR="00181381" w:rsidRDefault="00EB50F1" w:rsidP="00185824">
            <w:pPr>
              <w:spacing w:line="480" w:lineRule="auto"/>
              <w:rPr>
                <w:rFonts w:ascii="Times New Roman" w:hAnsi="Times New Roman" w:cs="Times New Roman"/>
                <w:sz w:val="24"/>
                <w:szCs w:val="24"/>
              </w:rPr>
            </w:pPr>
            <w:r>
              <w:rPr>
                <w:rFonts w:ascii="Times New Roman" w:hAnsi="Times New Roman" w:cs="Times New Roman"/>
                <w:sz w:val="24"/>
                <w:szCs w:val="24"/>
              </w:rPr>
              <w:t>**</w:t>
            </w:r>
            <w:r w:rsidR="00181381" w:rsidRPr="00300C00">
              <w:rPr>
                <w:rFonts w:ascii="Times New Roman" w:hAnsi="Times New Roman" w:cs="Times New Roman"/>
                <w:sz w:val="24"/>
                <w:szCs w:val="24"/>
              </w:rPr>
              <w:t>*</w:t>
            </w:r>
          </w:p>
        </w:tc>
        <w:tc>
          <w:tcPr>
            <w:tcW w:w="1276" w:type="dxa"/>
            <w:tcBorders>
              <w:top w:val="nil"/>
              <w:left w:val="nil"/>
              <w:bottom w:val="nil"/>
              <w:right w:val="nil"/>
            </w:tcBorders>
            <w:tcMar>
              <w:left w:w="28" w:type="dxa"/>
              <w:right w:w="28" w:type="dxa"/>
            </w:tcMar>
          </w:tcPr>
          <w:p w14:paraId="2B2EE7C1" w14:textId="5268A214" w:rsidR="00181381" w:rsidRDefault="00CC4E7B" w:rsidP="001D22DE">
            <w:pPr>
              <w:spacing w:line="480" w:lineRule="auto"/>
              <w:jc w:val="center"/>
              <w:rPr>
                <w:rFonts w:ascii="Times New Roman" w:hAnsi="Times New Roman" w:cs="Times New Roman"/>
                <w:sz w:val="24"/>
                <w:szCs w:val="24"/>
              </w:rPr>
            </w:pPr>
            <w:r>
              <w:rPr>
                <w:rFonts w:ascii="Times New Roman" w:hAnsi="Times New Roman" w:cs="Times New Roman"/>
                <w:sz w:val="24"/>
                <w:szCs w:val="24"/>
              </w:rPr>
              <w:t>.50</w:t>
            </w:r>
          </w:p>
        </w:tc>
      </w:tr>
      <w:tr w:rsidR="00181381" w14:paraId="2BECF9B6" w14:textId="77777777" w:rsidTr="001D22DE">
        <w:tc>
          <w:tcPr>
            <w:tcW w:w="2438" w:type="dxa"/>
            <w:tcBorders>
              <w:top w:val="nil"/>
              <w:left w:val="nil"/>
              <w:bottom w:val="nil"/>
              <w:right w:val="nil"/>
            </w:tcBorders>
            <w:tcMar>
              <w:left w:w="28" w:type="dxa"/>
              <w:right w:w="28" w:type="dxa"/>
            </w:tcMar>
          </w:tcPr>
          <w:p w14:paraId="0B6DCFAC" w14:textId="498F5720"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 xml:space="preserve">   Grade 3, spring</w:t>
            </w:r>
          </w:p>
        </w:tc>
        <w:tc>
          <w:tcPr>
            <w:tcW w:w="709" w:type="dxa"/>
            <w:tcBorders>
              <w:top w:val="nil"/>
              <w:left w:val="nil"/>
              <w:bottom w:val="nil"/>
              <w:right w:val="nil"/>
            </w:tcBorders>
            <w:tcMar>
              <w:left w:w="28" w:type="dxa"/>
              <w:right w:w="28" w:type="dxa"/>
            </w:tcMar>
          </w:tcPr>
          <w:p w14:paraId="0EC4BB46" w14:textId="41F52613" w:rsidR="00181381" w:rsidRDefault="00181381" w:rsidP="00EB50F1">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EB50F1">
              <w:rPr>
                <w:rFonts w:ascii="Times New Roman" w:hAnsi="Times New Roman" w:cs="Times New Roman"/>
                <w:sz w:val="24"/>
                <w:szCs w:val="24"/>
              </w:rPr>
              <w:t>41</w:t>
            </w:r>
          </w:p>
        </w:tc>
        <w:tc>
          <w:tcPr>
            <w:tcW w:w="283" w:type="dxa"/>
            <w:tcBorders>
              <w:top w:val="nil"/>
              <w:left w:val="nil"/>
              <w:bottom w:val="nil"/>
              <w:right w:val="nil"/>
            </w:tcBorders>
            <w:tcMar>
              <w:left w:w="28" w:type="dxa"/>
              <w:right w:w="28" w:type="dxa"/>
            </w:tcMar>
          </w:tcPr>
          <w:p w14:paraId="2C513257"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4204F924" w14:textId="66EB5282" w:rsidR="00181381" w:rsidRDefault="00181381" w:rsidP="00EB50F1">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0.9</w:t>
            </w:r>
            <w:r w:rsidR="00EB50F1">
              <w:rPr>
                <w:rFonts w:ascii="Times New Roman" w:hAnsi="Times New Roman" w:cs="Times New Roman"/>
                <w:sz w:val="24"/>
                <w:szCs w:val="24"/>
              </w:rPr>
              <w:t>2</w:t>
            </w:r>
          </w:p>
        </w:tc>
        <w:tc>
          <w:tcPr>
            <w:tcW w:w="284" w:type="dxa"/>
            <w:tcBorders>
              <w:top w:val="nil"/>
              <w:left w:val="nil"/>
              <w:bottom w:val="nil"/>
              <w:right w:val="nil"/>
            </w:tcBorders>
            <w:tcMar>
              <w:left w:w="28" w:type="dxa"/>
              <w:right w:w="28" w:type="dxa"/>
            </w:tcMar>
          </w:tcPr>
          <w:p w14:paraId="53D6A322" w14:textId="77777777" w:rsidR="00181381" w:rsidRDefault="00181381" w:rsidP="005D4E46">
            <w:pPr>
              <w:spacing w:line="480" w:lineRule="auto"/>
              <w:jc w:val="right"/>
              <w:rPr>
                <w:rFonts w:ascii="Times New Roman" w:hAnsi="Times New Roman" w:cs="Times New Roman"/>
                <w:sz w:val="24"/>
                <w:szCs w:val="24"/>
              </w:rPr>
            </w:pPr>
          </w:p>
        </w:tc>
        <w:tc>
          <w:tcPr>
            <w:tcW w:w="709" w:type="dxa"/>
            <w:tcBorders>
              <w:top w:val="nil"/>
              <w:left w:val="nil"/>
              <w:bottom w:val="nil"/>
              <w:right w:val="nil"/>
            </w:tcBorders>
            <w:tcMar>
              <w:left w:w="28" w:type="dxa"/>
              <w:right w:w="28" w:type="dxa"/>
            </w:tcMar>
          </w:tcPr>
          <w:p w14:paraId="6C3D2D02" w14:textId="416F97B5" w:rsidR="00181381" w:rsidRDefault="00181381" w:rsidP="00EB50F1">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EB50F1">
              <w:rPr>
                <w:rFonts w:ascii="Times New Roman" w:hAnsi="Times New Roman" w:cs="Times New Roman"/>
                <w:sz w:val="24"/>
                <w:szCs w:val="24"/>
              </w:rPr>
              <w:t>1</w:t>
            </w:r>
            <w:r w:rsidRPr="00300C00">
              <w:rPr>
                <w:rFonts w:ascii="Times New Roman" w:hAnsi="Times New Roman" w:cs="Times New Roman"/>
                <w:sz w:val="24"/>
                <w:szCs w:val="24"/>
              </w:rPr>
              <w:t>3</w:t>
            </w:r>
          </w:p>
        </w:tc>
        <w:tc>
          <w:tcPr>
            <w:tcW w:w="283" w:type="dxa"/>
            <w:tcBorders>
              <w:top w:val="nil"/>
              <w:left w:val="nil"/>
              <w:bottom w:val="nil"/>
              <w:right w:val="nil"/>
            </w:tcBorders>
            <w:tcMar>
              <w:left w:w="28" w:type="dxa"/>
              <w:right w:w="28" w:type="dxa"/>
            </w:tcMar>
          </w:tcPr>
          <w:p w14:paraId="01F4A7E2"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21D929D9" w14:textId="54EE0EEC" w:rsidR="00181381" w:rsidRDefault="00181381" w:rsidP="00EB50F1">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0.9</w:t>
            </w:r>
            <w:r w:rsidR="00EB50F1">
              <w:rPr>
                <w:rFonts w:ascii="Times New Roman" w:hAnsi="Times New Roman" w:cs="Times New Roman"/>
                <w:sz w:val="24"/>
                <w:szCs w:val="24"/>
              </w:rPr>
              <w:t>3</w:t>
            </w:r>
          </w:p>
        </w:tc>
        <w:tc>
          <w:tcPr>
            <w:tcW w:w="284" w:type="dxa"/>
            <w:tcBorders>
              <w:top w:val="nil"/>
              <w:left w:val="nil"/>
              <w:bottom w:val="nil"/>
              <w:right w:val="nil"/>
            </w:tcBorders>
            <w:tcMar>
              <w:left w:w="28" w:type="dxa"/>
              <w:right w:w="28" w:type="dxa"/>
            </w:tcMar>
          </w:tcPr>
          <w:p w14:paraId="23272BC6" w14:textId="77777777" w:rsidR="00181381" w:rsidRDefault="00181381" w:rsidP="005D4E46">
            <w:pPr>
              <w:spacing w:line="480" w:lineRule="auto"/>
              <w:jc w:val="right"/>
              <w:rPr>
                <w:rFonts w:ascii="Times New Roman" w:hAnsi="Times New Roman" w:cs="Times New Roman"/>
                <w:sz w:val="24"/>
                <w:szCs w:val="24"/>
              </w:rPr>
            </w:pPr>
          </w:p>
        </w:tc>
        <w:tc>
          <w:tcPr>
            <w:tcW w:w="850" w:type="dxa"/>
            <w:tcBorders>
              <w:top w:val="nil"/>
              <w:left w:val="nil"/>
              <w:bottom w:val="nil"/>
              <w:right w:val="nil"/>
            </w:tcBorders>
            <w:tcMar>
              <w:left w:w="28" w:type="dxa"/>
              <w:right w:w="28" w:type="dxa"/>
            </w:tcMar>
          </w:tcPr>
          <w:p w14:paraId="30C70F6A" w14:textId="2DE42A5C" w:rsidR="00181381" w:rsidRDefault="00EB50F1" w:rsidP="00EB50F1">
            <w:pPr>
              <w:spacing w:line="480" w:lineRule="auto"/>
              <w:jc w:val="right"/>
              <w:rPr>
                <w:rFonts w:ascii="Times New Roman" w:hAnsi="Times New Roman" w:cs="Times New Roman"/>
                <w:sz w:val="24"/>
                <w:szCs w:val="24"/>
              </w:rPr>
            </w:pPr>
            <w:r>
              <w:rPr>
                <w:rFonts w:ascii="Times New Roman" w:hAnsi="Times New Roman" w:cs="Times New Roman"/>
                <w:sz w:val="24"/>
                <w:szCs w:val="24"/>
              </w:rPr>
              <w:t>11</w:t>
            </w:r>
            <w:r w:rsidR="00181381" w:rsidRPr="00300C00">
              <w:rPr>
                <w:rFonts w:ascii="Times New Roman" w:hAnsi="Times New Roman" w:cs="Times New Roman"/>
                <w:sz w:val="24"/>
                <w:szCs w:val="24"/>
              </w:rPr>
              <w:t>.</w:t>
            </w:r>
            <w:r>
              <w:rPr>
                <w:rFonts w:ascii="Times New Roman" w:hAnsi="Times New Roman" w:cs="Times New Roman"/>
                <w:sz w:val="24"/>
                <w:szCs w:val="24"/>
              </w:rPr>
              <w:t>74</w:t>
            </w:r>
          </w:p>
        </w:tc>
        <w:tc>
          <w:tcPr>
            <w:tcW w:w="567" w:type="dxa"/>
            <w:tcBorders>
              <w:top w:val="nil"/>
              <w:left w:val="nil"/>
              <w:bottom w:val="nil"/>
              <w:right w:val="nil"/>
            </w:tcBorders>
            <w:tcMar>
              <w:left w:w="28" w:type="dxa"/>
              <w:right w:w="28" w:type="dxa"/>
            </w:tcMar>
          </w:tcPr>
          <w:p w14:paraId="0A4FA4BF" w14:textId="2539D30E" w:rsidR="00181381" w:rsidRDefault="00EB50F1" w:rsidP="00185824">
            <w:pPr>
              <w:spacing w:line="480" w:lineRule="auto"/>
              <w:rPr>
                <w:rFonts w:ascii="Times New Roman" w:hAnsi="Times New Roman" w:cs="Times New Roman"/>
                <w:sz w:val="24"/>
                <w:szCs w:val="24"/>
              </w:rPr>
            </w:pPr>
            <w:r>
              <w:rPr>
                <w:rFonts w:ascii="Times New Roman" w:hAnsi="Times New Roman" w:cs="Times New Roman"/>
                <w:sz w:val="24"/>
                <w:szCs w:val="24"/>
              </w:rPr>
              <w:t>**</w:t>
            </w:r>
            <w:r w:rsidR="00181381" w:rsidRPr="00300C00">
              <w:rPr>
                <w:rFonts w:ascii="Times New Roman" w:hAnsi="Times New Roman" w:cs="Times New Roman"/>
                <w:sz w:val="24"/>
                <w:szCs w:val="24"/>
              </w:rPr>
              <w:t>*</w:t>
            </w:r>
          </w:p>
        </w:tc>
        <w:tc>
          <w:tcPr>
            <w:tcW w:w="1276" w:type="dxa"/>
            <w:tcBorders>
              <w:top w:val="nil"/>
              <w:left w:val="nil"/>
              <w:bottom w:val="nil"/>
              <w:right w:val="nil"/>
            </w:tcBorders>
            <w:tcMar>
              <w:left w:w="28" w:type="dxa"/>
              <w:right w:w="28" w:type="dxa"/>
            </w:tcMar>
          </w:tcPr>
          <w:p w14:paraId="5FA73018" w14:textId="131EC4B7" w:rsidR="00181381" w:rsidRDefault="00CC4E7B" w:rsidP="001D22DE">
            <w:pPr>
              <w:spacing w:line="480" w:lineRule="auto"/>
              <w:jc w:val="center"/>
              <w:rPr>
                <w:rFonts w:ascii="Times New Roman" w:hAnsi="Times New Roman" w:cs="Times New Roman"/>
                <w:sz w:val="24"/>
                <w:szCs w:val="24"/>
              </w:rPr>
            </w:pPr>
            <w:r>
              <w:rPr>
                <w:rFonts w:ascii="Times New Roman" w:hAnsi="Times New Roman" w:cs="Times New Roman"/>
                <w:sz w:val="24"/>
                <w:szCs w:val="24"/>
              </w:rPr>
              <w:t>.58</w:t>
            </w:r>
          </w:p>
        </w:tc>
      </w:tr>
      <w:tr w:rsidR="00181381" w14:paraId="30183FCD" w14:textId="77777777" w:rsidTr="001D22DE">
        <w:tc>
          <w:tcPr>
            <w:tcW w:w="2438" w:type="dxa"/>
            <w:tcBorders>
              <w:top w:val="nil"/>
              <w:left w:val="nil"/>
              <w:bottom w:val="nil"/>
              <w:right w:val="nil"/>
            </w:tcBorders>
            <w:tcMar>
              <w:left w:w="28" w:type="dxa"/>
              <w:right w:w="28" w:type="dxa"/>
            </w:tcMar>
          </w:tcPr>
          <w:p w14:paraId="3D3491A9" w14:textId="1B0E3E38"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 xml:space="preserve">   Grade 8, fall</w:t>
            </w:r>
          </w:p>
        </w:tc>
        <w:tc>
          <w:tcPr>
            <w:tcW w:w="709" w:type="dxa"/>
            <w:tcBorders>
              <w:top w:val="nil"/>
              <w:left w:val="nil"/>
              <w:bottom w:val="nil"/>
              <w:right w:val="nil"/>
            </w:tcBorders>
            <w:tcMar>
              <w:left w:w="28" w:type="dxa"/>
              <w:right w:w="28" w:type="dxa"/>
            </w:tcMar>
          </w:tcPr>
          <w:p w14:paraId="24C4D25E" w14:textId="71FDB66C" w:rsidR="00181381" w:rsidRDefault="00181381" w:rsidP="00EB50F1">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EB50F1">
              <w:rPr>
                <w:rFonts w:ascii="Times New Roman" w:hAnsi="Times New Roman" w:cs="Times New Roman"/>
                <w:sz w:val="24"/>
                <w:szCs w:val="24"/>
              </w:rPr>
              <w:t>51</w:t>
            </w:r>
          </w:p>
        </w:tc>
        <w:tc>
          <w:tcPr>
            <w:tcW w:w="283" w:type="dxa"/>
            <w:tcBorders>
              <w:top w:val="nil"/>
              <w:left w:val="nil"/>
              <w:bottom w:val="nil"/>
              <w:right w:val="nil"/>
            </w:tcBorders>
            <w:tcMar>
              <w:left w:w="28" w:type="dxa"/>
              <w:right w:w="28" w:type="dxa"/>
            </w:tcMar>
          </w:tcPr>
          <w:p w14:paraId="2DC72F0D"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4D64C377" w14:textId="12510017" w:rsidR="00181381" w:rsidRDefault="00EB50F1" w:rsidP="00EB50F1">
            <w:pPr>
              <w:spacing w:line="480" w:lineRule="auto"/>
              <w:jc w:val="right"/>
              <w:rPr>
                <w:rFonts w:ascii="Times New Roman" w:hAnsi="Times New Roman" w:cs="Times New Roman"/>
                <w:sz w:val="24"/>
                <w:szCs w:val="24"/>
              </w:rPr>
            </w:pPr>
            <w:r>
              <w:rPr>
                <w:rFonts w:ascii="Times New Roman" w:hAnsi="Times New Roman" w:cs="Times New Roman"/>
                <w:sz w:val="24"/>
                <w:szCs w:val="24"/>
              </w:rPr>
              <w:t>1</w:t>
            </w:r>
            <w:r w:rsidR="00181381" w:rsidRPr="00300C00">
              <w:rPr>
                <w:rFonts w:ascii="Times New Roman" w:hAnsi="Times New Roman" w:cs="Times New Roman"/>
                <w:sz w:val="24"/>
                <w:szCs w:val="24"/>
              </w:rPr>
              <w:t>.</w:t>
            </w:r>
            <w:r>
              <w:rPr>
                <w:rFonts w:ascii="Times New Roman" w:hAnsi="Times New Roman" w:cs="Times New Roman"/>
                <w:sz w:val="24"/>
                <w:szCs w:val="24"/>
              </w:rPr>
              <w:t>01</w:t>
            </w:r>
          </w:p>
        </w:tc>
        <w:tc>
          <w:tcPr>
            <w:tcW w:w="284" w:type="dxa"/>
            <w:tcBorders>
              <w:top w:val="nil"/>
              <w:left w:val="nil"/>
              <w:bottom w:val="nil"/>
              <w:right w:val="nil"/>
            </w:tcBorders>
            <w:tcMar>
              <w:left w:w="28" w:type="dxa"/>
              <w:right w:w="28" w:type="dxa"/>
            </w:tcMar>
          </w:tcPr>
          <w:p w14:paraId="2DAB797C" w14:textId="77777777" w:rsidR="00181381" w:rsidRDefault="00181381" w:rsidP="005D4E46">
            <w:pPr>
              <w:spacing w:line="480" w:lineRule="auto"/>
              <w:jc w:val="right"/>
              <w:rPr>
                <w:rFonts w:ascii="Times New Roman" w:hAnsi="Times New Roman" w:cs="Times New Roman"/>
                <w:sz w:val="24"/>
                <w:szCs w:val="24"/>
              </w:rPr>
            </w:pPr>
          </w:p>
        </w:tc>
        <w:tc>
          <w:tcPr>
            <w:tcW w:w="709" w:type="dxa"/>
            <w:tcBorders>
              <w:top w:val="nil"/>
              <w:left w:val="nil"/>
              <w:bottom w:val="nil"/>
              <w:right w:val="nil"/>
            </w:tcBorders>
            <w:tcMar>
              <w:left w:w="28" w:type="dxa"/>
              <w:right w:w="28" w:type="dxa"/>
            </w:tcMar>
          </w:tcPr>
          <w:p w14:paraId="266047F1" w14:textId="3F594A0E" w:rsidR="00181381" w:rsidRDefault="00EB50F1" w:rsidP="00EB50F1">
            <w:pPr>
              <w:spacing w:line="480" w:lineRule="auto"/>
              <w:jc w:val="right"/>
              <w:rPr>
                <w:rFonts w:ascii="Times New Roman" w:hAnsi="Times New Roman" w:cs="Times New Roman"/>
                <w:sz w:val="24"/>
                <w:szCs w:val="24"/>
              </w:rPr>
            </w:pPr>
            <w:r>
              <w:rPr>
                <w:rFonts w:ascii="Times New Roman" w:hAnsi="Times New Roman" w:cs="Times New Roman"/>
                <w:sz w:val="24"/>
                <w:szCs w:val="24"/>
              </w:rPr>
              <w:t>-</w:t>
            </w:r>
            <w:r w:rsidR="00181381" w:rsidRPr="00300C00">
              <w:rPr>
                <w:rFonts w:ascii="Times New Roman" w:hAnsi="Times New Roman" w:cs="Times New Roman"/>
                <w:sz w:val="24"/>
                <w:szCs w:val="24"/>
              </w:rPr>
              <w:t>0.0</w:t>
            </w:r>
            <w:r>
              <w:rPr>
                <w:rFonts w:ascii="Times New Roman" w:hAnsi="Times New Roman" w:cs="Times New Roman"/>
                <w:sz w:val="24"/>
                <w:szCs w:val="24"/>
              </w:rPr>
              <w:t>2</w:t>
            </w:r>
          </w:p>
        </w:tc>
        <w:tc>
          <w:tcPr>
            <w:tcW w:w="283" w:type="dxa"/>
            <w:tcBorders>
              <w:top w:val="nil"/>
              <w:left w:val="nil"/>
              <w:bottom w:val="nil"/>
              <w:right w:val="nil"/>
            </w:tcBorders>
            <w:tcMar>
              <w:left w:w="28" w:type="dxa"/>
              <w:right w:w="28" w:type="dxa"/>
            </w:tcMar>
          </w:tcPr>
          <w:p w14:paraId="56B49D60"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6A0647E2" w14:textId="37CEB52E" w:rsidR="00181381" w:rsidRDefault="00181381" w:rsidP="00EB50F1">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EB50F1">
              <w:rPr>
                <w:rFonts w:ascii="Times New Roman" w:hAnsi="Times New Roman" w:cs="Times New Roman"/>
                <w:sz w:val="24"/>
                <w:szCs w:val="24"/>
              </w:rPr>
              <w:t>83</w:t>
            </w:r>
          </w:p>
        </w:tc>
        <w:tc>
          <w:tcPr>
            <w:tcW w:w="284" w:type="dxa"/>
            <w:tcBorders>
              <w:top w:val="nil"/>
              <w:left w:val="nil"/>
              <w:bottom w:val="nil"/>
              <w:right w:val="nil"/>
            </w:tcBorders>
            <w:tcMar>
              <w:left w:w="28" w:type="dxa"/>
              <w:right w:w="28" w:type="dxa"/>
            </w:tcMar>
          </w:tcPr>
          <w:p w14:paraId="0E00AB68" w14:textId="77777777" w:rsidR="00181381" w:rsidRDefault="00181381" w:rsidP="005D4E46">
            <w:pPr>
              <w:spacing w:line="480" w:lineRule="auto"/>
              <w:jc w:val="right"/>
              <w:rPr>
                <w:rFonts w:ascii="Times New Roman" w:hAnsi="Times New Roman" w:cs="Times New Roman"/>
                <w:sz w:val="24"/>
                <w:szCs w:val="24"/>
              </w:rPr>
            </w:pPr>
          </w:p>
        </w:tc>
        <w:tc>
          <w:tcPr>
            <w:tcW w:w="850" w:type="dxa"/>
            <w:tcBorders>
              <w:top w:val="nil"/>
              <w:left w:val="nil"/>
              <w:bottom w:val="nil"/>
              <w:right w:val="nil"/>
            </w:tcBorders>
            <w:tcMar>
              <w:left w:w="28" w:type="dxa"/>
              <w:right w:w="28" w:type="dxa"/>
            </w:tcMar>
          </w:tcPr>
          <w:p w14:paraId="4ABC6363" w14:textId="75CDC5A2" w:rsidR="00181381" w:rsidRDefault="00EB50F1" w:rsidP="00EB50F1">
            <w:pPr>
              <w:spacing w:line="480" w:lineRule="auto"/>
              <w:jc w:val="right"/>
              <w:rPr>
                <w:rFonts w:ascii="Times New Roman" w:hAnsi="Times New Roman" w:cs="Times New Roman"/>
                <w:sz w:val="24"/>
                <w:szCs w:val="24"/>
              </w:rPr>
            </w:pPr>
            <w:r>
              <w:rPr>
                <w:rFonts w:ascii="Times New Roman" w:hAnsi="Times New Roman" w:cs="Times New Roman"/>
                <w:sz w:val="24"/>
                <w:szCs w:val="24"/>
              </w:rPr>
              <w:t>9</w:t>
            </w:r>
            <w:r w:rsidR="00181381" w:rsidRPr="00300C00">
              <w:rPr>
                <w:rFonts w:ascii="Times New Roman" w:hAnsi="Times New Roman" w:cs="Times New Roman"/>
                <w:sz w:val="24"/>
                <w:szCs w:val="24"/>
              </w:rPr>
              <w:t>.</w:t>
            </w:r>
            <w:r>
              <w:rPr>
                <w:rFonts w:ascii="Times New Roman" w:hAnsi="Times New Roman" w:cs="Times New Roman"/>
                <w:sz w:val="24"/>
                <w:szCs w:val="24"/>
              </w:rPr>
              <w:t>82</w:t>
            </w:r>
          </w:p>
        </w:tc>
        <w:tc>
          <w:tcPr>
            <w:tcW w:w="567" w:type="dxa"/>
            <w:tcBorders>
              <w:top w:val="nil"/>
              <w:left w:val="nil"/>
              <w:bottom w:val="nil"/>
              <w:right w:val="nil"/>
            </w:tcBorders>
            <w:tcMar>
              <w:left w:w="28" w:type="dxa"/>
              <w:right w:w="28" w:type="dxa"/>
            </w:tcMar>
          </w:tcPr>
          <w:p w14:paraId="53021C19" w14:textId="7223E025" w:rsidR="00181381" w:rsidRDefault="00EB50F1" w:rsidP="00185824">
            <w:pPr>
              <w:spacing w:line="480" w:lineRule="auto"/>
              <w:rPr>
                <w:rFonts w:ascii="Times New Roman" w:hAnsi="Times New Roman" w:cs="Times New Roman"/>
                <w:sz w:val="24"/>
                <w:szCs w:val="24"/>
              </w:rPr>
            </w:pPr>
            <w:r>
              <w:rPr>
                <w:rFonts w:ascii="Times New Roman" w:hAnsi="Times New Roman" w:cs="Times New Roman"/>
                <w:sz w:val="24"/>
                <w:szCs w:val="24"/>
              </w:rPr>
              <w:t>*</w:t>
            </w:r>
            <w:r w:rsidR="00181381" w:rsidRPr="00300C00">
              <w:rPr>
                <w:rFonts w:ascii="Times New Roman" w:hAnsi="Times New Roman" w:cs="Times New Roman"/>
                <w:sz w:val="24"/>
                <w:szCs w:val="24"/>
              </w:rPr>
              <w:t>*</w:t>
            </w:r>
          </w:p>
        </w:tc>
        <w:tc>
          <w:tcPr>
            <w:tcW w:w="1276" w:type="dxa"/>
            <w:tcBorders>
              <w:top w:val="nil"/>
              <w:left w:val="nil"/>
              <w:bottom w:val="nil"/>
              <w:right w:val="nil"/>
            </w:tcBorders>
            <w:tcMar>
              <w:left w:w="28" w:type="dxa"/>
              <w:right w:w="28" w:type="dxa"/>
            </w:tcMar>
          </w:tcPr>
          <w:p w14:paraId="383DA60E" w14:textId="1E6D6617" w:rsidR="00181381" w:rsidRDefault="00CC4E7B" w:rsidP="001D22DE">
            <w:pPr>
              <w:spacing w:line="480" w:lineRule="auto"/>
              <w:jc w:val="center"/>
              <w:rPr>
                <w:rFonts w:ascii="Times New Roman" w:hAnsi="Times New Roman" w:cs="Times New Roman"/>
                <w:sz w:val="24"/>
                <w:szCs w:val="24"/>
              </w:rPr>
            </w:pPr>
            <w:r>
              <w:rPr>
                <w:rFonts w:ascii="Times New Roman" w:hAnsi="Times New Roman" w:cs="Times New Roman"/>
                <w:sz w:val="24"/>
                <w:szCs w:val="24"/>
              </w:rPr>
              <w:t>.53</w:t>
            </w:r>
          </w:p>
        </w:tc>
      </w:tr>
      <w:tr w:rsidR="00181381" w14:paraId="4D99FDA6" w14:textId="77777777" w:rsidTr="001D22DE">
        <w:trPr>
          <w:trHeight w:hRule="exact" w:val="113"/>
        </w:trPr>
        <w:tc>
          <w:tcPr>
            <w:tcW w:w="2438" w:type="dxa"/>
            <w:tcBorders>
              <w:top w:val="nil"/>
              <w:left w:val="nil"/>
              <w:bottom w:val="nil"/>
              <w:right w:val="nil"/>
            </w:tcBorders>
            <w:tcMar>
              <w:left w:w="28" w:type="dxa"/>
              <w:right w:w="28" w:type="dxa"/>
            </w:tcMar>
          </w:tcPr>
          <w:p w14:paraId="7B88D4C7" w14:textId="77777777" w:rsidR="00181381" w:rsidRPr="00300C00" w:rsidRDefault="00181381" w:rsidP="00181381">
            <w:pPr>
              <w:spacing w:line="480" w:lineRule="auto"/>
              <w:rPr>
                <w:rFonts w:ascii="Times New Roman" w:hAnsi="Times New Roman" w:cs="Times New Roman"/>
                <w:sz w:val="24"/>
                <w:szCs w:val="24"/>
              </w:rPr>
            </w:pPr>
          </w:p>
        </w:tc>
        <w:tc>
          <w:tcPr>
            <w:tcW w:w="709" w:type="dxa"/>
            <w:tcBorders>
              <w:top w:val="nil"/>
              <w:left w:val="nil"/>
              <w:bottom w:val="nil"/>
              <w:right w:val="nil"/>
            </w:tcBorders>
            <w:tcMar>
              <w:left w:w="28" w:type="dxa"/>
              <w:right w:w="28" w:type="dxa"/>
            </w:tcMar>
          </w:tcPr>
          <w:p w14:paraId="4B57C2B7" w14:textId="77777777" w:rsidR="00181381" w:rsidRPr="00300C00" w:rsidRDefault="00181381" w:rsidP="00181381">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00D5BA08" w14:textId="77777777" w:rsidR="00181381" w:rsidRDefault="00181381" w:rsidP="00181381">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224E6654" w14:textId="77777777" w:rsidR="00181381" w:rsidRPr="00300C00" w:rsidRDefault="00181381" w:rsidP="00181381">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34B85871" w14:textId="77777777" w:rsidR="00181381" w:rsidRDefault="00181381" w:rsidP="00181381">
            <w:pPr>
              <w:spacing w:line="480" w:lineRule="auto"/>
              <w:jc w:val="right"/>
              <w:rPr>
                <w:rFonts w:ascii="Times New Roman" w:hAnsi="Times New Roman" w:cs="Times New Roman"/>
                <w:sz w:val="24"/>
                <w:szCs w:val="24"/>
              </w:rPr>
            </w:pPr>
          </w:p>
        </w:tc>
        <w:tc>
          <w:tcPr>
            <w:tcW w:w="709" w:type="dxa"/>
            <w:tcBorders>
              <w:top w:val="nil"/>
              <w:left w:val="nil"/>
              <w:bottom w:val="nil"/>
              <w:right w:val="nil"/>
            </w:tcBorders>
            <w:tcMar>
              <w:left w:w="28" w:type="dxa"/>
              <w:right w:w="28" w:type="dxa"/>
            </w:tcMar>
          </w:tcPr>
          <w:p w14:paraId="1F25C7AC" w14:textId="77777777" w:rsidR="00181381" w:rsidRPr="00300C00" w:rsidRDefault="00181381" w:rsidP="00181381">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0769E0CD" w14:textId="77777777" w:rsidR="00181381" w:rsidRDefault="00181381" w:rsidP="00181381">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03E1C300" w14:textId="77777777" w:rsidR="00181381" w:rsidRPr="00300C00" w:rsidRDefault="00181381" w:rsidP="00181381">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07027A68" w14:textId="77777777" w:rsidR="00181381" w:rsidRDefault="00181381" w:rsidP="00181381">
            <w:pPr>
              <w:spacing w:line="480" w:lineRule="auto"/>
              <w:jc w:val="right"/>
              <w:rPr>
                <w:rFonts w:ascii="Times New Roman" w:hAnsi="Times New Roman" w:cs="Times New Roman"/>
                <w:sz w:val="24"/>
                <w:szCs w:val="24"/>
              </w:rPr>
            </w:pPr>
          </w:p>
        </w:tc>
        <w:tc>
          <w:tcPr>
            <w:tcW w:w="850" w:type="dxa"/>
            <w:tcBorders>
              <w:top w:val="nil"/>
              <w:left w:val="nil"/>
              <w:bottom w:val="nil"/>
              <w:right w:val="nil"/>
            </w:tcBorders>
            <w:tcMar>
              <w:left w:w="28" w:type="dxa"/>
              <w:right w:w="28" w:type="dxa"/>
            </w:tcMar>
          </w:tcPr>
          <w:p w14:paraId="051EA7BD" w14:textId="77777777" w:rsidR="00181381" w:rsidRPr="00300C00" w:rsidRDefault="00181381" w:rsidP="00181381">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04159F1F" w14:textId="77777777" w:rsidR="00181381" w:rsidRPr="00300C00" w:rsidRDefault="00181381" w:rsidP="00181381">
            <w:pPr>
              <w:spacing w:line="480" w:lineRule="auto"/>
              <w:rPr>
                <w:rFonts w:ascii="Times New Roman" w:hAnsi="Times New Roman" w:cs="Times New Roman"/>
                <w:sz w:val="24"/>
                <w:szCs w:val="24"/>
              </w:rPr>
            </w:pPr>
          </w:p>
        </w:tc>
        <w:tc>
          <w:tcPr>
            <w:tcW w:w="1276" w:type="dxa"/>
            <w:tcBorders>
              <w:top w:val="nil"/>
              <w:left w:val="nil"/>
              <w:bottom w:val="nil"/>
              <w:right w:val="nil"/>
            </w:tcBorders>
            <w:tcMar>
              <w:left w:w="28" w:type="dxa"/>
              <w:right w:w="28" w:type="dxa"/>
            </w:tcMar>
          </w:tcPr>
          <w:p w14:paraId="4C860C7D" w14:textId="77777777" w:rsidR="00181381" w:rsidRDefault="00181381" w:rsidP="001D22DE">
            <w:pPr>
              <w:spacing w:line="480" w:lineRule="auto"/>
              <w:jc w:val="center"/>
              <w:rPr>
                <w:rFonts w:ascii="Times New Roman" w:hAnsi="Times New Roman" w:cs="Times New Roman"/>
                <w:sz w:val="24"/>
                <w:szCs w:val="24"/>
              </w:rPr>
            </w:pPr>
          </w:p>
        </w:tc>
      </w:tr>
      <w:tr w:rsidR="00181381" w14:paraId="5AE13E7B" w14:textId="77777777" w:rsidTr="001D22DE">
        <w:tc>
          <w:tcPr>
            <w:tcW w:w="2438" w:type="dxa"/>
            <w:tcBorders>
              <w:top w:val="nil"/>
              <w:left w:val="nil"/>
              <w:bottom w:val="nil"/>
              <w:right w:val="nil"/>
            </w:tcBorders>
            <w:tcMar>
              <w:left w:w="28" w:type="dxa"/>
              <w:right w:w="28" w:type="dxa"/>
            </w:tcMar>
          </w:tcPr>
          <w:p w14:paraId="6990BCA0" w14:textId="0C75AAC9"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PISA reading</w:t>
            </w:r>
          </w:p>
        </w:tc>
        <w:tc>
          <w:tcPr>
            <w:tcW w:w="709" w:type="dxa"/>
            <w:tcBorders>
              <w:top w:val="nil"/>
              <w:left w:val="nil"/>
              <w:bottom w:val="nil"/>
              <w:right w:val="nil"/>
            </w:tcBorders>
            <w:tcMar>
              <w:left w:w="28" w:type="dxa"/>
              <w:right w:w="28" w:type="dxa"/>
            </w:tcMar>
          </w:tcPr>
          <w:p w14:paraId="70A13624" w14:textId="261B5DB6" w:rsidR="00181381" w:rsidRDefault="00181381" w:rsidP="005D4E46">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73A6F21E"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66A37097" w14:textId="33F055E1" w:rsidR="00181381" w:rsidRDefault="00181381" w:rsidP="005D4E46">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27234F43" w14:textId="77777777" w:rsidR="00181381" w:rsidRDefault="00181381" w:rsidP="005D4E46">
            <w:pPr>
              <w:spacing w:line="480" w:lineRule="auto"/>
              <w:jc w:val="right"/>
              <w:rPr>
                <w:rFonts w:ascii="Times New Roman" w:hAnsi="Times New Roman" w:cs="Times New Roman"/>
                <w:sz w:val="24"/>
                <w:szCs w:val="24"/>
              </w:rPr>
            </w:pPr>
          </w:p>
        </w:tc>
        <w:tc>
          <w:tcPr>
            <w:tcW w:w="709" w:type="dxa"/>
            <w:tcBorders>
              <w:top w:val="nil"/>
              <w:left w:val="nil"/>
              <w:bottom w:val="nil"/>
              <w:right w:val="nil"/>
            </w:tcBorders>
            <w:tcMar>
              <w:left w:w="28" w:type="dxa"/>
              <w:right w:w="28" w:type="dxa"/>
            </w:tcMar>
          </w:tcPr>
          <w:p w14:paraId="10A4813A" w14:textId="2E4F5158" w:rsidR="00181381" w:rsidRDefault="00181381" w:rsidP="005D4E46">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11FE5747"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65670406" w14:textId="2FDC37A4" w:rsidR="00181381" w:rsidRDefault="00181381" w:rsidP="005D4E46">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3C125417" w14:textId="77777777" w:rsidR="00181381" w:rsidRDefault="00181381" w:rsidP="005D4E46">
            <w:pPr>
              <w:spacing w:line="480" w:lineRule="auto"/>
              <w:jc w:val="right"/>
              <w:rPr>
                <w:rFonts w:ascii="Times New Roman" w:hAnsi="Times New Roman" w:cs="Times New Roman"/>
                <w:sz w:val="24"/>
                <w:szCs w:val="24"/>
              </w:rPr>
            </w:pPr>
          </w:p>
        </w:tc>
        <w:tc>
          <w:tcPr>
            <w:tcW w:w="850" w:type="dxa"/>
            <w:tcBorders>
              <w:top w:val="nil"/>
              <w:left w:val="nil"/>
              <w:bottom w:val="nil"/>
              <w:right w:val="nil"/>
            </w:tcBorders>
            <w:tcMar>
              <w:left w:w="28" w:type="dxa"/>
              <w:right w:w="28" w:type="dxa"/>
            </w:tcMar>
          </w:tcPr>
          <w:p w14:paraId="2630BE24" w14:textId="0101746D"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792CA1F6" w14:textId="3F74DAFA" w:rsidR="00181381" w:rsidRDefault="00181381" w:rsidP="00185824">
            <w:pPr>
              <w:spacing w:line="480" w:lineRule="auto"/>
              <w:rPr>
                <w:rFonts w:ascii="Times New Roman" w:hAnsi="Times New Roman" w:cs="Times New Roman"/>
                <w:sz w:val="24"/>
                <w:szCs w:val="24"/>
              </w:rPr>
            </w:pPr>
          </w:p>
        </w:tc>
        <w:tc>
          <w:tcPr>
            <w:tcW w:w="1276" w:type="dxa"/>
            <w:tcBorders>
              <w:top w:val="nil"/>
              <w:left w:val="nil"/>
              <w:bottom w:val="nil"/>
              <w:right w:val="nil"/>
            </w:tcBorders>
            <w:tcMar>
              <w:left w:w="28" w:type="dxa"/>
              <w:right w:w="28" w:type="dxa"/>
            </w:tcMar>
          </w:tcPr>
          <w:p w14:paraId="36FB1F01" w14:textId="3A62BE55" w:rsidR="00181381" w:rsidRDefault="00181381" w:rsidP="001D22DE">
            <w:pPr>
              <w:spacing w:line="480" w:lineRule="auto"/>
              <w:jc w:val="center"/>
              <w:rPr>
                <w:rFonts w:ascii="Times New Roman" w:hAnsi="Times New Roman" w:cs="Times New Roman"/>
                <w:sz w:val="24"/>
                <w:szCs w:val="24"/>
              </w:rPr>
            </w:pPr>
          </w:p>
        </w:tc>
      </w:tr>
      <w:tr w:rsidR="00181381" w14:paraId="65CEAC5E" w14:textId="77777777" w:rsidTr="001D22DE">
        <w:tc>
          <w:tcPr>
            <w:tcW w:w="2438" w:type="dxa"/>
            <w:tcBorders>
              <w:top w:val="nil"/>
              <w:left w:val="nil"/>
              <w:bottom w:val="single" w:sz="4" w:space="0" w:color="auto"/>
              <w:right w:val="nil"/>
            </w:tcBorders>
            <w:tcMar>
              <w:left w:w="28" w:type="dxa"/>
              <w:right w:w="28" w:type="dxa"/>
            </w:tcMar>
          </w:tcPr>
          <w:p w14:paraId="0E26DBB7" w14:textId="19259C97"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 xml:space="preserve">   Grade 9</w:t>
            </w:r>
          </w:p>
        </w:tc>
        <w:tc>
          <w:tcPr>
            <w:tcW w:w="709" w:type="dxa"/>
            <w:tcBorders>
              <w:top w:val="nil"/>
              <w:left w:val="nil"/>
              <w:bottom w:val="single" w:sz="4" w:space="0" w:color="auto"/>
              <w:right w:val="nil"/>
            </w:tcBorders>
            <w:tcMar>
              <w:left w:w="28" w:type="dxa"/>
              <w:right w:w="28" w:type="dxa"/>
            </w:tcMar>
          </w:tcPr>
          <w:p w14:paraId="03C7A598" w14:textId="1D75E31E" w:rsidR="00181381" w:rsidRDefault="00181381" w:rsidP="00375703">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375703">
              <w:rPr>
                <w:rFonts w:ascii="Times New Roman" w:hAnsi="Times New Roman" w:cs="Times New Roman"/>
                <w:sz w:val="24"/>
                <w:szCs w:val="24"/>
              </w:rPr>
              <w:t>05</w:t>
            </w:r>
          </w:p>
        </w:tc>
        <w:tc>
          <w:tcPr>
            <w:tcW w:w="283" w:type="dxa"/>
            <w:tcBorders>
              <w:top w:val="nil"/>
              <w:left w:val="nil"/>
              <w:bottom w:val="single" w:sz="4" w:space="0" w:color="auto"/>
              <w:right w:val="nil"/>
            </w:tcBorders>
            <w:tcMar>
              <w:left w:w="28" w:type="dxa"/>
              <w:right w:w="28" w:type="dxa"/>
            </w:tcMar>
          </w:tcPr>
          <w:p w14:paraId="1D286ED8"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single" w:sz="4" w:space="0" w:color="auto"/>
              <w:right w:val="nil"/>
            </w:tcBorders>
            <w:tcMar>
              <w:left w:w="28" w:type="dxa"/>
              <w:right w:w="28" w:type="dxa"/>
            </w:tcMar>
          </w:tcPr>
          <w:p w14:paraId="333117E8" w14:textId="2C76CD3C" w:rsidR="00181381" w:rsidRDefault="00181381" w:rsidP="00375703">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375703">
              <w:rPr>
                <w:rFonts w:ascii="Times New Roman" w:hAnsi="Times New Roman" w:cs="Times New Roman"/>
                <w:sz w:val="24"/>
                <w:szCs w:val="24"/>
              </w:rPr>
              <w:t>91</w:t>
            </w:r>
          </w:p>
        </w:tc>
        <w:tc>
          <w:tcPr>
            <w:tcW w:w="284" w:type="dxa"/>
            <w:tcBorders>
              <w:top w:val="nil"/>
              <w:left w:val="nil"/>
              <w:bottom w:val="single" w:sz="4" w:space="0" w:color="auto"/>
              <w:right w:val="nil"/>
            </w:tcBorders>
            <w:tcMar>
              <w:left w:w="28" w:type="dxa"/>
              <w:right w:w="28" w:type="dxa"/>
            </w:tcMar>
          </w:tcPr>
          <w:p w14:paraId="7D6EE509" w14:textId="77777777" w:rsidR="00181381" w:rsidRDefault="00181381" w:rsidP="005D4E46">
            <w:pPr>
              <w:spacing w:line="480" w:lineRule="auto"/>
              <w:jc w:val="right"/>
              <w:rPr>
                <w:rFonts w:ascii="Times New Roman" w:hAnsi="Times New Roman" w:cs="Times New Roman"/>
                <w:sz w:val="24"/>
                <w:szCs w:val="24"/>
              </w:rPr>
            </w:pPr>
          </w:p>
        </w:tc>
        <w:tc>
          <w:tcPr>
            <w:tcW w:w="709" w:type="dxa"/>
            <w:tcBorders>
              <w:top w:val="nil"/>
              <w:left w:val="nil"/>
              <w:bottom w:val="single" w:sz="4" w:space="0" w:color="auto"/>
              <w:right w:val="nil"/>
            </w:tcBorders>
            <w:tcMar>
              <w:left w:w="28" w:type="dxa"/>
              <w:right w:w="28" w:type="dxa"/>
            </w:tcMar>
          </w:tcPr>
          <w:p w14:paraId="22558E98" w14:textId="44ACEAA3" w:rsidR="00181381" w:rsidRDefault="00181381" w:rsidP="00375703">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375703">
              <w:rPr>
                <w:rFonts w:ascii="Times New Roman" w:hAnsi="Times New Roman" w:cs="Times New Roman"/>
                <w:sz w:val="24"/>
                <w:szCs w:val="24"/>
              </w:rPr>
              <w:t>1</w:t>
            </w:r>
            <w:r w:rsidRPr="00300C00">
              <w:rPr>
                <w:rFonts w:ascii="Times New Roman" w:hAnsi="Times New Roman" w:cs="Times New Roman"/>
                <w:sz w:val="24"/>
                <w:szCs w:val="24"/>
              </w:rPr>
              <w:t>8</w:t>
            </w:r>
          </w:p>
        </w:tc>
        <w:tc>
          <w:tcPr>
            <w:tcW w:w="283" w:type="dxa"/>
            <w:tcBorders>
              <w:top w:val="nil"/>
              <w:left w:val="nil"/>
              <w:bottom w:val="single" w:sz="4" w:space="0" w:color="auto"/>
              <w:right w:val="nil"/>
            </w:tcBorders>
            <w:tcMar>
              <w:left w:w="28" w:type="dxa"/>
              <w:right w:w="28" w:type="dxa"/>
            </w:tcMar>
          </w:tcPr>
          <w:p w14:paraId="474C2EAA" w14:textId="77777777" w:rsidR="00181381" w:rsidRDefault="00181381" w:rsidP="005D4E46">
            <w:pPr>
              <w:spacing w:line="480" w:lineRule="auto"/>
              <w:jc w:val="right"/>
              <w:rPr>
                <w:rFonts w:ascii="Times New Roman" w:hAnsi="Times New Roman" w:cs="Times New Roman"/>
                <w:sz w:val="24"/>
                <w:szCs w:val="24"/>
              </w:rPr>
            </w:pPr>
          </w:p>
        </w:tc>
        <w:tc>
          <w:tcPr>
            <w:tcW w:w="567" w:type="dxa"/>
            <w:tcBorders>
              <w:top w:val="nil"/>
              <w:left w:val="nil"/>
              <w:bottom w:val="single" w:sz="4" w:space="0" w:color="auto"/>
              <w:right w:val="nil"/>
            </w:tcBorders>
            <w:tcMar>
              <w:left w:w="28" w:type="dxa"/>
              <w:right w:w="28" w:type="dxa"/>
            </w:tcMar>
          </w:tcPr>
          <w:p w14:paraId="50A71A9B" w14:textId="50E4D3CE" w:rsidR="00181381" w:rsidRDefault="00181381" w:rsidP="00375703">
            <w:pPr>
              <w:spacing w:line="480" w:lineRule="auto"/>
              <w:jc w:val="right"/>
              <w:rPr>
                <w:rFonts w:ascii="Times New Roman" w:hAnsi="Times New Roman" w:cs="Times New Roman"/>
                <w:sz w:val="24"/>
                <w:szCs w:val="24"/>
              </w:rPr>
            </w:pPr>
            <w:r w:rsidRPr="00300C00">
              <w:rPr>
                <w:rFonts w:ascii="Times New Roman" w:hAnsi="Times New Roman" w:cs="Times New Roman"/>
                <w:sz w:val="24"/>
                <w:szCs w:val="24"/>
              </w:rPr>
              <w:t>0.</w:t>
            </w:r>
            <w:r w:rsidR="00375703">
              <w:rPr>
                <w:rFonts w:ascii="Times New Roman" w:hAnsi="Times New Roman" w:cs="Times New Roman"/>
                <w:sz w:val="24"/>
                <w:szCs w:val="24"/>
              </w:rPr>
              <w:t>92</w:t>
            </w:r>
          </w:p>
        </w:tc>
        <w:tc>
          <w:tcPr>
            <w:tcW w:w="284" w:type="dxa"/>
            <w:tcBorders>
              <w:top w:val="nil"/>
              <w:left w:val="nil"/>
              <w:bottom w:val="single" w:sz="4" w:space="0" w:color="auto"/>
              <w:right w:val="nil"/>
            </w:tcBorders>
            <w:tcMar>
              <w:left w:w="28" w:type="dxa"/>
              <w:right w:w="28" w:type="dxa"/>
            </w:tcMar>
          </w:tcPr>
          <w:p w14:paraId="35B486E6" w14:textId="77777777" w:rsidR="00181381" w:rsidRDefault="00181381" w:rsidP="005D4E46">
            <w:pPr>
              <w:spacing w:line="480" w:lineRule="auto"/>
              <w:jc w:val="right"/>
              <w:rPr>
                <w:rFonts w:ascii="Times New Roman" w:hAnsi="Times New Roman" w:cs="Times New Roman"/>
                <w:sz w:val="24"/>
                <w:szCs w:val="24"/>
              </w:rPr>
            </w:pPr>
          </w:p>
        </w:tc>
        <w:tc>
          <w:tcPr>
            <w:tcW w:w="850" w:type="dxa"/>
            <w:tcBorders>
              <w:top w:val="nil"/>
              <w:left w:val="nil"/>
              <w:bottom w:val="single" w:sz="4" w:space="0" w:color="auto"/>
              <w:right w:val="nil"/>
            </w:tcBorders>
            <w:tcMar>
              <w:left w:w="28" w:type="dxa"/>
              <w:right w:w="28" w:type="dxa"/>
            </w:tcMar>
          </w:tcPr>
          <w:p w14:paraId="69A7F02E" w14:textId="3E3C748C" w:rsidR="00181381" w:rsidRDefault="00C73A0D" w:rsidP="00C73A0D">
            <w:pPr>
              <w:spacing w:line="480" w:lineRule="auto"/>
              <w:jc w:val="right"/>
              <w:rPr>
                <w:rFonts w:ascii="Times New Roman" w:hAnsi="Times New Roman" w:cs="Times New Roman"/>
                <w:sz w:val="24"/>
                <w:szCs w:val="24"/>
              </w:rPr>
            </w:pPr>
            <w:r>
              <w:rPr>
                <w:rFonts w:ascii="Times New Roman" w:hAnsi="Times New Roman" w:cs="Times New Roman"/>
                <w:sz w:val="24"/>
                <w:szCs w:val="24"/>
              </w:rPr>
              <w:t>5</w:t>
            </w:r>
            <w:r w:rsidR="00181381" w:rsidRPr="00300C00">
              <w:rPr>
                <w:rFonts w:ascii="Times New Roman" w:hAnsi="Times New Roman" w:cs="Times New Roman"/>
                <w:sz w:val="24"/>
                <w:szCs w:val="24"/>
              </w:rPr>
              <w:t>.</w:t>
            </w:r>
            <w:r>
              <w:rPr>
                <w:rFonts w:ascii="Times New Roman" w:hAnsi="Times New Roman" w:cs="Times New Roman"/>
                <w:sz w:val="24"/>
                <w:szCs w:val="24"/>
              </w:rPr>
              <w:t>13</w:t>
            </w:r>
          </w:p>
        </w:tc>
        <w:tc>
          <w:tcPr>
            <w:tcW w:w="567" w:type="dxa"/>
            <w:tcBorders>
              <w:top w:val="nil"/>
              <w:left w:val="nil"/>
              <w:bottom w:val="single" w:sz="4" w:space="0" w:color="auto"/>
              <w:right w:val="nil"/>
            </w:tcBorders>
            <w:tcMar>
              <w:left w:w="28" w:type="dxa"/>
              <w:right w:w="28" w:type="dxa"/>
            </w:tcMar>
          </w:tcPr>
          <w:p w14:paraId="6FC709DC" w14:textId="4921F8C5" w:rsidR="00181381" w:rsidRDefault="00181381" w:rsidP="00185824">
            <w:pPr>
              <w:spacing w:line="480" w:lineRule="auto"/>
              <w:rPr>
                <w:rFonts w:ascii="Times New Roman" w:hAnsi="Times New Roman" w:cs="Times New Roman"/>
                <w:sz w:val="24"/>
                <w:szCs w:val="24"/>
              </w:rPr>
            </w:pPr>
            <w:r w:rsidRPr="00300C00">
              <w:rPr>
                <w:rFonts w:ascii="Times New Roman" w:hAnsi="Times New Roman" w:cs="Times New Roman"/>
                <w:sz w:val="24"/>
                <w:szCs w:val="24"/>
              </w:rPr>
              <w:t>*</w:t>
            </w:r>
          </w:p>
        </w:tc>
        <w:tc>
          <w:tcPr>
            <w:tcW w:w="1276" w:type="dxa"/>
            <w:tcBorders>
              <w:top w:val="nil"/>
              <w:left w:val="nil"/>
              <w:bottom w:val="single" w:sz="4" w:space="0" w:color="auto"/>
              <w:right w:val="nil"/>
            </w:tcBorders>
            <w:tcMar>
              <w:left w:w="28" w:type="dxa"/>
              <w:right w:w="28" w:type="dxa"/>
            </w:tcMar>
          </w:tcPr>
          <w:p w14:paraId="6AB6119D" w14:textId="65F25060" w:rsidR="00181381" w:rsidRDefault="00CC4E7B" w:rsidP="001D22DE">
            <w:pPr>
              <w:spacing w:line="480" w:lineRule="auto"/>
              <w:jc w:val="center"/>
              <w:rPr>
                <w:rFonts w:ascii="Times New Roman" w:hAnsi="Times New Roman" w:cs="Times New Roman"/>
                <w:sz w:val="24"/>
                <w:szCs w:val="24"/>
              </w:rPr>
            </w:pPr>
            <w:r>
              <w:rPr>
                <w:rFonts w:ascii="Times New Roman" w:hAnsi="Times New Roman" w:cs="Times New Roman"/>
                <w:sz w:val="24"/>
                <w:szCs w:val="24"/>
              </w:rPr>
              <w:t>.25</w:t>
            </w:r>
          </w:p>
        </w:tc>
      </w:tr>
    </w:tbl>
    <w:p w14:paraId="0A48C8C2" w14:textId="77777777" w:rsidR="005D4E46" w:rsidRPr="00300C00" w:rsidRDefault="005D4E46" w:rsidP="005D4E46">
      <w:pPr>
        <w:autoSpaceDE w:val="0"/>
        <w:autoSpaceDN w:val="0"/>
        <w:adjustRightInd w:val="0"/>
        <w:spacing w:line="480" w:lineRule="auto"/>
        <w:rPr>
          <w:rFonts w:ascii="Times New Roman" w:hAnsi="Times New Roman" w:cs="Times New Roman"/>
          <w:sz w:val="24"/>
          <w:szCs w:val="24"/>
        </w:rPr>
      </w:pPr>
      <w:r w:rsidRPr="00300C00">
        <w:rPr>
          <w:rFonts w:ascii="Times New Roman" w:hAnsi="Times New Roman" w:cs="Times New Roman"/>
          <w:sz w:val="24"/>
          <w:szCs w:val="24"/>
        </w:rPr>
        <w:t xml:space="preserve">* </w:t>
      </w:r>
      <w:r w:rsidRPr="00300C00">
        <w:rPr>
          <w:rFonts w:ascii="Times New Roman" w:hAnsi="Times New Roman" w:cs="Times New Roman"/>
          <w:i/>
          <w:sz w:val="24"/>
          <w:szCs w:val="24"/>
        </w:rPr>
        <w:t>p</w:t>
      </w:r>
      <w:r w:rsidRPr="00300C00">
        <w:rPr>
          <w:rFonts w:ascii="Times New Roman" w:hAnsi="Times New Roman" w:cs="Times New Roman"/>
          <w:sz w:val="24"/>
          <w:szCs w:val="24"/>
        </w:rPr>
        <w:t xml:space="preserve"> &lt; .05, ** </w:t>
      </w:r>
      <w:r w:rsidRPr="00300C00">
        <w:rPr>
          <w:rFonts w:ascii="Times New Roman" w:hAnsi="Times New Roman" w:cs="Times New Roman"/>
          <w:i/>
          <w:sz w:val="24"/>
          <w:szCs w:val="24"/>
        </w:rPr>
        <w:t>p</w:t>
      </w:r>
      <w:r w:rsidRPr="00300C00">
        <w:rPr>
          <w:rFonts w:ascii="Times New Roman" w:hAnsi="Times New Roman" w:cs="Times New Roman"/>
          <w:sz w:val="24"/>
          <w:szCs w:val="24"/>
        </w:rPr>
        <w:t xml:space="preserve"> &lt; .01, *** </w:t>
      </w:r>
      <w:r w:rsidRPr="00300C00">
        <w:rPr>
          <w:rFonts w:ascii="Times New Roman" w:hAnsi="Times New Roman" w:cs="Times New Roman"/>
          <w:i/>
          <w:sz w:val="24"/>
          <w:szCs w:val="24"/>
        </w:rPr>
        <w:t>p</w:t>
      </w:r>
      <w:r w:rsidRPr="00300C00">
        <w:rPr>
          <w:rFonts w:ascii="Times New Roman" w:hAnsi="Times New Roman" w:cs="Times New Roman"/>
          <w:sz w:val="24"/>
          <w:szCs w:val="24"/>
        </w:rPr>
        <w:t xml:space="preserve"> &lt; .001</w:t>
      </w:r>
    </w:p>
    <w:p w14:paraId="31148B1B" w14:textId="77777777" w:rsidR="007F1302" w:rsidRDefault="00A402BB" w:rsidP="00A402BB">
      <w:pPr>
        <w:pStyle w:val="ListParagraph"/>
        <w:autoSpaceDE w:val="0"/>
        <w:autoSpaceDN w:val="0"/>
        <w:adjustRightInd w:val="0"/>
        <w:spacing w:line="480" w:lineRule="auto"/>
        <w:ind w:left="0"/>
      </w:pPr>
      <w:r w:rsidRPr="00300C00">
        <w:rPr>
          <w:i/>
        </w:rPr>
        <w:t>Note</w:t>
      </w:r>
      <w:r w:rsidRPr="00300C00">
        <w:t xml:space="preserve">. </w:t>
      </w:r>
      <w:r w:rsidR="007F1302">
        <w:t>All means reported in z-scores calculated using the mean and standard deviation of the No family-risk group.</w:t>
      </w:r>
    </w:p>
    <w:p w14:paraId="56BC5ACA" w14:textId="4B85922F" w:rsidR="00375703" w:rsidRDefault="00375703" w:rsidP="00A402BB">
      <w:pPr>
        <w:pStyle w:val="ListParagraph"/>
        <w:autoSpaceDE w:val="0"/>
        <w:autoSpaceDN w:val="0"/>
        <w:adjustRightInd w:val="0"/>
        <w:spacing w:line="480" w:lineRule="auto"/>
        <w:ind w:left="0"/>
      </w:pPr>
      <w:r>
        <w:rPr>
          <w:vertAlign w:val="superscript"/>
        </w:rPr>
        <w:t>a</w:t>
      </w:r>
      <w:r w:rsidR="00A402BB" w:rsidRPr="00300C00">
        <w:t xml:space="preserve"> </w:t>
      </w:r>
      <w:r>
        <w:t>Degrees of freedom var</w:t>
      </w:r>
      <w:r w:rsidR="00703641">
        <w:t>ied</w:t>
      </w:r>
      <w:r>
        <w:t xml:space="preserve"> due to different amount of missing data in different measures.</w:t>
      </w:r>
    </w:p>
    <w:p w14:paraId="70A29C67" w14:textId="38DBA93F" w:rsidR="00A402BB" w:rsidRPr="00300C00" w:rsidRDefault="00375703" w:rsidP="00A402BB">
      <w:pPr>
        <w:pStyle w:val="ListParagraph"/>
        <w:autoSpaceDE w:val="0"/>
        <w:autoSpaceDN w:val="0"/>
        <w:adjustRightInd w:val="0"/>
        <w:spacing w:line="480" w:lineRule="auto"/>
        <w:ind w:left="0"/>
      </w:pPr>
      <w:r>
        <w:rPr>
          <w:vertAlign w:val="superscript"/>
        </w:rPr>
        <w:t>b</w:t>
      </w:r>
      <w:r w:rsidRPr="00300C00">
        <w:t xml:space="preserve"> </w:t>
      </w:r>
      <w:r w:rsidR="00A402BB" w:rsidRPr="00300C00">
        <w:t xml:space="preserve">Effect sizes were estimated with Cohen’s </w:t>
      </w:r>
      <w:r w:rsidR="00A402BB" w:rsidRPr="00300C00">
        <w:rPr>
          <w:i/>
        </w:rPr>
        <w:t>d</w:t>
      </w:r>
      <w:r w:rsidR="00181381">
        <w:t xml:space="preserve"> computed </w:t>
      </w:r>
      <w:r w:rsidR="00A402BB" w:rsidRPr="00300C00">
        <w:t>using pooled standard deviation.</w:t>
      </w:r>
    </w:p>
    <w:p w14:paraId="0E85CCF4" w14:textId="77777777" w:rsidR="00A402BB" w:rsidRPr="00185824" w:rsidRDefault="00A402BB" w:rsidP="00185824">
      <w:pPr>
        <w:tabs>
          <w:tab w:val="left" w:pos="0"/>
        </w:tabs>
        <w:spacing w:after="0" w:line="480" w:lineRule="auto"/>
        <w:rPr>
          <w:rFonts w:ascii="Times New Roman" w:hAnsi="Times New Roman" w:cs="Times New Roman"/>
          <w:sz w:val="24"/>
          <w:szCs w:val="24"/>
        </w:rPr>
        <w:sectPr w:rsidR="00A402BB" w:rsidRPr="00185824" w:rsidSect="0052213A">
          <w:headerReference w:type="default" r:id="rId10"/>
          <w:pgSz w:w="11906" w:h="16838"/>
          <w:pgMar w:top="1440" w:right="1440" w:bottom="1440" w:left="1440" w:header="709" w:footer="709" w:gutter="0"/>
          <w:cols w:space="708"/>
          <w:docGrid w:linePitch="360"/>
        </w:sectPr>
      </w:pPr>
    </w:p>
    <w:p w14:paraId="1C4EB0BC" w14:textId="7EAC4361" w:rsidR="00A178B0" w:rsidRPr="00300C00" w:rsidRDefault="006445B0" w:rsidP="00A178B0">
      <w:pPr>
        <w:spacing w:after="0" w:line="480" w:lineRule="auto"/>
        <w:rPr>
          <w:rFonts w:ascii="Times New Roman" w:hAnsi="Times New Roman" w:cs="Times New Roman"/>
          <w:i/>
          <w:sz w:val="24"/>
          <w:szCs w:val="24"/>
        </w:rPr>
      </w:pPr>
      <w:r w:rsidRPr="00300C00">
        <w:rPr>
          <w:rFonts w:ascii="Times New Roman" w:hAnsi="Times New Roman" w:cs="Times New Roman"/>
          <w:i/>
          <w:sz w:val="24"/>
          <w:szCs w:val="24"/>
        </w:rPr>
        <w:t xml:space="preserve">Table </w:t>
      </w:r>
      <w:r w:rsidR="00F31B2E">
        <w:rPr>
          <w:rFonts w:ascii="Times New Roman" w:hAnsi="Times New Roman" w:cs="Times New Roman"/>
          <w:i/>
          <w:sz w:val="24"/>
          <w:szCs w:val="24"/>
        </w:rPr>
        <w:t>3</w:t>
      </w:r>
      <w:r w:rsidRPr="00300C00">
        <w:rPr>
          <w:rFonts w:ascii="Times New Roman" w:hAnsi="Times New Roman" w:cs="Times New Roman"/>
          <w:i/>
          <w:sz w:val="24"/>
          <w:szCs w:val="24"/>
        </w:rPr>
        <w:t xml:space="preserve">. Correlations </w:t>
      </w:r>
      <w:r w:rsidR="005D040D" w:rsidRPr="00300C00">
        <w:rPr>
          <w:rFonts w:ascii="Times New Roman" w:hAnsi="Times New Roman" w:cs="Times New Roman"/>
          <w:i/>
          <w:sz w:val="24"/>
          <w:szCs w:val="24"/>
        </w:rPr>
        <w:t>of</w:t>
      </w:r>
      <w:r w:rsidRPr="00300C00">
        <w:rPr>
          <w:rFonts w:ascii="Times New Roman" w:hAnsi="Times New Roman" w:cs="Times New Roman"/>
          <w:i/>
          <w:sz w:val="24"/>
          <w:szCs w:val="24"/>
        </w:rPr>
        <w:t xml:space="preserve"> Early Cognitive Skills</w:t>
      </w:r>
      <w:r w:rsidR="00391A1B" w:rsidRPr="00300C00">
        <w:rPr>
          <w:rFonts w:ascii="Times New Roman" w:hAnsi="Times New Roman" w:cs="Times New Roman"/>
          <w:i/>
          <w:sz w:val="24"/>
          <w:szCs w:val="24"/>
        </w:rPr>
        <w:t>,</w:t>
      </w:r>
      <w:r w:rsidRPr="00300C00">
        <w:rPr>
          <w:rFonts w:ascii="Times New Roman" w:hAnsi="Times New Roman" w:cs="Times New Roman"/>
          <w:i/>
          <w:sz w:val="24"/>
          <w:szCs w:val="24"/>
        </w:rPr>
        <w:t xml:space="preserve"> </w:t>
      </w:r>
      <w:r w:rsidR="000C1D0B" w:rsidRPr="00300C00">
        <w:rPr>
          <w:rFonts w:ascii="Times New Roman" w:hAnsi="Times New Roman" w:cs="Times New Roman"/>
          <w:i/>
          <w:sz w:val="24"/>
          <w:szCs w:val="24"/>
        </w:rPr>
        <w:t xml:space="preserve">Reading </w:t>
      </w:r>
      <w:r w:rsidR="00CB0267" w:rsidRPr="00300C00">
        <w:rPr>
          <w:rFonts w:ascii="Times New Roman" w:hAnsi="Times New Roman" w:cs="Times New Roman"/>
          <w:i/>
          <w:sz w:val="24"/>
          <w:szCs w:val="24"/>
        </w:rPr>
        <w:t>F</w:t>
      </w:r>
      <w:r w:rsidR="000C1D0B" w:rsidRPr="00300C00">
        <w:rPr>
          <w:rFonts w:ascii="Times New Roman" w:hAnsi="Times New Roman" w:cs="Times New Roman"/>
          <w:i/>
          <w:sz w:val="24"/>
          <w:szCs w:val="24"/>
        </w:rPr>
        <w:t>luency</w:t>
      </w:r>
      <w:r w:rsidRPr="00300C00">
        <w:rPr>
          <w:rFonts w:ascii="Times New Roman" w:hAnsi="Times New Roman" w:cs="Times New Roman"/>
          <w:i/>
          <w:sz w:val="24"/>
          <w:szCs w:val="24"/>
        </w:rPr>
        <w:t xml:space="preserve"> </w:t>
      </w:r>
      <w:r w:rsidR="00391A1B" w:rsidRPr="00300C00">
        <w:rPr>
          <w:rFonts w:ascii="Times New Roman" w:hAnsi="Times New Roman" w:cs="Times New Roman"/>
          <w:i/>
          <w:sz w:val="24"/>
          <w:szCs w:val="24"/>
        </w:rPr>
        <w:t>and</w:t>
      </w:r>
      <w:r w:rsidRPr="00300C00">
        <w:rPr>
          <w:rFonts w:ascii="Times New Roman" w:hAnsi="Times New Roman" w:cs="Times New Roman"/>
          <w:i/>
          <w:sz w:val="24"/>
          <w:szCs w:val="24"/>
        </w:rPr>
        <w:t xml:space="preserve"> PISA </w:t>
      </w:r>
      <w:r w:rsidR="00CB0267" w:rsidRPr="00300C00">
        <w:rPr>
          <w:rFonts w:ascii="Times New Roman" w:hAnsi="Times New Roman" w:cs="Times New Roman"/>
          <w:i/>
          <w:sz w:val="24"/>
          <w:szCs w:val="24"/>
        </w:rPr>
        <w:t>R</w:t>
      </w:r>
      <w:r w:rsidRPr="00300C00">
        <w:rPr>
          <w:rFonts w:ascii="Times New Roman" w:hAnsi="Times New Roman" w:cs="Times New Roman"/>
          <w:i/>
          <w:sz w:val="24"/>
          <w:szCs w:val="24"/>
        </w:rPr>
        <w:t xml:space="preserve">eading in the </w:t>
      </w:r>
      <w:r w:rsidR="00371918" w:rsidRPr="00300C00">
        <w:rPr>
          <w:rFonts w:ascii="Times New Roman" w:hAnsi="Times New Roman" w:cs="Times New Roman"/>
          <w:i/>
          <w:sz w:val="24"/>
          <w:szCs w:val="24"/>
        </w:rPr>
        <w:t>Family</w:t>
      </w:r>
      <w:r w:rsidR="00B53C1C" w:rsidRPr="00300C00">
        <w:rPr>
          <w:rFonts w:ascii="Times New Roman" w:hAnsi="Times New Roman" w:cs="Times New Roman"/>
          <w:i/>
          <w:sz w:val="24"/>
          <w:szCs w:val="24"/>
        </w:rPr>
        <w:t xml:space="preserve">-risk </w:t>
      </w:r>
      <w:r w:rsidR="00A4348F" w:rsidRPr="00300C00">
        <w:rPr>
          <w:rFonts w:ascii="Times New Roman" w:hAnsi="Times New Roman" w:cs="Times New Roman"/>
          <w:i/>
          <w:sz w:val="24"/>
          <w:szCs w:val="24"/>
        </w:rPr>
        <w:t xml:space="preserve">(above diagonal) </w:t>
      </w:r>
      <w:r w:rsidR="00B53C1C" w:rsidRPr="00300C00">
        <w:rPr>
          <w:rFonts w:ascii="Times New Roman" w:hAnsi="Times New Roman" w:cs="Times New Roman"/>
          <w:i/>
          <w:sz w:val="24"/>
          <w:szCs w:val="24"/>
        </w:rPr>
        <w:t xml:space="preserve">and </w:t>
      </w:r>
      <w:r w:rsidR="00A8255F">
        <w:rPr>
          <w:rFonts w:ascii="Times New Roman" w:hAnsi="Times New Roman" w:cs="Times New Roman"/>
          <w:i/>
          <w:sz w:val="24"/>
          <w:szCs w:val="24"/>
        </w:rPr>
        <w:t xml:space="preserve">the </w:t>
      </w:r>
      <w:r w:rsidR="003D0E69" w:rsidRPr="00300C00">
        <w:rPr>
          <w:rFonts w:ascii="Times New Roman" w:hAnsi="Times New Roman" w:cs="Times New Roman"/>
          <w:i/>
          <w:sz w:val="24"/>
          <w:szCs w:val="24"/>
        </w:rPr>
        <w:t xml:space="preserve">No family-risk </w:t>
      </w:r>
      <w:r w:rsidR="005A611E">
        <w:rPr>
          <w:rFonts w:ascii="Times New Roman" w:hAnsi="Times New Roman" w:cs="Times New Roman"/>
          <w:i/>
          <w:sz w:val="24"/>
          <w:szCs w:val="24"/>
        </w:rPr>
        <w:t>G</w:t>
      </w:r>
      <w:r w:rsidR="003D0E69" w:rsidRPr="00300C00">
        <w:rPr>
          <w:rFonts w:ascii="Times New Roman" w:hAnsi="Times New Roman" w:cs="Times New Roman"/>
          <w:i/>
          <w:sz w:val="24"/>
          <w:szCs w:val="24"/>
        </w:rPr>
        <w:t>roup</w:t>
      </w:r>
      <w:r w:rsidR="00A4348F" w:rsidRPr="00300C00">
        <w:rPr>
          <w:rFonts w:ascii="Times New Roman" w:hAnsi="Times New Roman" w:cs="Times New Roman"/>
          <w:i/>
          <w:sz w:val="24"/>
          <w:szCs w:val="24"/>
        </w:rPr>
        <w:t xml:space="preserve"> (below diagona</w:t>
      </w:r>
      <w:r w:rsidR="00564E3C">
        <w:rPr>
          <w:rFonts w:ascii="Times New Roman" w:hAnsi="Times New Roman" w:cs="Times New Roman"/>
          <w:i/>
          <w:sz w:val="24"/>
          <w:szCs w:val="24"/>
        </w:rPr>
        <w:t>l</w:t>
      </w:r>
      <w:r w:rsidR="00600707">
        <w:rPr>
          <w:rFonts w:ascii="Times New Roman" w:hAnsi="Times New Roman" w:cs="Times New Roman"/>
          <w:i/>
          <w:sz w:val="24"/>
          <w:szCs w:val="24"/>
        </w:rPr>
        <w:t>)</w:t>
      </w:r>
      <w:r w:rsidRPr="00300C00">
        <w:rPr>
          <w:rFonts w:ascii="Times New Roman" w:hAnsi="Times New Roman" w:cs="Times New Roman"/>
          <w:i/>
          <w:sz w:val="24"/>
          <w:szCs w:val="24"/>
        </w:rPr>
        <w:t>.</w:t>
      </w:r>
      <w:r w:rsidR="00A178B0" w:rsidRPr="00300C00">
        <w:rPr>
          <w:rFonts w:ascii="Times New Roman" w:hAnsi="Times New Roman" w:cs="Times New Roman"/>
          <w:i/>
          <w:sz w:val="24"/>
          <w:szCs w:val="24"/>
        </w:rPr>
        <w:t xml:space="preserve"> </w:t>
      </w:r>
    </w:p>
    <w:tbl>
      <w:tblPr>
        <w:tblStyle w:val="TableGrid"/>
        <w:tblW w:w="0" w:type="auto"/>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799"/>
        <w:gridCol w:w="1021"/>
        <w:gridCol w:w="1021"/>
        <w:gridCol w:w="1021"/>
        <w:gridCol w:w="1021"/>
        <w:gridCol w:w="1021"/>
        <w:gridCol w:w="1021"/>
        <w:gridCol w:w="1021"/>
        <w:gridCol w:w="1021"/>
        <w:gridCol w:w="1021"/>
        <w:gridCol w:w="1021"/>
        <w:gridCol w:w="1021"/>
        <w:gridCol w:w="1021"/>
        <w:gridCol w:w="1021"/>
        <w:gridCol w:w="1021"/>
        <w:gridCol w:w="1021"/>
        <w:gridCol w:w="1021"/>
        <w:gridCol w:w="1021"/>
      </w:tblGrid>
      <w:tr w:rsidR="00192B50" w:rsidRPr="00300C00" w14:paraId="736BF206" w14:textId="77777777" w:rsidTr="00ED0DFA">
        <w:tc>
          <w:tcPr>
            <w:tcW w:w="3799" w:type="dxa"/>
            <w:tcBorders>
              <w:top w:val="single" w:sz="4" w:space="0" w:color="auto"/>
              <w:bottom w:val="single" w:sz="4" w:space="0" w:color="auto"/>
            </w:tcBorders>
          </w:tcPr>
          <w:p w14:paraId="0F04445C" w14:textId="77777777" w:rsidR="00192B50" w:rsidRPr="00ED0DFA" w:rsidRDefault="00192B50" w:rsidP="00A178B0">
            <w:pPr>
              <w:spacing w:line="480" w:lineRule="auto"/>
              <w:rPr>
                <w:rFonts w:ascii="Times New Roman" w:hAnsi="Times New Roman" w:cs="Times New Roman"/>
                <w:sz w:val="24"/>
                <w:szCs w:val="24"/>
              </w:rPr>
            </w:pPr>
          </w:p>
        </w:tc>
        <w:tc>
          <w:tcPr>
            <w:tcW w:w="1021" w:type="dxa"/>
            <w:tcBorders>
              <w:top w:val="single" w:sz="4" w:space="0" w:color="auto"/>
              <w:bottom w:val="single" w:sz="4" w:space="0" w:color="auto"/>
            </w:tcBorders>
          </w:tcPr>
          <w:p w14:paraId="1E5D4E32" w14:textId="497E6C72" w:rsidR="00192B50" w:rsidRPr="00ED0DFA" w:rsidRDefault="00192B50" w:rsidP="00192B50">
            <w:pPr>
              <w:spacing w:line="480" w:lineRule="auto"/>
              <w:jc w:val="center"/>
              <w:rPr>
                <w:rFonts w:ascii="Times New Roman" w:hAnsi="Times New Roman" w:cs="Times New Roman"/>
                <w:sz w:val="24"/>
                <w:szCs w:val="24"/>
              </w:rPr>
            </w:pPr>
            <w:r w:rsidRPr="00ED0DFA">
              <w:rPr>
                <w:rFonts w:ascii="Times New Roman" w:hAnsi="Times New Roman" w:cs="Times New Roman"/>
                <w:sz w:val="24"/>
                <w:szCs w:val="24"/>
              </w:rPr>
              <w:t>1.</w:t>
            </w:r>
          </w:p>
        </w:tc>
        <w:tc>
          <w:tcPr>
            <w:tcW w:w="1021" w:type="dxa"/>
            <w:tcBorders>
              <w:top w:val="single" w:sz="4" w:space="0" w:color="auto"/>
              <w:bottom w:val="single" w:sz="4" w:space="0" w:color="auto"/>
            </w:tcBorders>
          </w:tcPr>
          <w:p w14:paraId="31BF3565" w14:textId="28F371B1" w:rsidR="00192B50" w:rsidRPr="00ED0DFA" w:rsidRDefault="00192B50" w:rsidP="00192B50">
            <w:pPr>
              <w:spacing w:line="480" w:lineRule="auto"/>
              <w:jc w:val="center"/>
              <w:rPr>
                <w:rFonts w:ascii="Times New Roman" w:hAnsi="Times New Roman" w:cs="Times New Roman"/>
                <w:sz w:val="24"/>
                <w:szCs w:val="24"/>
              </w:rPr>
            </w:pPr>
            <w:r w:rsidRPr="00ED0DFA">
              <w:rPr>
                <w:rFonts w:ascii="Times New Roman" w:hAnsi="Times New Roman" w:cs="Times New Roman"/>
                <w:sz w:val="24"/>
                <w:szCs w:val="24"/>
              </w:rPr>
              <w:t>2.</w:t>
            </w:r>
          </w:p>
        </w:tc>
        <w:tc>
          <w:tcPr>
            <w:tcW w:w="1021" w:type="dxa"/>
            <w:tcBorders>
              <w:top w:val="single" w:sz="4" w:space="0" w:color="auto"/>
              <w:bottom w:val="single" w:sz="4" w:space="0" w:color="auto"/>
            </w:tcBorders>
          </w:tcPr>
          <w:p w14:paraId="0F703178" w14:textId="68035844" w:rsidR="00192B50" w:rsidRPr="00ED0DFA" w:rsidRDefault="00192B50" w:rsidP="00192B50">
            <w:pPr>
              <w:spacing w:line="480" w:lineRule="auto"/>
              <w:jc w:val="center"/>
              <w:rPr>
                <w:rFonts w:ascii="Times New Roman" w:hAnsi="Times New Roman" w:cs="Times New Roman"/>
                <w:sz w:val="24"/>
                <w:szCs w:val="24"/>
              </w:rPr>
            </w:pPr>
            <w:r w:rsidRPr="00ED0DFA">
              <w:rPr>
                <w:rFonts w:ascii="Times New Roman" w:hAnsi="Times New Roman" w:cs="Times New Roman"/>
                <w:sz w:val="24"/>
                <w:szCs w:val="24"/>
              </w:rPr>
              <w:t>3.</w:t>
            </w:r>
          </w:p>
        </w:tc>
        <w:tc>
          <w:tcPr>
            <w:tcW w:w="1021" w:type="dxa"/>
            <w:tcBorders>
              <w:top w:val="single" w:sz="4" w:space="0" w:color="auto"/>
              <w:bottom w:val="single" w:sz="4" w:space="0" w:color="auto"/>
            </w:tcBorders>
          </w:tcPr>
          <w:p w14:paraId="5E2690E6" w14:textId="635E052A" w:rsidR="00192B50" w:rsidRPr="00ED0DFA" w:rsidRDefault="00192B50" w:rsidP="00192B50">
            <w:pPr>
              <w:spacing w:line="480" w:lineRule="auto"/>
              <w:jc w:val="center"/>
              <w:rPr>
                <w:rFonts w:ascii="Times New Roman" w:hAnsi="Times New Roman" w:cs="Times New Roman"/>
                <w:sz w:val="24"/>
                <w:szCs w:val="24"/>
              </w:rPr>
            </w:pPr>
            <w:r w:rsidRPr="00ED0DFA">
              <w:rPr>
                <w:rFonts w:ascii="Times New Roman" w:hAnsi="Times New Roman" w:cs="Times New Roman"/>
                <w:sz w:val="24"/>
                <w:szCs w:val="24"/>
              </w:rPr>
              <w:t>4.</w:t>
            </w:r>
          </w:p>
        </w:tc>
        <w:tc>
          <w:tcPr>
            <w:tcW w:w="1021" w:type="dxa"/>
            <w:tcBorders>
              <w:top w:val="single" w:sz="4" w:space="0" w:color="auto"/>
              <w:bottom w:val="single" w:sz="4" w:space="0" w:color="auto"/>
            </w:tcBorders>
          </w:tcPr>
          <w:p w14:paraId="0891AC43" w14:textId="28F8FBA5" w:rsidR="00192B50" w:rsidRPr="00ED0DFA" w:rsidRDefault="00192B50" w:rsidP="00192B50">
            <w:pPr>
              <w:spacing w:line="480" w:lineRule="auto"/>
              <w:jc w:val="center"/>
              <w:rPr>
                <w:rFonts w:ascii="Times New Roman" w:hAnsi="Times New Roman" w:cs="Times New Roman"/>
                <w:sz w:val="24"/>
                <w:szCs w:val="24"/>
              </w:rPr>
            </w:pPr>
            <w:r w:rsidRPr="00ED0DFA">
              <w:rPr>
                <w:rFonts w:ascii="Times New Roman" w:hAnsi="Times New Roman" w:cs="Times New Roman"/>
                <w:sz w:val="24"/>
                <w:szCs w:val="24"/>
              </w:rPr>
              <w:t>5.</w:t>
            </w:r>
          </w:p>
        </w:tc>
        <w:tc>
          <w:tcPr>
            <w:tcW w:w="1021" w:type="dxa"/>
            <w:tcBorders>
              <w:top w:val="single" w:sz="4" w:space="0" w:color="auto"/>
              <w:bottom w:val="single" w:sz="4" w:space="0" w:color="auto"/>
            </w:tcBorders>
          </w:tcPr>
          <w:p w14:paraId="578A3E9C" w14:textId="72DAA52E" w:rsidR="00192B50" w:rsidRPr="00ED0DFA" w:rsidRDefault="00192B50" w:rsidP="00192B50">
            <w:pPr>
              <w:spacing w:line="480" w:lineRule="auto"/>
              <w:jc w:val="center"/>
              <w:rPr>
                <w:rFonts w:ascii="Times New Roman" w:hAnsi="Times New Roman" w:cs="Times New Roman"/>
                <w:sz w:val="24"/>
                <w:szCs w:val="24"/>
              </w:rPr>
            </w:pPr>
            <w:r w:rsidRPr="00ED0DFA">
              <w:rPr>
                <w:rFonts w:ascii="Times New Roman" w:hAnsi="Times New Roman" w:cs="Times New Roman"/>
                <w:sz w:val="24"/>
                <w:szCs w:val="24"/>
              </w:rPr>
              <w:t>6.</w:t>
            </w:r>
          </w:p>
        </w:tc>
        <w:tc>
          <w:tcPr>
            <w:tcW w:w="1021" w:type="dxa"/>
            <w:tcBorders>
              <w:top w:val="single" w:sz="4" w:space="0" w:color="auto"/>
              <w:bottom w:val="single" w:sz="4" w:space="0" w:color="auto"/>
            </w:tcBorders>
          </w:tcPr>
          <w:p w14:paraId="6D90D051" w14:textId="48FFD769" w:rsidR="00192B50" w:rsidRPr="00ED0DFA" w:rsidRDefault="00192B50" w:rsidP="00192B50">
            <w:pPr>
              <w:spacing w:line="480" w:lineRule="auto"/>
              <w:jc w:val="center"/>
              <w:rPr>
                <w:rFonts w:ascii="Times New Roman" w:hAnsi="Times New Roman" w:cs="Times New Roman"/>
                <w:sz w:val="24"/>
                <w:szCs w:val="24"/>
              </w:rPr>
            </w:pPr>
            <w:r w:rsidRPr="00ED0DFA">
              <w:rPr>
                <w:rFonts w:ascii="Times New Roman" w:hAnsi="Times New Roman" w:cs="Times New Roman"/>
                <w:sz w:val="24"/>
                <w:szCs w:val="24"/>
              </w:rPr>
              <w:t>7.</w:t>
            </w:r>
          </w:p>
        </w:tc>
        <w:tc>
          <w:tcPr>
            <w:tcW w:w="1021" w:type="dxa"/>
            <w:tcBorders>
              <w:top w:val="single" w:sz="4" w:space="0" w:color="auto"/>
              <w:bottom w:val="single" w:sz="4" w:space="0" w:color="auto"/>
            </w:tcBorders>
          </w:tcPr>
          <w:p w14:paraId="6794B7F9" w14:textId="19F7C12C" w:rsidR="00192B50" w:rsidRPr="00ED0DFA" w:rsidRDefault="00192B50" w:rsidP="00192B50">
            <w:pPr>
              <w:spacing w:line="480" w:lineRule="auto"/>
              <w:jc w:val="center"/>
              <w:rPr>
                <w:rFonts w:ascii="Times New Roman" w:hAnsi="Times New Roman" w:cs="Times New Roman"/>
                <w:sz w:val="24"/>
                <w:szCs w:val="24"/>
              </w:rPr>
            </w:pPr>
            <w:r w:rsidRPr="00ED0DFA">
              <w:rPr>
                <w:rFonts w:ascii="Times New Roman" w:hAnsi="Times New Roman" w:cs="Times New Roman"/>
                <w:sz w:val="24"/>
                <w:szCs w:val="24"/>
              </w:rPr>
              <w:t>8.</w:t>
            </w:r>
          </w:p>
        </w:tc>
        <w:tc>
          <w:tcPr>
            <w:tcW w:w="1021" w:type="dxa"/>
            <w:tcBorders>
              <w:top w:val="single" w:sz="4" w:space="0" w:color="auto"/>
              <w:bottom w:val="single" w:sz="4" w:space="0" w:color="auto"/>
            </w:tcBorders>
          </w:tcPr>
          <w:p w14:paraId="4F62B1BC" w14:textId="50BA6949" w:rsidR="00192B50" w:rsidRPr="00ED0DFA" w:rsidRDefault="00192B50" w:rsidP="00192B50">
            <w:pPr>
              <w:spacing w:line="480" w:lineRule="auto"/>
              <w:jc w:val="center"/>
              <w:rPr>
                <w:rFonts w:ascii="Times New Roman" w:hAnsi="Times New Roman" w:cs="Times New Roman"/>
                <w:sz w:val="24"/>
                <w:szCs w:val="24"/>
              </w:rPr>
            </w:pPr>
            <w:r w:rsidRPr="00ED0DFA">
              <w:rPr>
                <w:rFonts w:ascii="Times New Roman" w:hAnsi="Times New Roman" w:cs="Times New Roman"/>
                <w:sz w:val="24"/>
                <w:szCs w:val="24"/>
              </w:rPr>
              <w:t>9.</w:t>
            </w:r>
          </w:p>
        </w:tc>
        <w:tc>
          <w:tcPr>
            <w:tcW w:w="1021" w:type="dxa"/>
            <w:tcBorders>
              <w:top w:val="single" w:sz="4" w:space="0" w:color="auto"/>
              <w:bottom w:val="single" w:sz="4" w:space="0" w:color="auto"/>
            </w:tcBorders>
          </w:tcPr>
          <w:p w14:paraId="184950D1" w14:textId="1A65E71E" w:rsidR="00192B50" w:rsidRPr="00ED0DFA" w:rsidRDefault="00192B50" w:rsidP="00192B50">
            <w:pPr>
              <w:spacing w:line="480" w:lineRule="auto"/>
              <w:jc w:val="center"/>
              <w:rPr>
                <w:rFonts w:ascii="Times New Roman" w:hAnsi="Times New Roman" w:cs="Times New Roman"/>
                <w:sz w:val="24"/>
                <w:szCs w:val="24"/>
              </w:rPr>
            </w:pPr>
            <w:r w:rsidRPr="00ED0DFA">
              <w:rPr>
                <w:rFonts w:ascii="Times New Roman" w:hAnsi="Times New Roman" w:cs="Times New Roman"/>
                <w:sz w:val="24"/>
                <w:szCs w:val="24"/>
              </w:rPr>
              <w:t>10.</w:t>
            </w:r>
          </w:p>
        </w:tc>
        <w:tc>
          <w:tcPr>
            <w:tcW w:w="1021" w:type="dxa"/>
            <w:tcBorders>
              <w:top w:val="single" w:sz="4" w:space="0" w:color="auto"/>
              <w:bottom w:val="single" w:sz="4" w:space="0" w:color="auto"/>
            </w:tcBorders>
          </w:tcPr>
          <w:p w14:paraId="4FAE1B65" w14:textId="52603C52" w:rsidR="00192B50" w:rsidRPr="00ED0DFA" w:rsidRDefault="00192B50" w:rsidP="00192B50">
            <w:pPr>
              <w:spacing w:line="480" w:lineRule="auto"/>
              <w:jc w:val="center"/>
              <w:rPr>
                <w:rFonts w:ascii="Times New Roman" w:hAnsi="Times New Roman" w:cs="Times New Roman"/>
                <w:sz w:val="24"/>
                <w:szCs w:val="24"/>
              </w:rPr>
            </w:pPr>
            <w:r w:rsidRPr="00ED0DFA">
              <w:rPr>
                <w:rFonts w:ascii="Times New Roman" w:hAnsi="Times New Roman" w:cs="Times New Roman"/>
                <w:sz w:val="24"/>
                <w:szCs w:val="24"/>
              </w:rPr>
              <w:t>11.</w:t>
            </w:r>
          </w:p>
        </w:tc>
        <w:tc>
          <w:tcPr>
            <w:tcW w:w="1021" w:type="dxa"/>
            <w:tcBorders>
              <w:top w:val="single" w:sz="4" w:space="0" w:color="auto"/>
              <w:bottom w:val="single" w:sz="4" w:space="0" w:color="auto"/>
            </w:tcBorders>
          </w:tcPr>
          <w:p w14:paraId="655DD7BE" w14:textId="50F6E822" w:rsidR="00192B50" w:rsidRPr="00ED0DFA" w:rsidRDefault="00192B50" w:rsidP="00192B50">
            <w:pPr>
              <w:spacing w:line="480" w:lineRule="auto"/>
              <w:jc w:val="center"/>
              <w:rPr>
                <w:rFonts w:ascii="Times New Roman" w:hAnsi="Times New Roman" w:cs="Times New Roman"/>
                <w:sz w:val="24"/>
                <w:szCs w:val="24"/>
              </w:rPr>
            </w:pPr>
            <w:r w:rsidRPr="00ED0DFA">
              <w:rPr>
                <w:rFonts w:ascii="Times New Roman" w:hAnsi="Times New Roman" w:cs="Times New Roman"/>
                <w:sz w:val="24"/>
                <w:szCs w:val="24"/>
              </w:rPr>
              <w:t>12.</w:t>
            </w:r>
          </w:p>
        </w:tc>
        <w:tc>
          <w:tcPr>
            <w:tcW w:w="1021" w:type="dxa"/>
            <w:tcBorders>
              <w:top w:val="single" w:sz="4" w:space="0" w:color="auto"/>
              <w:bottom w:val="single" w:sz="4" w:space="0" w:color="auto"/>
            </w:tcBorders>
          </w:tcPr>
          <w:p w14:paraId="5C2A7CFF" w14:textId="2B345218" w:rsidR="00192B50" w:rsidRPr="00ED0DFA" w:rsidRDefault="00192B50" w:rsidP="00192B50">
            <w:pPr>
              <w:spacing w:line="480" w:lineRule="auto"/>
              <w:jc w:val="center"/>
              <w:rPr>
                <w:rFonts w:ascii="Times New Roman" w:hAnsi="Times New Roman" w:cs="Times New Roman"/>
                <w:sz w:val="24"/>
                <w:szCs w:val="24"/>
              </w:rPr>
            </w:pPr>
            <w:r w:rsidRPr="00ED0DFA">
              <w:rPr>
                <w:rFonts w:ascii="Times New Roman" w:hAnsi="Times New Roman" w:cs="Times New Roman"/>
                <w:sz w:val="24"/>
                <w:szCs w:val="24"/>
              </w:rPr>
              <w:t>13.</w:t>
            </w:r>
          </w:p>
        </w:tc>
        <w:tc>
          <w:tcPr>
            <w:tcW w:w="1021" w:type="dxa"/>
            <w:tcBorders>
              <w:top w:val="single" w:sz="4" w:space="0" w:color="auto"/>
              <w:bottom w:val="single" w:sz="4" w:space="0" w:color="auto"/>
            </w:tcBorders>
          </w:tcPr>
          <w:p w14:paraId="650A2ED5" w14:textId="113E3239" w:rsidR="00192B50" w:rsidRPr="00ED0DFA" w:rsidRDefault="00192B50" w:rsidP="00192B50">
            <w:pPr>
              <w:spacing w:line="480" w:lineRule="auto"/>
              <w:jc w:val="center"/>
              <w:rPr>
                <w:rFonts w:ascii="Times New Roman" w:hAnsi="Times New Roman" w:cs="Times New Roman"/>
                <w:sz w:val="24"/>
                <w:szCs w:val="24"/>
              </w:rPr>
            </w:pPr>
            <w:r w:rsidRPr="00ED0DFA">
              <w:rPr>
                <w:rFonts w:ascii="Times New Roman" w:hAnsi="Times New Roman" w:cs="Times New Roman"/>
                <w:sz w:val="24"/>
                <w:szCs w:val="24"/>
              </w:rPr>
              <w:t>14.</w:t>
            </w:r>
          </w:p>
        </w:tc>
        <w:tc>
          <w:tcPr>
            <w:tcW w:w="1021" w:type="dxa"/>
            <w:tcBorders>
              <w:top w:val="single" w:sz="4" w:space="0" w:color="auto"/>
              <w:bottom w:val="single" w:sz="4" w:space="0" w:color="auto"/>
            </w:tcBorders>
          </w:tcPr>
          <w:p w14:paraId="52B3864E" w14:textId="1A195D78" w:rsidR="00192B50" w:rsidRPr="00ED0DFA" w:rsidRDefault="00192B50" w:rsidP="00192B50">
            <w:pPr>
              <w:spacing w:line="480" w:lineRule="auto"/>
              <w:jc w:val="center"/>
              <w:rPr>
                <w:rFonts w:ascii="Times New Roman" w:hAnsi="Times New Roman" w:cs="Times New Roman"/>
                <w:sz w:val="24"/>
                <w:szCs w:val="24"/>
              </w:rPr>
            </w:pPr>
            <w:r w:rsidRPr="00ED0DFA">
              <w:rPr>
                <w:rFonts w:ascii="Times New Roman" w:hAnsi="Times New Roman" w:cs="Times New Roman"/>
                <w:sz w:val="24"/>
                <w:szCs w:val="24"/>
              </w:rPr>
              <w:t>15.</w:t>
            </w:r>
          </w:p>
        </w:tc>
        <w:tc>
          <w:tcPr>
            <w:tcW w:w="1021" w:type="dxa"/>
            <w:tcBorders>
              <w:top w:val="single" w:sz="4" w:space="0" w:color="auto"/>
              <w:bottom w:val="single" w:sz="4" w:space="0" w:color="auto"/>
            </w:tcBorders>
          </w:tcPr>
          <w:p w14:paraId="4C3451E0" w14:textId="5A23973D" w:rsidR="00192B50" w:rsidRPr="00ED0DFA" w:rsidRDefault="00192B50" w:rsidP="00192B50">
            <w:pPr>
              <w:spacing w:line="480" w:lineRule="auto"/>
              <w:jc w:val="center"/>
              <w:rPr>
                <w:rFonts w:ascii="Times New Roman" w:hAnsi="Times New Roman" w:cs="Times New Roman"/>
                <w:sz w:val="24"/>
                <w:szCs w:val="24"/>
              </w:rPr>
            </w:pPr>
            <w:r w:rsidRPr="00ED0DFA">
              <w:rPr>
                <w:rFonts w:ascii="Times New Roman" w:hAnsi="Times New Roman" w:cs="Times New Roman"/>
                <w:sz w:val="24"/>
                <w:szCs w:val="24"/>
              </w:rPr>
              <w:t>16.</w:t>
            </w:r>
          </w:p>
        </w:tc>
        <w:tc>
          <w:tcPr>
            <w:tcW w:w="1021" w:type="dxa"/>
            <w:tcBorders>
              <w:top w:val="single" w:sz="4" w:space="0" w:color="auto"/>
              <w:bottom w:val="single" w:sz="4" w:space="0" w:color="auto"/>
            </w:tcBorders>
          </w:tcPr>
          <w:p w14:paraId="0E35DBAA" w14:textId="226DE66A" w:rsidR="00192B50" w:rsidRPr="00ED0DFA" w:rsidRDefault="00192B50" w:rsidP="00192B50">
            <w:pPr>
              <w:spacing w:line="480" w:lineRule="auto"/>
              <w:jc w:val="center"/>
              <w:rPr>
                <w:rFonts w:ascii="Times New Roman" w:hAnsi="Times New Roman" w:cs="Times New Roman"/>
                <w:sz w:val="24"/>
                <w:szCs w:val="24"/>
              </w:rPr>
            </w:pPr>
            <w:r w:rsidRPr="00ED0DFA">
              <w:rPr>
                <w:rFonts w:ascii="Times New Roman" w:hAnsi="Times New Roman" w:cs="Times New Roman"/>
                <w:sz w:val="24"/>
                <w:szCs w:val="24"/>
              </w:rPr>
              <w:t>17.</w:t>
            </w:r>
          </w:p>
        </w:tc>
      </w:tr>
      <w:tr w:rsidR="001E613F" w:rsidRPr="00ED1C00" w14:paraId="7637F06D" w14:textId="77777777" w:rsidTr="00ED0DFA">
        <w:tc>
          <w:tcPr>
            <w:tcW w:w="3799" w:type="dxa"/>
            <w:tcBorders>
              <w:top w:val="single" w:sz="4" w:space="0" w:color="auto"/>
            </w:tcBorders>
          </w:tcPr>
          <w:p w14:paraId="0F30D601" w14:textId="70599A2B" w:rsidR="001E613F" w:rsidRPr="00ED0DFA" w:rsidRDefault="001E613F" w:rsidP="00564E3C">
            <w:pPr>
              <w:spacing w:line="480" w:lineRule="auto"/>
              <w:rPr>
                <w:rFonts w:ascii="Times New Roman" w:hAnsi="Times New Roman" w:cs="Times New Roman"/>
                <w:sz w:val="24"/>
                <w:szCs w:val="24"/>
              </w:rPr>
            </w:pPr>
            <w:r w:rsidRPr="00ED0DFA">
              <w:rPr>
                <w:rFonts w:ascii="Times New Roman" w:hAnsi="Times New Roman" w:cs="Times New Roman"/>
                <w:sz w:val="24"/>
                <w:szCs w:val="24"/>
              </w:rPr>
              <w:t>1. Language skills, 2</w:t>
            </w:r>
            <w:r w:rsidR="00EF3ABC" w:rsidRPr="00ED0DFA">
              <w:rPr>
                <w:rFonts w:ascii="Times New Roman" w:hAnsi="Times New Roman" w:cs="Times New Roman"/>
                <w:sz w:val="24"/>
                <w:szCs w:val="24"/>
              </w:rPr>
              <w:t>–</w:t>
            </w:r>
            <w:r w:rsidRPr="00ED0DFA">
              <w:rPr>
                <w:rFonts w:ascii="Times New Roman" w:hAnsi="Times New Roman" w:cs="Times New Roman"/>
                <w:sz w:val="24"/>
                <w:szCs w:val="24"/>
              </w:rPr>
              <w:t>2.5 years</w:t>
            </w:r>
          </w:p>
        </w:tc>
        <w:tc>
          <w:tcPr>
            <w:tcW w:w="1021" w:type="dxa"/>
            <w:tcBorders>
              <w:top w:val="single" w:sz="4" w:space="0" w:color="auto"/>
            </w:tcBorders>
          </w:tcPr>
          <w:p w14:paraId="6105FD4B" w14:textId="77777777" w:rsidR="001E613F" w:rsidRPr="00ED0DFA" w:rsidRDefault="001E613F" w:rsidP="00A178B0">
            <w:pPr>
              <w:spacing w:line="480" w:lineRule="auto"/>
              <w:rPr>
                <w:rFonts w:ascii="Times New Roman" w:hAnsi="Times New Roman" w:cs="Times New Roman"/>
                <w:sz w:val="24"/>
                <w:szCs w:val="24"/>
              </w:rPr>
            </w:pPr>
          </w:p>
        </w:tc>
        <w:tc>
          <w:tcPr>
            <w:tcW w:w="1021" w:type="dxa"/>
            <w:tcBorders>
              <w:top w:val="single" w:sz="4" w:space="0" w:color="auto"/>
            </w:tcBorders>
          </w:tcPr>
          <w:p w14:paraId="5F8EA7B9" w14:textId="06E10819" w:rsidR="001E613F" w:rsidRPr="00ED0DFA" w:rsidRDefault="001E613F"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.70***</w:t>
            </w:r>
          </w:p>
        </w:tc>
        <w:tc>
          <w:tcPr>
            <w:tcW w:w="1021" w:type="dxa"/>
            <w:tcBorders>
              <w:top w:val="single" w:sz="4" w:space="0" w:color="auto"/>
            </w:tcBorders>
          </w:tcPr>
          <w:p w14:paraId="7EC5495B" w14:textId="0200535E" w:rsidR="001E613F" w:rsidRPr="00ED0DFA" w:rsidRDefault="001E613F"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.64***</w:t>
            </w:r>
          </w:p>
        </w:tc>
        <w:tc>
          <w:tcPr>
            <w:tcW w:w="1021" w:type="dxa"/>
            <w:tcBorders>
              <w:top w:val="single" w:sz="4" w:space="0" w:color="auto"/>
            </w:tcBorders>
          </w:tcPr>
          <w:p w14:paraId="719C3080" w14:textId="618AFE09" w:rsidR="001E613F" w:rsidRPr="00ED0DFA" w:rsidRDefault="001E613F"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.26*</w:t>
            </w:r>
          </w:p>
        </w:tc>
        <w:tc>
          <w:tcPr>
            <w:tcW w:w="1021" w:type="dxa"/>
            <w:tcBorders>
              <w:top w:val="single" w:sz="4" w:space="0" w:color="auto"/>
            </w:tcBorders>
          </w:tcPr>
          <w:p w14:paraId="0FFD95DD" w14:textId="2C4084A7" w:rsidR="001E613F" w:rsidRPr="00ED0DFA" w:rsidRDefault="001E613F"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.42***</w:t>
            </w:r>
          </w:p>
        </w:tc>
        <w:tc>
          <w:tcPr>
            <w:tcW w:w="1021" w:type="dxa"/>
            <w:tcBorders>
              <w:top w:val="single" w:sz="4" w:space="0" w:color="auto"/>
            </w:tcBorders>
          </w:tcPr>
          <w:p w14:paraId="0E6B0067" w14:textId="422DBBEE" w:rsidR="001E613F" w:rsidRPr="00ED0DFA" w:rsidRDefault="001E613F"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.39***</w:t>
            </w:r>
          </w:p>
        </w:tc>
        <w:tc>
          <w:tcPr>
            <w:tcW w:w="1021" w:type="dxa"/>
            <w:tcBorders>
              <w:top w:val="single" w:sz="4" w:space="0" w:color="auto"/>
            </w:tcBorders>
          </w:tcPr>
          <w:p w14:paraId="39FB1CFA" w14:textId="766C72C7" w:rsidR="001E613F" w:rsidRPr="00ED0DFA" w:rsidRDefault="001E613F"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-.27*</w:t>
            </w:r>
          </w:p>
        </w:tc>
        <w:tc>
          <w:tcPr>
            <w:tcW w:w="1021" w:type="dxa"/>
            <w:tcBorders>
              <w:top w:val="single" w:sz="4" w:space="0" w:color="auto"/>
            </w:tcBorders>
          </w:tcPr>
          <w:p w14:paraId="71936714" w14:textId="397C31A2" w:rsidR="001E613F" w:rsidRPr="00ED0DFA" w:rsidRDefault="001E613F"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-.18</w:t>
            </w:r>
          </w:p>
        </w:tc>
        <w:tc>
          <w:tcPr>
            <w:tcW w:w="1021" w:type="dxa"/>
            <w:tcBorders>
              <w:top w:val="single" w:sz="4" w:space="0" w:color="auto"/>
            </w:tcBorders>
          </w:tcPr>
          <w:p w14:paraId="3EE65650" w14:textId="6C88D8B5" w:rsidR="001E613F" w:rsidRPr="00ED0DFA" w:rsidRDefault="001E613F"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-.29**</w:t>
            </w:r>
          </w:p>
        </w:tc>
        <w:tc>
          <w:tcPr>
            <w:tcW w:w="1021" w:type="dxa"/>
            <w:tcBorders>
              <w:top w:val="single" w:sz="4" w:space="0" w:color="auto"/>
            </w:tcBorders>
          </w:tcPr>
          <w:p w14:paraId="258A1235" w14:textId="58EE952F" w:rsidR="001E613F" w:rsidRPr="00ED0DFA" w:rsidRDefault="001E613F"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.19</w:t>
            </w:r>
          </w:p>
        </w:tc>
        <w:tc>
          <w:tcPr>
            <w:tcW w:w="1021" w:type="dxa"/>
            <w:tcBorders>
              <w:top w:val="single" w:sz="4" w:space="0" w:color="auto"/>
            </w:tcBorders>
          </w:tcPr>
          <w:p w14:paraId="3CE9383F" w14:textId="53DE089C" w:rsidR="001E613F" w:rsidRPr="00ED0DFA" w:rsidRDefault="001E613F"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.33**</w:t>
            </w:r>
          </w:p>
        </w:tc>
        <w:tc>
          <w:tcPr>
            <w:tcW w:w="1021" w:type="dxa"/>
            <w:tcBorders>
              <w:top w:val="single" w:sz="4" w:space="0" w:color="auto"/>
            </w:tcBorders>
          </w:tcPr>
          <w:p w14:paraId="5A1F9D2E" w14:textId="3CBB7078" w:rsidR="001E613F" w:rsidRPr="00ED0DFA" w:rsidRDefault="001E613F" w:rsidP="001E613F">
            <w:pPr>
              <w:spacing w:line="480" w:lineRule="auto"/>
              <w:rPr>
                <w:rFonts w:ascii="Times New Roman" w:hAnsi="Times New Roman" w:cs="Times New Roman"/>
                <w:sz w:val="24"/>
                <w:szCs w:val="24"/>
              </w:rPr>
            </w:pPr>
            <w:r w:rsidRPr="00ED0DFA">
              <w:rPr>
                <w:rFonts w:ascii="Times New Roman" w:hAnsi="Times New Roman" w:cs="Times New Roman"/>
                <w:sz w:val="24"/>
                <w:szCs w:val="24"/>
              </w:rPr>
              <w:t>.30**</w:t>
            </w:r>
          </w:p>
        </w:tc>
        <w:tc>
          <w:tcPr>
            <w:tcW w:w="1021" w:type="dxa"/>
            <w:tcBorders>
              <w:top w:val="single" w:sz="4" w:space="0" w:color="auto"/>
            </w:tcBorders>
          </w:tcPr>
          <w:p w14:paraId="09DDD4D1" w14:textId="1ACCC1CF" w:rsidR="001E613F" w:rsidRPr="00ED0DFA" w:rsidRDefault="001E613F" w:rsidP="001E613F">
            <w:pPr>
              <w:spacing w:line="480" w:lineRule="auto"/>
              <w:rPr>
                <w:rFonts w:ascii="Times New Roman" w:hAnsi="Times New Roman" w:cs="Times New Roman"/>
                <w:sz w:val="24"/>
                <w:szCs w:val="24"/>
              </w:rPr>
            </w:pPr>
            <w:r w:rsidRPr="00ED0DFA">
              <w:rPr>
                <w:rFonts w:ascii="Times New Roman" w:hAnsi="Times New Roman" w:cs="Times New Roman"/>
                <w:sz w:val="24"/>
                <w:szCs w:val="24"/>
              </w:rPr>
              <w:t>.14</w:t>
            </w:r>
          </w:p>
        </w:tc>
        <w:tc>
          <w:tcPr>
            <w:tcW w:w="1021" w:type="dxa"/>
            <w:tcBorders>
              <w:top w:val="single" w:sz="4" w:space="0" w:color="auto"/>
            </w:tcBorders>
          </w:tcPr>
          <w:p w14:paraId="1E3A0702" w14:textId="51198974" w:rsidR="001E613F" w:rsidRPr="00ED0DFA" w:rsidRDefault="001E613F" w:rsidP="001E613F">
            <w:pPr>
              <w:spacing w:line="480" w:lineRule="auto"/>
              <w:rPr>
                <w:rFonts w:ascii="Times New Roman" w:hAnsi="Times New Roman" w:cs="Times New Roman"/>
                <w:sz w:val="24"/>
                <w:szCs w:val="24"/>
              </w:rPr>
            </w:pPr>
            <w:r w:rsidRPr="00ED0DFA">
              <w:rPr>
                <w:rFonts w:ascii="Times New Roman" w:hAnsi="Times New Roman" w:cs="Times New Roman"/>
                <w:sz w:val="24"/>
                <w:szCs w:val="24"/>
              </w:rPr>
              <w:t>.06</w:t>
            </w:r>
          </w:p>
        </w:tc>
        <w:tc>
          <w:tcPr>
            <w:tcW w:w="1021" w:type="dxa"/>
            <w:tcBorders>
              <w:top w:val="single" w:sz="4" w:space="0" w:color="auto"/>
            </w:tcBorders>
          </w:tcPr>
          <w:p w14:paraId="332B8A3B" w14:textId="5BBB08C5" w:rsidR="001E613F" w:rsidRPr="00ED0DFA" w:rsidRDefault="001E613F"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.11</w:t>
            </w:r>
          </w:p>
        </w:tc>
        <w:tc>
          <w:tcPr>
            <w:tcW w:w="1021" w:type="dxa"/>
            <w:tcBorders>
              <w:top w:val="single" w:sz="4" w:space="0" w:color="auto"/>
            </w:tcBorders>
          </w:tcPr>
          <w:p w14:paraId="2862BD3F" w14:textId="314C6168" w:rsidR="001E613F" w:rsidRPr="00ED0DFA" w:rsidRDefault="001E613F"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.07</w:t>
            </w:r>
          </w:p>
        </w:tc>
        <w:tc>
          <w:tcPr>
            <w:tcW w:w="1021" w:type="dxa"/>
            <w:tcBorders>
              <w:top w:val="single" w:sz="4" w:space="0" w:color="auto"/>
            </w:tcBorders>
          </w:tcPr>
          <w:p w14:paraId="6F02DC1F" w14:textId="00729DBD" w:rsidR="001E613F" w:rsidRPr="00ED0DFA" w:rsidRDefault="001E613F"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.58***</w:t>
            </w:r>
          </w:p>
        </w:tc>
      </w:tr>
      <w:tr w:rsidR="001E613F" w:rsidRPr="00ED1C00" w14:paraId="3FC13DA6" w14:textId="77777777" w:rsidTr="00ED0DFA">
        <w:tc>
          <w:tcPr>
            <w:tcW w:w="3799" w:type="dxa"/>
          </w:tcPr>
          <w:p w14:paraId="5B0F7E3B" w14:textId="0F79CA73" w:rsidR="001E613F" w:rsidRPr="00ED0DFA" w:rsidRDefault="001E613F" w:rsidP="00A4348F">
            <w:pPr>
              <w:spacing w:line="480" w:lineRule="auto"/>
              <w:rPr>
                <w:rFonts w:ascii="Times New Roman" w:hAnsi="Times New Roman" w:cs="Times New Roman"/>
                <w:sz w:val="24"/>
                <w:szCs w:val="24"/>
              </w:rPr>
            </w:pPr>
            <w:r w:rsidRPr="00ED0DFA">
              <w:rPr>
                <w:rFonts w:ascii="Times New Roman" w:hAnsi="Times New Roman" w:cs="Times New Roman"/>
                <w:sz w:val="24"/>
                <w:szCs w:val="24"/>
              </w:rPr>
              <w:t>2. Language skills, 3.5 years</w:t>
            </w:r>
          </w:p>
        </w:tc>
        <w:tc>
          <w:tcPr>
            <w:tcW w:w="1021" w:type="dxa"/>
          </w:tcPr>
          <w:p w14:paraId="668871B1" w14:textId="26788F42" w:rsidR="001E613F" w:rsidRPr="00ED0DFA" w:rsidRDefault="00727A64"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.35**</w:t>
            </w:r>
          </w:p>
        </w:tc>
        <w:tc>
          <w:tcPr>
            <w:tcW w:w="1021" w:type="dxa"/>
          </w:tcPr>
          <w:p w14:paraId="7C6A885A" w14:textId="3DD31990" w:rsidR="001E613F" w:rsidRPr="00ED0DFA" w:rsidRDefault="001E613F" w:rsidP="00A178B0">
            <w:pPr>
              <w:spacing w:line="480" w:lineRule="auto"/>
              <w:rPr>
                <w:rFonts w:ascii="Times New Roman" w:hAnsi="Times New Roman" w:cs="Times New Roman"/>
                <w:sz w:val="24"/>
                <w:szCs w:val="24"/>
              </w:rPr>
            </w:pPr>
          </w:p>
        </w:tc>
        <w:tc>
          <w:tcPr>
            <w:tcW w:w="1021" w:type="dxa"/>
          </w:tcPr>
          <w:p w14:paraId="1DFDEC9E" w14:textId="271F632C" w:rsidR="001E613F" w:rsidRPr="00ED0DFA" w:rsidRDefault="008C3DDB"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.78***</w:t>
            </w:r>
          </w:p>
        </w:tc>
        <w:tc>
          <w:tcPr>
            <w:tcW w:w="1021" w:type="dxa"/>
          </w:tcPr>
          <w:p w14:paraId="316B300F" w14:textId="1450FD3E" w:rsidR="001E613F" w:rsidRPr="00ED0DFA" w:rsidRDefault="008C3DDB"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.41***</w:t>
            </w:r>
          </w:p>
        </w:tc>
        <w:tc>
          <w:tcPr>
            <w:tcW w:w="1021" w:type="dxa"/>
          </w:tcPr>
          <w:p w14:paraId="781F6DF0" w14:textId="020FE9B3" w:rsidR="001E613F" w:rsidRPr="00ED0DFA" w:rsidRDefault="008C3DDB"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.45***</w:t>
            </w:r>
          </w:p>
        </w:tc>
        <w:tc>
          <w:tcPr>
            <w:tcW w:w="1021" w:type="dxa"/>
          </w:tcPr>
          <w:p w14:paraId="68C97CC2" w14:textId="37853804" w:rsidR="001E613F" w:rsidRPr="00ED0DFA" w:rsidRDefault="008C3DDB"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.52***</w:t>
            </w:r>
          </w:p>
        </w:tc>
        <w:tc>
          <w:tcPr>
            <w:tcW w:w="1021" w:type="dxa"/>
          </w:tcPr>
          <w:p w14:paraId="14C3FFF6" w14:textId="0CC2CFF2" w:rsidR="001E613F" w:rsidRPr="00ED0DFA" w:rsidRDefault="008C3DDB"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-.32**</w:t>
            </w:r>
          </w:p>
        </w:tc>
        <w:tc>
          <w:tcPr>
            <w:tcW w:w="1021" w:type="dxa"/>
          </w:tcPr>
          <w:p w14:paraId="3E3F3FE8" w14:textId="28B01CE8" w:rsidR="001E613F" w:rsidRPr="00ED0DFA" w:rsidRDefault="008C3DDB"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-.19</w:t>
            </w:r>
          </w:p>
        </w:tc>
        <w:tc>
          <w:tcPr>
            <w:tcW w:w="1021" w:type="dxa"/>
          </w:tcPr>
          <w:p w14:paraId="1B838252" w14:textId="0751A748" w:rsidR="001E613F" w:rsidRPr="00ED0DFA" w:rsidRDefault="008C3DDB"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-.33**</w:t>
            </w:r>
          </w:p>
        </w:tc>
        <w:tc>
          <w:tcPr>
            <w:tcW w:w="1021" w:type="dxa"/>
          </w:tcPr>
          <w:p w14:paraId="1F2B51DE" w14:textId="6E9DB7EB" w:rsidR="001E613F" w:rsidRPr="00ED0DFA" w:rsidRDefault="008C3DDB"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.23*</w:t>
            </w:r>
          </w:p>
        </w:tc>
        <w:tc>
          <w:tcPr>
            <w:tcW w:w="1021" w:type="dxa"/>
          </w:tcPr>
          <w:p w14:paraId="5BF06F77" w14:textId="7C78AD30" w:rsidR="001E613F" w:rsidRPr="00ED0DFA" w:rsidRDefault="008C3DDB"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.44***</w:t>
            </w:r>
          </w:p>
        </w:tc>
        <w:tc>
          <w:tcPr>
            <w:tcW w:w="1021" w:type="dxa"/>
          </w:tcPr>
          <w:p w14:paraId="31F0FC73" w14:textId="72D5505B" w:rsidR="001E613F" w:rsidRPr="00ED0DFA" w:rsidRDefault="008C3DDB"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.44***</w:t>
            </w:r>
          </w:p>
        </w:tc>
        <w:tc>
          <w:tcPr>
            <w:tcW w:w="1021" w:type="dxa"/>
          </w:tcPr>
          <w:p w14:paraId="0511A7EA" w14:textId="3C990DA3" w:rsidR="001E613F" w:rsidRPr="00ED0DFA" w:rsidRDefault="008C3DDB"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.15</w:t>
            </w:r>
          </w:p>
        </w:tc>
        <w:tc>
          <w:tcPr>
            <w:tcW w:w="1021" w:type="dxa"/>
          </w:tcPr>
          <w:p w14:paraId="11637136" w14:textId="56AD0227" w:rsidR="001E613F" w:rsidRPr="00ED0DFA" w:rsidRDefault="008C3DDB"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.07</w:t>
            </w:r>
          </w:p>
        </w:tc>
        <w:tc>
          <w:tcPr>
            <w:tcW w:w="1021" w:type="dxa"/>
          </w:tcPr>
          <w:p w14:paraId="2EFAD6BF" w14:textId="46386723" w:rsidR="001E613F" w:rsidRPr="00ED0DFA" w:rsidRDefault="008C3DDB"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.14</w:t>
            </w:r>
          </w:p>
        </w:tc>
        <w:tc>
          <w:tcPr>
            <w:tcW w:w="1021" w:type="dxa"/>
          </w:tcPr>
          <w:p w14:paraId="680D24B7" w14:textId="7CD982CD" w:rsidR="001E613F" w:rsidRPr="00ED0DFA" w:rsidRDefault="008C3DDB"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.08</w:t>
            </w:r>
          </w:p>
        </w:tc>
        <w:tc>
          <w:tcPr>
            <w:tcW w:w="1021" w:type="dxa"/>
          </w:tcPr>
          <w:p w14:paraId="5B467DAF" w14:textId="3F7BF18D" w:rsidR="001E613F" w:rsidRPr="00ED0DFA" w:rsidRDefault="008C3DDB"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.62***</w:t>
            </w:r>
          </w:p>
        </w:tc>
      </w:tr>
      <w:tr w:rsidR="001E613F" w:rsidRPr="00ED1C00" w14:paraId="62083211" w14:textId="77777777" w:rsidTr="00ED0DFA">
        <w:tc>
          <w:tcPr>
            <w:tcW w:w="3799" w:type="dxa"/>
          </w:tcPr>
          <w:p w14:paraId="7366EEE8" w14:textId="17D1DE9C" w:rsidR="001E613F" w:rsidRPr="00ED0DFA" w:rsidRDefault="001E613F" w:rsidP="00564E3C">
            <w:pPr>
              <w:spacing w:line="480" w:lineRule="auto"/>
              <w:rPr>
                <w:rFonts w:ascii="Times New Roman" w:hAnsi="Times New Roman" w:cs="Times New Roman"/>
                <w:sz w:val="24"/>
                <w:szCs w:val="24"/>
              </w:rPr>
            </w:pPr>
            <w:r w:rsidRPr="00ED0DFA">
              <w:rPr>
                <w:rFonts w:ascii="Times New Roman" w:hAnsi="Times New Roman" w:cs="Times New Roman"/>
                <w:sz w:val="24"/>
                <w:szCs w:val="24"/>
              </w:rPr>
              <w:t>3. Language skills, 5</w:t>
            </w:r>
            <w:r w:rsidR="00EF3ABC" w:rsidRPr="00ED0DFA">
              <w:rPr>
                <w:rFonts w:ascii="Times New Roman" w:hAnsi="Times New Roman" w:cs="Times New Roman"/>
                <w:sz w:val="24"/>
                <w:szCs w:val="24"/>
              </w:rPr>
              <w:t>.0–</w:t>
            </w:r>
            <w:r w:rsidRPr="00ED0DFA">
              <w:rPr>
                <w:rFonts w:ascii="Times New Roman" w:hAnsi="Times New Roman" w:cs="Times New Roman"/>
                <w:sz w:val="24"/>
                <w:szCs w:val="24"/>
              </w:rPr>
              <w:t>5.5 years</w:t>
            </w:r>
          </w:p>
        </w:tc>
        <w:tc>
          <w:tcPr>
            <w:tcW w:w="1021" w:type="dxa"/>
          </w:tcPr>
          <w:p w14:paraId="5ED9F0F8" w14:textId="7A1C8E7F" w:rsidR="001E613F" w:rsidRPr="00ED0DFA" w:rsidRDefault="00727A64"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.36**</w:t>
            </w:r>
          </w:p>
        </w:tc>
        <w:tc>
          <w:tcPr>
            <w:tcW w:w="1021" w:type="dxa"/>
          </w:tcPr>
          <w:p w14:paraId="4EE81FCF" w14:textId="583DB449" w:rsidR="001E613F" w:rsidRPr="00ED0DFA" w:rsidRDefault="0006330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.72***</w:t>
            </w:r>
          </w:p>
        </w:tc>
        <w:tc>
          <w:tcPr>
            <w:tcW w:w="1021" w:type="dxa"/>
          </w:tcPr>
          <w:p w14:paraId="3A1926D6" w14:textId="77777777" w:rsidR="001E613F" w:rsidRPr="00ED0DFA" w:rsidRDefault="001E613F" w:rsidP="00A178B0">
            <w:pPr>
              <w:spacing w:line="480" w:lineRule="auto"/>
              <w:rPr>
                <w:rFonts w:ascii="Times New Roman" w:hAnsi="Times New Roman" w:cs="Times New Roman"/>
                <w:sz w:val="24"/>
                <w:szCs w:val="24"/>
              </w:rPr>
            </w:pPr>
          </w:p>
        </w:tc>
        <w:tc>
          <w:tcPr>
            <w:tcW w:w="1021" w:type="dxa"/>
          </w:tcPr>
          <w:p w14:paraId="71F3A306" w14:textId="10EE8A76" w:rsidR="001E613F" w:rsidRPr="00ED0DFA" w:rsidRDefault="008C3DDB"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.42***</w:t>
            </w:r>
          </w:p>
        </w:tc>
        <w:tc>
          <w:tcPr>
            <w:tcW w:w="1021" w:type="dxa"/>
          </w:tcPr>
          <w:p w14:paraId="2AC221BB" w14:textId="2A429B59" w:rsidR="001E613F" w:rsidRPr="00ED0DFA" w:rsidRDefault="008C3DDB"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.59***</w:t>
            </w:r>
          </w:p>
        </w:tc>
        <w:tc>
          <w:tcPr>
            <w:tcW w:w="1021" w:type="dxa"/>
          </w:tcPr>
          <w:p w14:paraId="7494C2D8" w14:textId="584E6DF0" w:rsidR="001E613F" w:rsidRPr="00ED0DFA" w:rsidRDefault="008C3DDB"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.56***</w:t>
            </w:r>
          </w:p>
        </w:tc>
        <w:tc>
          <w:tcPr>
            <w:tcW w:w="1021" w:type="dxa"/>
          </w:tcPr>
          <w:p w14:paraId="0A03D65A" w14:textId="20089005" w:rsidR="001E613F" w:rsidRPr="00ED0DFA" w:rsidRDefault="008C3DDB" w:rsidP="008C3DDB">
            <w:pPr>
              <w:spacing w:line="480" w:lineRule="auto"/>
              <w:rPr>
                <w:rFonts w:ascii="Times New Roman" w:hAnsi="Times New Roman" w:cs="Times New Roman"/>
                <w:sz w:val="24"/>
                <w:szCs w:val="24"/>
              </w:rPr>
            </w:pPr>
            <w:r w:rsidRPr="00ED0DFA">
              <w:rPr>
                <w:rFonts w:ascii="Times New Roman" w:hAnsi="Times New Roman" w:cs="Times New Roman"/>
                <w:sz w:val="24"/>
                <w:szCs w:val="24"/>
              </w:rPr>
              <w:t>-.34**</w:t>
            </w:r>
          </w:p>
        </w:tc>
        <w:tc>
          <w:tcPr>
            <w:tcW w:w="1021" w:type="dxa"/>
          </w:tcPr>
          <w:p w14:paraId="5042F42A" w14:textId="0389D3B5" w:rsidR="001E613F" w:rsidRPr="00ED0DFA" w:rsidRDefault="008C3DDB"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-.33**</w:t>
            </w:r>
          </w:p>
        </w:tc>
        <w:tc>
          <w:tcPr>
            <w:tcW w:w="1021" w:type="dxa"/>
          </w:tcPr>
          <w:p w14:paraId="339DD550" w14:textId="598B6998" w:rsidR="001E613F" w:rsidRPr="00ED0DFA" w:rsidRDefault="008C3DDB"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-.44***</w:t>
            </w:r>
          </w:p>
        </w:tc>
        <w:tc>
          <w:tcPr>
            <w:tcW w:w="1021" w:type="dxa"/>
          </w:tcPr>
          <w:p w14:paraId="490D20AC" w14:textId="545ED7D1" w:rsidR="001E613F" w:rsidRPr="00ED0DFA" w:rsidRDefault="008C3DDB"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.28*</w:t>
            </w:r>
          </w:p>
        </w:tc>
        <w:tc>
          <w:tcPr>
            <w:tcW w:w="1021" w:type="dxa"/>
          </w:tcPr>
          <w:p w14:paraId="17AB52AF" w14:textId="558A4078" w:rsidR="001E613F" w:rsidRPr="00ED0DFA" w:rsidRDefault="008C3DDB"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.47***</w:t>
            </w:r>
          </w:p>
        </w:tc>
        <w:tc>
          <w:tcPr>
            <w:tcW w:w="1021" w:type="dxa"/>
          </w:tcPr>
          <w:p w14:paraId="228FC224" w14:textId="33D829BD" w:rsidR="001E613F" w:rsidRPr="00ED0DFA" w:rsidRDefault="008C3DDB"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.45***</w:t>
            </w:r>
          </w:p>
        </w:tc>
        <w:tc>
          <w:tcPr>
            <w:tcW w:w="1021" w:type="dxa"/>
          </w:tcPr>
          <w:p w14:paraId="0017AC42" w14:textId="06C611F4" w:rsidR="001E613F" w:rsidRPr="00ED0DFA" w:rsidRDefault="008C3DDB"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.21*</w:t>
            </w:r>
          </w:p>
        </w:tc>
        <w:tc>
          <w:tcPr>
            <w:tcW w:w="1021" w:type="dxa"/>
          </w:tcPr>
          <w:p w14:paraId="273816E7" w14:textId="77AB6C65" w:rsidR="001E613F" w:rsidRPr="00ED0DFA" w:rsidRDefault="008C3DDB"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.13</w:t>
            </w:r>
          </w:p>
        </w:tc>
        <w:tc>
          <w:tcPr>
            <w:tcW w:w="1021" w:type="dxa"/>
          </w:tcPr>
          <w:p w14:paraId="2DD354DE" w14:textId="066A45B9" w:rsidR="001E613F" w:rsidRPr="00ED0DFA" w:rsidRDefault="008C3DDB"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.17</w:t>
            </w:r>
          </w:p>
        </w:tc>
        <w:tc>
          <w:tcPr>
            <w:tcW w:w="1021" w:type="dxa"/>
          </w:tcPr>
          <w:p w14:paraId="1F6B8B90" w14:textId="36017465" w:rsidR="001E613F" w:rsidRPr="00ED0DFA" w:rsidRDefault="008C3DDB"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.13</w:t>
            </w:r>
          </w:p>
        </w:tc>
        <w:tc>
          <w:tcPr>
            <w:tcW w:w="1021" w:type="dxa"/>
          </w:tcPr>
          <w:p w14:paraId="7BD5CEA7" w14:textId="70DB0448" w:rsidR="001E613F" w:rsidRPr="00ED0DFA" w:rsidRDefault="008C3DDB"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.58***</w:t>
            </w:r>
          </w:p>
        </w:tc>
      </w:tr>
      <w:tr w:rsidR="001E613F" w:rsidRPr="00ED1C00" w14:paraId="2DFFB6D6" w14:textId="77777777" w:rsidTr="00ED0DFA">
        <w:tc>
          <w:tcPr>
            <w:tcW w:w="3799" w:type="dxa"/>
          </w:tcPr>
          <w:p w14:paraId="6F75B2B4" w14:textId="459C7099" w:rsidR="001E613F" w:rsidRPr="00ED0DFA" w:rsidRDefault="001E613F" w:rsidP="00667729">
            <w:pPr>
              <w:spacing w:line="480" w:lineRule="auto"/>
              <w:rPr>
                <w:rFonts w:ascii="Times New Roman" w:hAnsi="Times New Roman" w:cs="Times New Roman"/>
                <w:sz w:val="24"/>
                <w:szCs w:val="24"/>
              </w:rPr>
            </w:pPr>
            <w:r w:rsidRPr="00ED0DFA">
              <w:rPr>
                <w:rFonts w:ascii="Times New Roman" w:hAnsi="Times New Roman" w:cs="Times New Roman"/>
                <w:sz w:val="24"/>
                <w:szCs w:val="24"/>
              </w:rPr>
              <w:t>4. Phonological awareness, 3.5 years</w:t>
            </w:r>
          </w:p>
        </w:tc>
        <w:tc>
          <w:tcPr>
            <w:tcW w:w="1021" w:type="dxa"/>
          </w:tcPr>
          <w:p w14:paraId="5A880D8F" w14:textId="34938ED4" w:rsidR="001E613F" w:rsidRPr="00ED0DFA" w:rsidRDefault="00727A64"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.18</w:t>
            </w:r>
          </w:p>
        </w:tc>
        <w:tc>
          <w:tcPr>
            <w:tcW w:w="1021" w:type="dxa"/>
          </w:tcPr>
          <w:p w14:paraId="11559F40" w14:textId="523A3B78" w:rsidR="001E613F" w:rsidRPr="00ED0DFA" w:rsidRDefault="0006330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.36**</w:t>
            </w:r>
          </w:p>
        </w:tc>
        <w:tc>
          <w:tcPr>
            <w:tcW w:w="1021" w:type="dxa"/>
          </w:tcPr>
          <w:p w14:paraId="1CCB1778" w14:textId="24CBD39B" w:rsidR="001E613F" w:rsidRPr="00ED0DFA" w:rsidRDefault="0006330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.36**</w:t>
            </w:r>
          </w:p>
        </w:tc>
        <w:tc>
          <w:tcPr>
            <w:tcW w:w="1021" w:type="dxa"/>
          </w:tcPr>
          <w:p w14:paraId="3650196E" w14:textId="77777777" w:rsidR="001E613F" w:rsidRPr="00ED0DFA" w:rsidRDefault="001E613F" w:rsidP="00A178B0">
            <w:pPr>
              <w:spacing w:line="480" w:lineRule="auto"/>
              <w:rPr>
                <w:rFonts w:ascii="Times New Roman" w:hAnsi="Times New Roman" w:cs="Times New Roman"/>
                <w:sz w:val="24"/>
                <w:szCs w:val="24"/>
              </w:rPr>
            </w:pPr>
          </w:p>
        </w:tc>
        <w:tc>
          <w:tcPr>
            <w:tcW w:w="1021" w:type="dxa"/>
          </w:tcPr>
          <w:p w14:paraId="39EC6BB3" w14:textId="1C505A5D" w:rsidR="001E613F" w:rsidRPr="00ED0DFA" w:rsidRDefault="00413522"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.30*</w:t>
            </w:r>
          </w:p>
        </w:tc>
        <w:tc>
          <w:tcPr>
            <w:tcW w:w="1021" w:type="dxa"/>
          </w:tcPr>
          <w:p w14:paraId="3DEC8A98" w14:textId="51A76273" w:rsidR="001E613F" w:rsidRPr="00ED0DFA" w:rsidRDefault="00413522"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.35**</w:t>
            </w:r>
          </w:p>
        </w:tc>
        <w:tc>
          <w:tcPr>
            <w:tcW w:w="1021" w:type="dxa"/>
          </w:tcPr>
          <w:p w14:paraId="368DB785" w14:textId="1D78A641" w:rsidR="001E613F" w:rsidRPr="00ED0DFA" w:rsidRDefault="00413522"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-.33*</w:t>
            </w:r>
          </w:p>
        </w:tc>
        <w:tc>
          <w:tcPr>
            <w:tcW w:w="1021" w:type="dxa"/>
          </w:tcPr>
          <w:p w14:paraId="75C63C09" w14:textId="388EC23D" w:rsidR="001E613F" w:rsidRPr="00ED0DFA" w:rsidRDefault="00413522"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.01</w:t>
            </w:r>
          </w:p>
        </w:tc>
        <w:tc>
          <w:tcPr>
            <w:tcW w:w="1021" w:type="dxa"/>
          </w:tcPr>
          <w:p w14:paraId="50FA137D" w14:textId="3DB2F057" w:rsidR="001E613F" w:rsidRPr="00ED0DFA" w:rsidRDefault="00413522"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-.15</w:t>
            </w:r>
          </w:p>
        </w:tc>
        <w:tc>
          <w:tcPr>
            <w:tcW w:w="1021" w:type="dxa"/>
          </w:tcPr>
          <w:p w14:paraId="24CA83BE" w14:textId="14BB1792" w:rsidR="001E613F" w:rsidRPr="00ED0DFA" w:rsidRDefault="00413522"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.15</w:t>
            </w:r>
          </w:p>
        </w:tc>
        <w:tc>
          <w:tcPr>
            <w:tcW w:w="1021" w:type="dxa"/>
          </w:tcPr>
          <w:p w14:paraId="082CE7FE" w14:textId="6883E6F9" w:rsidR="001E613F" w:rsidRPr="00ED0DFA" w:rsidRDefault="00413522"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.34**</w:t>
            </w:r>
          </w:p>
        </w:tc>
        <w:tc>
          <w:tcPr>
            <w:tcW w:w="1021" w:type="dxa"/>
          </w:tcPr>
          <w:p w14:paraId="3DCCB831" w14:textId="2740BB5F" w:rsidR="001E613F" w:rsidRPr="00ED0DFA" w:rsidRDefault="00413522"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.30**</w:t>
            </w:r>
          </w:p>
        </w:tc>
        <w:tc>
          <w:tcPr>
            <w:tcW w:w="1021" w:type="dxa"/>
          </w:tcPr>
          <w:p w14:paraId="71C2FD20" w14:textId="7960E7FA" w:rsidR="001E613F" w:rsidRPr="00ED0DFA" w:rsidRDefault="00413522"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.07</w:t>
            </w:r>
          </w:p>
        </w:tc>
        <w:tc>
          <w:tcPr>
            <w:tcW w:w="1021" w:type="dxa"/>
          </w:tcPr>
          <w:p w14:paraId="60759FD9" w14:textId="15B05211" w:rsidR="001E613F" w:rsidRPr="00ED0DFA" w:rsidRDefault="00413522"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.03</w:t>
            </w:r>
          </w:p>
        </w:tc>
        <w:tc>
          <w:tcPr>
            <w:tcW w:w="1021" w:type="dxa"/>
          </w:tcPr>
          <w:p w14:paraId="1B821EFA" w14:textId="28490D8D" w:rsidR="001E613F" w:rsidRPr="00ED0DFA" w:rsidRDefault="00413522"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.10</w:t>
            </w:r>
          </w:p>
        </w:tc>
        <w:tc>
          <w:tcPr>
            <w:tcW w:w="1021" w:type="dxa"/>
          </w:tcPr>
          <w:p w14:paraId="69EB19CF" w14:textId="1599969E" w:rsidR="001E613F" w:rsidRPr="00ED0DFA" w:rsidRDefault="00413522"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.08</w:t>
            </w:r>
          </w:p>
        </w:tc>
        <w:tc>
          <w:tcPr>
            <w:tcW w:w="1021" w:type="dxa"/>
          </w:tcPr>
          <w:p w14:paraId="7B4A14DB" w14:textId="4033EE4F" w:rsidR="001E613F" w:rsidRPr="00ED0DFA" w:rsidRDefault="00413522"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.40***</w:t>
            </w:r>
          </w:p>
        </w:tc>
      </w:tr>
      <w:tr w:rsidR="001E613F" w:rsidRPr="00ED1C00" w14:paraId="0E9282AC" w14:textId="77777777" w:rsidTr="00ED0DFA">
        <w:tc>
          <w:tcPr>
            <w:tcW w:w="3799" w:type="dxa"/>
          </w:tcPr>
          <w:p w14:paraId="4616089B" w14:textId="37E7044D" w:rsidR="001E613F" w:rsidRPr="00ED0DFA" w:rsidRDefault="001E613F" w:rsidP="00667729">
            <w:pPr>
              <w:spacing w:line="480" w:lineRule="auto"/>
              <w:rPr>
                <w:rFonts w:ascii="Times New Roman" w:hAnsi="Times New Roman" w:cs="Times New Roman"/>
                <w:sz w:val="24"/>
                <w:szCs w:val="24"/>
              </w:rPr>
            </w:pPr>
            <w:r w:rsidRPr="00ED0DFA">
              <w:rPr>
                <w:rFonts w:ascii="Times New Roman" w:hAnsi="Times New Roman" w:cs="Times New Roman"/>
                <w:sz w:val="24"/>
                <w:szCs w:val="24"/>
              </w:rPr>
              <w:t>5. Phonological awareness, 5.5 years</w:t>
            </w:r>
          </w:p>
        </w:tc>
        <w:tc>
          <w:tcPr>
            <w:tcW w:w="1021" w:type="dxa"/>
          </w:tcPr>
          <w:p w14:paraId="4B17A311" w14:textId="1BDB3C0D" w:rsidR="001E613F" w:rsidRPr="00ED0DFA" w:rsidRDefault="00727A64"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.45***</w:t>
            </w:r>
          </w:p>
        </w:tc>
        <w:tc>
          <w:tcPr>
            <w:tcW w:w="1021" w:type="dxa"/>
          </w:tcPr>
          <w:p w14:paraId="56550C7B" w14:textId="1F085A77" w:rsidR="001E613F" w:rsidRPr="00ED0DFA" w:rsidRDefault="0006330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.43***</w:t>
            </w:r>
          </w:p>
        </w:tc>
        <w:tc>
          <w:tcPr>
            <w:tcW w:w="1021" w:type="dxa"/>
          </w:tcPr>
          <w:p w14:paraId="17CCB349" w14:textId="3A81AE7C" w:rsidR="001E613F" w:rsidRPr="00ED0DFA" w:rsidRDefault="0006330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.38**</w:t>
            </w:r>
          </w:p>
        </w:tc>
        <w:tc>
          <w:tcPr>
            <w:tcW w:w="1021" w:type="dxa"/>
          </w:tcPr>
          <w:p w14:paraId="2306C0E0" w14:textId="22063440" w:rsidR="001E613F" w:rsidRPr="00ED0DFA" w:rsidRDefault="00044566"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.26*</w:t>
            </w:r>
          </w:p>
        </w:tc>
        <w:tc>
          <w:tcPr>
            <w:tcW w:w="1021" w:type="dxa"/>
          </w:tcPr>
          <w:p w14:paraId="5522248B" w14:textId="77777777" w:rsidR="001E613F" w:rsidRPr="00ED0DFA" w:rsidRDefault="001E613F" w:rsidP="00A178B0">
            <w:pPr>
              <w:spacing w:line="480" w:lineRule="auto"/>
              <w:rPr>
                <w:rFonts w:ascii="Times New Roman" w:hAnsi="Times New Roman" w:cs="Times New Roman"/>
                <w:sz w:val="24"/>
                <w:szCs w:val="24"/>
              </w:rPr>
            </w:pPr>
          </w:p>
        </w:tc>
        <w:tc>
          <w:tcPr>
            <w:tcW w:w="1021" w:type="dxa"/>
          </w:tcPr>
          <w:p w14:paraId="19E0DA2A" w14:textId="234A2E68" w:rsidR="001E613F" w:rsidRPr="00ED0DFA" w:rsidRDefault="00413522"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.78***</w:t>
            </w:r>
          </w:p>
        </w:tc>
        <w:tc>
          <w:tcPr>
            <w:tcW w:w="1021" w:type="dxa"/>
          </w:tcPr>
          <w:p w14:paraId="621E45C9" w14:textId="6FE32039" w:rsidR="001E613F" w:rsidRPr="00ED0DFA" w:rsidRDefault="00413522"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-.31**</w:t>
            </w:r>
          </w:p>
        </w:tc>
        <w:tc>
          <w:tcPr>
            <w:tcW w:w="1021" w:type="dxa"/>
          </w:tcPr>
          <w:p w14:paraId="3E6829A1" w14:textId="77581FBE" w:rsidR="001E613F" w:rsidRPr="00ED0DFA" w:rsidRDefault="00413522"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-.29**</w:t>
            </w:r>
          </w:p>
        </w:tc>
        <w:tc>
          <w:tcPr>
            <w:tcW w:w="1021" w:type="dxa"/>
          </w:tcPr>
          <w:p w14:paraId="3D11D7C3" w14:textId="0AC6B1BD" w:rsidR="001E613F" w:rsidRPr="00ED0DFA" w:rsidRDefault="00413522"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-.39***</w:t>
            </w:r>
          </w:p>
        </w:tc>
        <w:tc>
          <w:tcPr>
            <w:tcW w:w="1021" w:type="dxa"/>
          </w:tcPr>
          <w:p w14:paraId="708F183F" w14:textId="039D60ED" w:rsidR="001E613F" w:rsidRPr="00ED0DFA" w:rsidRDefault="00413522"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.44***</w:t>
            </w:r>
          </w:p>
        </w:tc>
        <w:tc>
          <w:tcPr>
            <w:tcW w:w="1021" w:type="dxa"/>
          </w:tcPr>
          <w:p w14:paraId="3CA222DF" w14:textId="479C1F97" w:rsidR="001E613F" w:rsidRPr="00ED0DFA" w:rsidRDefault="00413522"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.66***</w:t>
            </w:r>
          </w:p>
        </w:tc>
        <w:tc>
          <w:tcPr>
            <w:tcW w:w="1021" w:type="dxa"/>
          </w:tcPr>
          <w:p w14:paraId="332093C3" w14:textId="61B30F2A" w:rsidR="001E613F" w:rsidRPr="00ED0DFA" w:rsidRDefault="00413522" w:rsidP="00413522">
            <w:pPr>
              <w:spacing w:line="480" w:lineRule="auto"/>
              <w:rPr>
                <w:rFonts w:ascii="Times New Roman" w:hAnsi="Times New Roman" w:cs="Times New Roman"/>
                <w:sz w:val="24"/>
                <w:szCs w:val="24"/>
              </w:rPr>
            </w:pPr>
            <w:r w:rsidRPr="00ED0DFA">
              <w:rPr>
                <w:rFonts w:ascii="Times New Roman" w:hAnsi="Times New Roman" w:cs="Times New Roman"/>
                <w:sz w:val="24"/>
                <w:szCs w:val="24"/>
              </w:rPr>
              <w:t>.68***</w:t>
            </w:r>
          </w:p>
        </w:tc>
        <w:tc>
          <w:tcPr>
            <w:tcW w:w="1021" w:type="dxa"/>
          </w:tcPr>
          <w:p w14:paraId="03D17603" w14:textId="65D5B315" w:rsidR="001E613F" w:rsidRPr="00ED0DFA" w:rsidRDefault="00413522"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.47***</w:t>
            </w:r>
          </w:p>
        </w:tc>
        <w:tc>
          <w:tcPr>
            <w:tcW w:w="1021" w:type="dxa"/>
          </w:tcPr>
          <w:p w14:paraId="15A90039" w14:textId="52441621" w:rsidR="001E613F" w:rsidRPr="00ED0DFA" w:rsidRDefault="00413522"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.43***</w:t>
            </w:r>
          </w:p>
        </w:tc>
        <w:tc>
          <w:tcPr>
            <w:tcW w:w="1021" w:type="dxa"/>
          </w:tcPr>
          <w:p w14:paraId="0F7A47DA" w14:textId="1911C03D" w:rsidR="001E613F" w:rsidRPr="00ED0DFA" w:rsidRDefault="00413522"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.37***</w:t>
            </w:r>
          </w:p>
        </w:tc>
        <w:tc>
          <w:tcPr>
            <w:tcW w:w="1021" w:type="dxa"/>
          </w:tcPr>
          <w:p w14:paraId="61233210" w14:textId="5908AC3D" w:rsidR="001E613F" w:rsidRPr="00ED0DFA" w:rsidRDefault="00413522"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.30**</w:t>
            </w:r>
          </w:p>
        </w:tc>
        <w:tc>
          <w:tcPr>
            <w:tcW w:w="1021" w:type="dxa"/>
          </w:tcPr>
          <w:p w14:paraId="1E446EAD" w14:textId="3CC49653" w:rsidR="001E613F" w:rsidRPr="00ED0DFA" w:rsidRDefault="00413522"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.50***</w:t>
            </w:r>
          </w:p>
        </w:tc>
      </w:tr>
      <w:tr w:rsidR="001E613F" w:rsidRPr="00ED1C00" w14:paraId="6ECBF7D3" w14:textId="77777777" w:rsidTr="00ED0DFA">
        <w:tc>
          <w:tcPr>
            <w:tcW w:w="3799" w:type="dxa"/>
          </w:tcPr>
          <w:p w14:paraId="25ABC173" w14:textId="7C0B0688" w:rsidR="001E613F" w:rsidRPr="00ED0DFA" w:rsidRDefault="001E613F" w:rsidP="00667729">
            <w:pPr>
              <w:spacing w:line="480" w:lineRule="auto"/>
              <w:rPr>
                <w:rFonts w:ascii="Times New Roman" w:hAnsi="Times New Roman" w:cs="Times New Roman"/>
                <w:sz w:val="24"/>
                <w:szCs w:val="24"/>
              </w:rPr>
            </w:pPr>
            <w:r w:rsidRPr="00ED0DFA">
              <w:rPr>
                <w:rFonts w:ascii="Times New Roman" w:hAnsi="Times New Roman" w:cs="Times New Roman"/>
                <w:sz w:val="24"/>
                <w:szCs w:val="24"/>
              </w:rPr>
              <w:t>6. Phonological awareness, 6.5 years</w:t>
            </w:r>
          </w:p>
        </w:tc>
        <w:tc>
          <w:tcPr>
            <w:tcW w:w="1021" w:type="dxa"/>
          </w:tcPr>
          <w:p w14:paraId="3D90010F" w14:textId="449B7AD1" w:rsidR="001E613F" w:rsidRPr="00ED0DFA" w:rsidRDefault="00727A64"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.40***</w:t>
            </w:r>
          </w:p>
        </w:tc>
        <w:tc>
          <w:tcPr>
            <w:tcW w:w="1021" w:type="dxa"/>
          </w:tcPr>
          <w:p w14:paraId="49291EC3" w14:textId="1E8341FA" w:rsidR="001E613F" w:rsidRPr="00ED0DFA" w:rsidRDefault="0006330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.31*</w:t>
            </w:r>
          </w:p>
        </w:tc>
        <w:tc>
          <w:tcPr>
            <w:tcW w:w="1021" w:type="dxa"/>
          </w:tcPr>
          <w:p w14:paraId="498DEB57" w14:textId="1C0FA856" w:rsidR="001E613F" w:rsidRPr="00ED0DFA" w:rsidRDefault="0006330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.45***</w:t>
            </w:r>
          </w:p>
        </w:tc>
        <w:tc>
          <w:tcPr>
            <w:tcW w:w="1021" w:type="dxa"/>
          </w:tcPr>
          <w:p w14:paraId="648A53E7" w14:textId="630F4A5F" w:rsidR="001E613F" w:rsidRPr="00ED0DFA" w:rsidRDefault="00044566"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.24</w:t>
            </w:r>
          </w:p>
        </w:tc>
        <w:tc>
          <w:tcPr>
            <w:tcW w:w="1021" w:type="dxa"/>
          </w:tcPr>
          <w:p w14:paraId="29C1A2F4" w14:textId="434C0F6C" w:rsidR="001E613F" w:rsidRPr="00ED0DFA" w:rsidRDefault="00F03631"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.69***</w:t>
            </w:r>
          </w:p>
        </w:tc>
        <w:tc>
          <w:tcPr>
            <w:tcW w:w="1021" w:type="dxa"/>
          </w:tcPr>
          <w:p w14:paraId="049542E9" w14:textId="77777777" w:rsidR="001E613F" w:rsidRPr="00ED0DFA" w:rsidRDefault="001E613F" w:rsidP="00A178B0">
            <w:pPr>
              <w:spacing w:line="480" w:lineRule="auto"/>
              <w:rPr>
                <w:rFonts w:ascii="Times New Roman" w:hAnsi="Times New Roman" w:cs="Times New Roman"/>
                <w:sz w:val="24"/>
                <w:szCs w:val="24"/>
              </w:rPr>
            </w:pPr>
          </w:p>
        </w:tc>
        <w:tc>
          <w:tcPr>
            <w:tcW w:w="1021" w:type="dxa"/>
          </w:tcPr>
          <w:p w14:paraId="6D349712" w14:textId="63D96768" w:rsidR="001E613F" w:rsidRPr="00ED0DFA" w:rsidRDefault="002C36B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-.41***</w:t>
            </w:r>
          </w:p>
        </w:tc>
        <w:tc>
          <w:tcPr>
            <w:tcW w:w="1021" w:type="dxa"/>
          </w:tcPr>
          <w:p w14:paraId="159470BF" w14:textId="2660F6F2" w:rsidR="001E613F" w:rsidRPr="00ED0DFA" w:rsidRDefault="002C36B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-.25*</w:t>
            </w:r>
          </w:p>
        </w:tc>
        <w:tc>
          <w:tcPr>
            <w:tcW w:w="1021" w:type="dxa"/>
          </w:tcPr>
          <w:p w14:paraId="7AB615BE" w14:textId="4499256D" w:rsidR="001E613F" w:rsidRPr="00ED0DFA" w:rsidRDefault="002C36BE" w:rsidP="002C36BE">
            <w:pPr>
              <w:spacing w:line="480" w:lineRule="auto"/>
              <w:rPr>
                <w:rFonts w:ascii="Times New Roman" w:hAnsi="Times New Roman" w:cs="Times New Roman"/>
                <w:sz w:val="24"/>
                <w:szCs w:val="24"/>
              </w:rPr>
            </w:pPr>
            <w:r w:rsidRPr="00ED0DFA">
              <w:rPr>
                <w:rFonts w:ascii="Times New Roman" w:hAnsi="Times New Roman" w:cs="Times New Roman"/>
                <w:sz w:val="24"/>
                <w:szCs w:val="24"/>
              </w:rPr>
              <w:t>-.38***</w:t>
            </w:r>
          </w:p>
        </w:tc>
        <w:tc>
          <w:tcPr>
            <w:tcW w:w="1021" w:type="dxa"/>
          </w:tcPr>
          <w:p w14:paraId="366D095E" w14:textId="423DA4DC" w:rsidR="001E613F" w:rsidRPr="00ED0DFA" w:rsidRDefault="002C36B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.40***</w:t>
            </w:r>
          </w:p>
        </w:tc>
        <w:tc>
          <w:tcPr>
            <w:tcW w:w="1021" w:type="dxa"/>
          </w:tcPr>
          <w:p w14:paraId="100D31FE" w14:textId="51EA52BA" w:rsidR="001E613F" w:rsidRPr="00ED0DFA" w:rsidRDefault="002C36B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.65***</w:t>
            </w:r>
          </w:p>
        </w:tc>
        <w:tc>
          <w:tcPr>
            <w:tcW w:w="1021" w:type="dxa"/>
          </w:tcPr>
          <w:p w14:paraId="6543A4C1" w14:textId="25749C5D" w:rsidR="001E613F" w:rsidRPr="00ED0DFA" w:rsidRDefault="002C36B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.72***</w:t>
            </w:r>
          </w:p>
        </w:tc>
        <w:tc>
          <w:tcPr>
            <w:tcW w:w="1021" w:type="dxa"/>
          </w:tcPr>
          <w:p w14:paraId="6F1464E4" w14:textId="059F59C1" w:rsidR="001E613F" w:rsidRPr="00ED0DFA" w:rsidRDefault="002C36B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.47***</w:t>
            </w:r>
          </w:p>
        </w:tc>
        <w:tc>
          <w:tcPr>
            <w:tcW w:w="1021" w:type="dxa"/>
          </w:tcPr>
          <w:p w14:paraId="7C6F646D" w14:textId="4D42FCE8" w:rsidR="001E613F" w:rsidRPr="00ED0DFA" w:rsidRDefault="002C36B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.40***</w:t>
            </w:r>
          </w:p>
        </w:tc>
        <w:tc>
          <w:tcPr>
            <w:tcW w:w="1021" w:type="dxa"/>
          </w:tcPr>
          <w:p w14:paraId="586CB57D" w14:textId="1DED282D" w:rsidR="001E613F" w:rsidRPr="00ED0DFA" w:rsidRDefault="002C36B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.35**</w:t>
            </w:r>
          </w:p>
        </w:tc>
        <w:tc>
          <w:tcPr>
            <w:tcW w:w="1021" w:type="dxa"/>
          </w:tcPr>
          <w:p w14:paraId="5D7B5B0B" w14:textId="2E2AFC4C" w:rsidR="001E613F" w:rsidRPr="00ED0DFA" w:rsidRDefault="002C36B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.30**</w:t>
            </w:r>
          </w:p>
        </w:tc>
        <w:tc>
          <w:tcPr>
            <w:tcW w:w="1021" w:type="dxa"/>
          </w:tcPr>
          <w:p w14:paraId="60609EA5" w14:textId="421DC10E" w:rsidR="001E613F" w:rsidRPr="00ED0DFA" w:rsidRDefault="002C36B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.52***</w:t>
            </w:r>
          </w:p>
        </w:tc>
      </w:tr>
      <w:tr w:rsidR="001E613F" w:rsidRPr="00ED1C00" w14:paraId="46559F65" w14:textId="77777777" w:rsidTr="00ED0DFA">
        <w:tc>
          <w:tcPr>
            <w:tcW w:w="3799" w:type="dxa"/>
          </w:tcPr>
          <w:p w14:paraId="21EF5091" w14:textId="30407C42" w:rsidR="001E613F" w:rsidRPr="00ED0DFA" w:rsidRDefault="001E613F" w:rsidP="00667729">
            <w:pPr>
              <w:spacing w:line="480" w:lineRule="auto"/>
              <w:rPr>
                <w:rFonts w:ascii="Times New Roman" w:hAnsi="Times New Roman" w:cs="Times New Roman"/>
                <w:sz w:val="24"/>
                <w:szCs w:val="24"/>
              </w:rPr>
            </w:pPr>
            <w:r w:rsidRPr="00ED0DFA">
              <w:rPr>
                <w:rFonts w:ascii="Times New Roman" w:hAnsi="Times New Roman" w:cs="Times New Roman"/>
                <w:sz w:val="24"/>
                <w:szCs w:val="24"/>
              </w:rPr>
              <w:t>7. Rapid naming, 3.5 years</w:t>
            </w:r>
          </w:p>
        </w:tc>
        <w:tc>
          <w:tcPr>
            <w:tcW w:w="1021" w:type="dxa"/>
          </w:tcPr>
          <w:p w14:paraId="118B1868" w14:textId="1BC37154" w:rsidR="001E613F" w:rsidRPr="00ED0DFA" w:rsidRDefault="00727A64"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-.14</w:t>
            </w:r>
          </w:p>
        </w:tc>
        <w:tc>
          <w:tcPr>
            <w:tcW w:w="1021" w:type="dxa"/>
          </w:tcPr>
          <w:p w14:paraId="74F28857" w14:textId="2C86D6E2" w:rsidR="001E613F" w:rsidRPr="00ED0DFA" w:rsidRDefault="0006330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-.14</w:t>
            </w:r>
          </w:p>
        </w:tc>
        <w:tc>
          <w:tcPr>
            <w:tcW w:w="1021" w:type="dxa"/>
          </w:tcPr>
          <w:p w14:paraId="17655E41" w14:textId="1FB9A431" w:rsidR="001E613F" w:rsidRPr="00ED0DFA" w:rsidRDefault="0006330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-.26</w:t>
            </w:r>
          </w:p>
        </w:tc>
        <w:tc>
          <w:tcPr>
            <w:tcW w:w="1021" w:type="dxa"/>
          </w:tcPr>
          <w:p w14:paraId="26DDA5C7" w14:textId="5CA51785" w:rsidR="001E613F" w:rsidRPr="00ED0DFA" w:rsidRDefault="00044566"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-.09</w:t>
            </w:r>
          </w:p>
        </w:tc>
        <w:tc>
          <w:tcPr>
            <w:tcW w:w="1021" w:type="dxa"/>
          </w:tcPr>
          <w:p w14:paraId="202D85AF" w14:textId="57F88164" w:rsidR="001E613F" w:rsidRPr="00ED0DFA" w:rsidRDefault="00F03631"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-.17</w:t>
            </w:r>
          </w:p>
        </w:tc>
        <w:tc>
          <w:tcPr>
            <w:tcW w:w="1021" w:type="dxa"/>
          </w:tcPr>
          <w:p w14:paraId="0D6E3B81" w14:textId="59CF7EFD" w:rsidR="001E613F" w:rsidRPr="00ED0DFA" w:rsidRDefault="005B24A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-.06</w:t>
            </w:r>
          </w:p>
        </w:tc>
        <w:tc>
          <w:tcPr>
            <w:tcW w:w="1021" w:type="dxa"/>
          </w:tcPr>
          <w:p w14:paraId="58ED8ECA" w14:textId="77777777" w:rsidR="001E613F" w:rsidRPr="00ED0DFA" w:rsidRDefault="001E613F" w:rsidP="00A178B0">
            <w:pPr>
              <w:spacing w:line="480" w:lineRule="auto"/>
              <w:rPr>
                <w:rFonts w:ascii="Times New Roman" w:hAnsi="Times New Roman" w:cs="Times New Roman"/>
                <w:sz w:val="24"/>
                <w:szCs w:val="24"/>
              </w:rPr>
            </w:pPr>
          </w:p>
        </w:tc>
        <w:tc>
          <w:tcPr>
            <w:tcW w:w="1021" w:type="dxa"/>
          </w:tcPr>
          <w:p w14:paraId="2C8BCDCD" w14:textId="0536BE0F" w:rsidR="001E613F" w:rsidRPr="00ED0DFA" w:rsidRDefault="00085BFF"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.46***</w:t>
            </w:r>
          </w:p>
        </w:tc>
        <w:tc>
          <w:tcPr>
            <w:tcW w:w="1021" w:type="dxa"/>
          </w:tcPr>
          <w:p w14:paraId="0A62F2F7" w14:textId="2025F422" w:rsidR="001E613F" w:rsidRPr="00ED0DFA" w:rsidRDefault="00085BFF"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.51***</w:t>
            </w:r>
          </w:p>
        </w:tc>
        <w:tc>
          <w:tcPr>
            <w:tcW w:w="1021" w:type="dxa"/>
          </w:tcPr>
          <w:p w14:paraId="110F97C5" w14:textId="1165E53F" w:rsidR="001E613F" w:rsidRPr="00ED0DFA" w:rsidRDefault="0058733D"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w:t>
            </w:r>
            <w:r w:rsidR="00085BFF" w:rsidRPr="00ED0DFA">
              <w:rPr>
                <w:rFonts w:ascii="Times New Roman" w:hAnsi="Times New Roman" w:cs="Times New Roman"/>
                <w:sz w:val="24"/>
                <w:szCs w:val="24"/>
              </w:rPr>
              <w:t>.36**</w:t>
            </w:r>
          </w:p>
        </w:tc>
        <w:tc>
          <w:tcPr>
            <w:tcW w:w="1021" w:type="dxa"/>
          </w:tcPr>
          <w:p w14:paraId="1E3E1039" w14:textId="64A47EF4" w:rsidR="001E613F" w:rsidRPr="00ED0DFA" w:rsidRDefault="00085BFF"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-.38***</w:t>
            </w:r>
          </w:p>
        </w:tc>
        <w:tc>
          <w:tcPr>
            <w:tcW w:w="1021" w:type="dxa"/>
          </w:tcPr>
          <w:p w14:paraId="4E012243" w14:textId="15A73354" w:rsidR="001E613F" w:rsidRPr="00ED0DFA" w:rsidRDefault="00085BFF"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-.39***</w:t>
            </w:r>
          </w:p>
        </w:tc>
        <w:tc>
          <w:tcPr>
            <w:tcW w:w="1021" w:type="dxa"/>
          </w:tcPr>
          <w:p w14:paraId="1C8C5017" w14:textId="4A68EB71" w:rsidR="001E613F" w:rsidRPr="00ED0DFA" w:rsidRDefault="00085BFF"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-.11</w:t>
            </w:r>
          </w:p>
        </w:tc>
        <w:tc>
          <w:tcPr>
            <w:tcW w:w="1021" w:type="dxa"/>
          </w:tcPr>
          <w:p w14:paraId="4DE93D79" w14:textId="361D244B" w:rsidR="001E613F" w:rsidRPr="00ED0DFA" w:rsidRDefault="00085BFF"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-.10</w:t>
            </w:r>
          </w:p>
        </w:tc>
        <w:tc>
          <w:tcPr>
            <w:tcW w:w="1021" w:type="dxa"/>
          </w:tcPr>
          <w:p w14:paraId="07E830DD" w14:textId="17062DB6" w:rsidR="001E613F" w:rsidRPr="00ED0DFA" w:rsidRDefault="00085BFF"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-.19</w:t>
            </w:r>
          </w:p>
        </w:tc>
        <w:tc>
          <w:tcPr>
            <w:tcW w:w="1021" w:type="dxa"/>
          </w:tcPr>
          <w:p w14:paraId="71A742F5" w14:textId="63145823" w:rsidR="001E613F" w:rsidRPr="00ED0DFA" w:rsidRDefault="00085BFF"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-.22</w:t>
            </w:r>
          </w:p>
        </w:tc>
        <w:tc>
          <w:tcPr>
            <w:tcW w:w="1021" w:type="dxa"/>
          </w:tcPr>
          <w:p w14:paraId="38C0A571" w14:textId="1E861953" w:rsidR="001E613F" w:rsidRPr="00ED0DFA" w:rsidRDefault="00085BFF"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-.30**</w:t>
            </w:r>
          </w:p>
        </w:tc>
      </w:tr>
      <w:tr w:rsidR="001E613F" w:rsidRPr="00ED1C00" w14:paraId="6856CCAF" w14:textId="77777777" w:rsidTr="00ED0DFA">
        <w:tc>
          <w:tcPr>
            <w:tcW w:w="3799" w:type="dxa"/>
          </w:tcPr>
          <w:p w14:paraId="5DD0BD95" w14:textId="180CBE67" w:rsidR="001E613F" w:rsidRPr="00ED0DFA" w:rsidRDefault="001E613F" w:rsidP="00564E3C">
            <w:pPr>
              <w:spacing w:line="480" w:lineRule="auto"/>
              <w:rPr>
                <w:rFonts w:ascii="Times New Roman" w:hAnsi="Times New Roman" w:cs="Times New Roman"/>
                <w:sz w:val="24"/>
                <w:szCs w:val="24"/>
              </w:rPr>
            </w:pPr>
            <w:r w:rsidRPr="00ED0DFA">
              <w:rPr>
                <w:rFonts w:ascii="Times New Roman" w:hAnsi="Times New Roman" w:cs="Times New Roman"/>
                <w:sz w:val="24"/>
                <w:szCs w:val="24"/>
              </w:rPr>
              <w:t>8. Rapid naming, 5</w:t>
            </w:r>
            <w:r w:rsidR="00EF3ABC" w:rsidRPr="00ED0DFA">
              <w:rPr>
                <w:rFonts w:ascii="Times New Roman" w:hAnsi="Times New Roman" w:cs="Times New Roman"/>
                <w:sz w:val="24"/>
                <w:szCs w:val="24"/>
              </w:rPr>
              <w:t>.0–</w:t>
            </w:r>
            <w:r w:rsidRPr="00ED0DFA">
              <w:rPr>
                <w:rFonts w:ascii="Times New Roman" w:hAnsi="Times New Roman" w:cs="Times New Roman"/>
                <w:sz w:val="24"/>
                <w:szCs w:val="24"/>
              </w:rPr>
              <w:t>5.5 years</w:t>
            </w:r>
          </w:p>
        </w:tc>
        <w:tc>
          <w:tcPr>
            <w:tcW w:w="1021" w:type="dxa"/>
          </w:tcPr>
          <w:p w14:paraId="050D1F11" w14:textId="33DF6F58" w:rsidR="001E613F" w:rsidRPr="00ED0DFA" w:rsidRDefault="00727A64"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-.03</w:t>
            </w:r>
          </w:p>
        </w:tc>
        <w:tc>
          <w:tcPr>
            <w:tcW w:w="1021" w:type="dxa"/>
          </w:tcPr>
          <w:p w14:paraId="2C05D971" w14:textId="4BEE6562" w:rsidR="001E613F" w:rsidRPr="00ED0DFA" w:rsidRDefault="0006330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-.14</w:t>
            </w:r>
          </w:p>
        </w:tc>
        <w:tc>
          <w:tcPr>
            <w:tcW w:w="1021" w:type="dxa"/>
          </w:tcPr>
          <w:p w14:paraId="7773957F" w14:textId="2FDCA113" w:rsidR="001E613F" w:rsidRPr="00ED0DFA" w:rsidRDefault="0006330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-.19</w:t>
            </w:r>
          </w:p>
        </w:tc>
        <w:tc>
          <w:tcPr>
            <w:tcW w:w="1021" w:type="dxa"/>
          </w:tcPr>
          <w:p w14:paraId="283B13FC" w14:textId="44843091" w:rsidR="001E613F" w:rsidRPr="00ED0DFA" w:rsidRDefault="00044566"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-.20</w:t>
            </w:r>
          </w:p>
        </w:tc>
        <w:tc>
          <w:tcPr>
            <w:tcW w:w="1021" w:type="dxa"/>
          </w:tcPr>
          <w:p w14:paraId="7D7A8548" w14:textId="7388CD64" w:rsidR="001E613F" w:rsidRPr="00ED0DFA" w:rsidRDefault="00F03631"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-.32**</w:t>
            </w:r>
          </w:p>
        </w:tc>
        <w:tc>
          <w:tcPr>
            <w:tcW w:w="1021" w:type="dxa"/>
          </w:tcPr>
          <w:p w14:paraId="60581A15" w14:textId="084794FE" w:rsidR="001E613F" w:rsidRPr="00ED0DFA" w:rsidRDefault="005B24A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-.25*</w:t>
            </w:r>
          </w:p>
        </w:tc>
        <w:tc>
          <w:tcPr>
            <w:tcW w:w="1021" w:type="dxa"/>
          </w:tcPr>
          <w:p w14:paraId="2EED8C72" w14:textId="6793587E" w:rsidR="001E613F" w:rsidRPr="00ED0DFA" w:rsidRDefault="005B24A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.32*</w:t>
            </w:r>
          </w:p>
        </w:tc>
        <w:tc>
          <w:tcPr>
            <w:tcW w:w="1021" w:type="dxa"/>
          </w:tcPr>
          <w:p w14:paraId="6A31ABB5" w14:textId="77777777" w:rsidR="001E613F" w:rsidRPr="00ED0DFA" w:rsidRDefault="001E613F" w:rsidP="00A178B0">
            <w:pPr>
              <w:spacing w:line="480" w:lineRule="auto"/>
              <w:rPr>
                <w:rFonts w:ascii="Times New Roman" w:hAnsi="Times New Roman" w:cs="Times New Roman"/>
                <w:sz w:val="24"/>
                <w:szCs w:val="24"/>
              </w:rPr>
            </w:pPr>
          </w:p>
        </w:tc>
        <w:tc>
          <w:tcPr>
            <w:tcW w:w="1021" w:type="dxa"/>
          </w:tcPr>
          <w:p w14:paraId="0E9524BC" w14:textId="40A5CBE4" w:rsidR="001E613F" w:rsidRPr="00ED0DFA" w:rsidRDefault="0058733D"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.66***</w:t>
            </w:r>
          </w:p>
        </w:tc>
        <w:tc>
          <w:tcPr>
            <w:tcW w:w="1021" w:type="dxa"/>
          </w:tcPr>
          <w:p w14:paraId="0AAEFBF2" w14:textId="338BB32F" w:rsidR="001E613F" w:rsidRPr="00ED0DFA" w:rsidRDefault="0058733D"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-.39***</w:t>
            </w:r>
          </w:p>
        </w:tc>
        <w:tc>
          <w:tcPr>
            <w:tcW w:w="1021" w:type="dxa"/>
          </w:tcPr>
          <w:p w14:paraId="76041681" w14:textId="0D186D31" w:rsidR="001E613F" w:rsidRPr="00ED0DFA" w:rsidRDefault="0058733D"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-.37***</w:t>
            </w:r>
          </w:p>
        </w:tc>
        <w:tc>
          <w:tcPr>
            <w:tcW w:w="1021" w:type="dxa"/>
          </w:tcPr>
          <w:p w14:paraId="15E0376C" w14:textId="7D21B954" w:rsidR="001E613F" w:rsidRPr="00ED0DFA" w:rsidRDefault="0058733D"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-.35***</w:t>
            </w:r>
          </w:p>
        </w:tc>
        <w:tc>
          <w:tcPr>
            <w:tcW w:w="1021" w:type="dxa"/>
          </w:tcPr>
          <w:p w14:paraId="55BAD4B8" w14:textId="11CFC521" w:rsidR="001E613F" w:rsidRPr="00ED0DFA" w:rsidRDefault="0058733D"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-.27*</w:t>
            </w:r>
          </w:p>
        </w:tc>
        <w:tc>
          <w:tcPr>
            <w:tcW w:w="1021" w:type="dxa"/>
          </w:tcPr>
          <w:p w14:paraId="7B7F704E" w14:textId="6ACA2EF8" w:rsidR="001E613F" w:rsidRPr="00ED0DFA" w:rsidRDefault="0058733D"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-.30**</w:t>
            </w:r>
          </w:p>
        </w:tc>
        <w:tc>
          <w:tcPr>
            <w:tcW w:w="1021" w:type="dxa"/>
          </w:tcPr>
          <w:p w14:paraId="63045BE4" w14:textId="6978D1D5" w:rsidR="001E613F" w:rsidRPr="00ED0DFA" w:rsidRDefault="0058733D"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-.38***</w:t>
            </w:r>
          </w:p>
        </w:tc>
        <w:tc>
          <w:tcPr>
            <w:tcW w:w="1021" w:type="dxa"/>
          </w:tcPr>
          <w:p w14:paraId="394627E6" w14:textId="5B16CE64" w:rsidR="001E613F" w:rsidRPr="00ED0DFA" w:rsidRDefault="0058733D"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-.49***</w:t>
            </w:r>
          </w:p>
        </w:tc>
        <w:tc>
          <w:tcPr>
            <w:tcW w:w="1021" w:type="dxa"/>
          </w:tcPr>
          <w:p w14:paraId="537575E0" w14:textId="14F8AF64" w:rsidR="001E613F" w:rsidRPr="00ED0DFA" w:rsidRDefault="0058733D"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-.30**</w:t>
            </w:r>
          </w:p>
        </w:tc>
      </w:tr>
      <w:tr w:rsidR="001E613F" w:rsidRPr="00ED1C00" w14:paraId="48EDB228" w14:textId="77777777" w:rsidTr="00ED0DFA">
        <w:tc>
          <w:tcPr>
            <w:tcW w:w="3799" w:type="dxa"/>
          </w:tcPr>
          <w:p w14:paraId="64F74FEE" w14:textId="1290FA0C" w:rsidR="001E613F" w:rsidRPr="00ED0DFA" w:rsidRDefault="001E613F" w:rsidP="00667729">
            <w:pPr>
              <w:spacing w:line="480" w:lineRule="auto"/>
              <w:rPr>
                <w:rFonts w:ascii="Times New Roman" w:hAnsi="Times New Roman" w:cs="Times New Roman"/>
                <w:sz w:val="24"/>
                <w:szCs w:val="24"/>
              </w:rPr>
            </w:pPr>
            <w:r w:rsidRPr="00ED0DFA">
              <w:rPr>
                <w:rFonts w:ascii="Times New Roman" w:hAnsi="Times New Roman" w:cs="Times New Roman"/>
                <w:sz w:val="24"/>
                <w:szCs w:val="24"/>
              </w:rPr>
              <w:t>9. Rapid naming, 6.5 years</w:t>
            </w:r>
          </w:p>
        </w:tc>
        <w:tc>
          <w:tcPr>
            <w:tcW w:w="1021" w:type="dxa"/>
          </w:tcPr>
          <w:p w14:paraId="7CF4BE6C" w14:textId="1DBF55EB" w:rsidR="001E613F" w:rsidRPr="00ED0DFA" w:rsidRDefault="00727A64"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-.05</w:t>
            </w:r>
          </w:p>
        </w:tc>
        <w:tc>
          <w:tcPr>
            <w:tcW w:w="1021" w:type="dxa"/>
          </w:tcPr>
          <w:p w14:paraId="7EC24F0C" w14:textId="13B42CCF" w:rsidR="001E613F" w:rsidRPr="00ED0DFA" w:rsidRDefault="0006330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-.12</w:t>
            </w:r>
          </w:p>
        </w:tc>
        <w:tc>
          <w:tcPr>
            <w:tcW w:w="1021" w:type="dxa"/>
          </w:tcPr>
          <w:p w14:paraId="7F5F8DA5" w14:textId="3E1C355D" w:rsidR="001E613F" w:rsidRPr="00ED0DFA" w:rsidRDefault="0006330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-.32**</w:t>
            </w:r>
          </w:p>
        </w:tc>
        <w:tc>
          <w:tcPr>
            <w:tcW w:w="1021" w:type="dxa"/>
          </w:tcPr>
          <w:p w14:paraId="0FC9F0C0" w14:textId="1E48100E" w:rsidR="001E613F" w:rsidRPr="00ED0DFA" w:rsidRDefault="00044566"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-.30*</w:t>
            </w:r>
          </w:p>
        </w:tc>
        <w:tc>
          <w:tcPr>
            <w:tcW w:w="1021" w:type="dxa"/>
          </w:tcPr>
          <w:p w14:paraId="5125A853" w14:textId="623C5D07" w:rsidR="001E613F" w:rsidRPr="00ED0DFA" w:rsidRDefault="00F03631"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-.22</w:t>
            </w:r>
          </w:p>
        </w:tc>
        <w:tc>
          <w:tcPr>
            <w:tcW w:w="1021" w:type="dxa"/>
          </w:tcPr>
          <w:p w14:paraId="2CB7694C" w14:textId="3D2B8906" w:rsidR="001E613F" w:rsidRPr="00ED0DFA" w:rsidRDefault="005B24A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-.23</w:t>
            </w:r>
          </w:p>
        </w:tc>
        <w:tc>
          <w:tcPr>
            <w:tcW w:w="1021" w:type="dxa"/>
          </w:tcPr>
          <w:p w14:paraId="134F46BA" w14:textId="1AB6C7C5" w:rsidR="001E613F" w:rsidRPr="00ED0DFA" w:rsidRDefault="005B24A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.32*</w:t>
            </w:r>
          </w:p>
        </w:tc>
        <w:tc>
          <w:tcPr>
            <w:tcW w:w="1021" w:type="dxa"/>
          </w:tcPr>
          <w:p w14:paraId="6359174C" w14:textId="7F553698" w:rsidR="001E613F" w:rsidRPr="00ED0DFA" w:rsidRDefault="00906BC0"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.56***</w:t>
            </w:r>
          </w:p>
        </w:tc>
        <w:tc>
          <w:tcPr>
            <w:tcW w:w="1021" w:type="dxa"/>
          </w:tcPr>
          <w:p w14:paraId="6BDFB49E" w14:textId="77777777" w:rsidR="001E613F" w:rsidRPr="00ED0DFA" w:rsidRDefault="001E613F" w:rsidP="00A178B0">
            <w:pPr>
              <w:spacing w:line="480" w:lineRule="auto"/>
              <w:rPr>
                <w:rFonts w:ascii="Times New Roman" w:hAnsi="Times New Roman" w:cs="Times New Roman"/>
                <w:sz w:val="24"/>
                <w:szCs w:val="24"/>
              </w:rPr>
            </w:pPr>
          </w:p>
        </w:tc>
        <w:tc>
          <w:tcPr>
            <w:tcW w:w="1021" w:type="dxa"/>
          </w:tcPr>
          <w:p w14:paraId="002114D4" w14:textId="1E869462"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-.40***</w:t>
            </w:r>
          </w:p>
        </w:tc>
        <w:tc>
          <w:tcPr>
            <w:tcW w:w="1021" w:type="dxa"/>
          </w:tcPr>
          <w:p w14:paraId="1028AD36" w14:textId="2BF72CEC"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-.49***</w:t>
            </w:r>
          </w:p>
        </w:tc>
        <w:tc>
          <w:tcPr>
            <w:tcW w:w="1021" w:type="dxa"/>
          </w:tcPr>
          <w:p w14:paraId="038999D5" w14:textId="448331DA"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-.48***</w:t>
            </w:r>
          </w:p>
        </w:tc>
        <w:tc>
          <w:tcPr>
            <w:tcW w:w="1021" w:type="dxa"/>
          </w:tcPr>
          <w:p w14:paraId="50DF3E7A" w14:textId="781C430C"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-.30**</w:t>
            </w:r>
          </w:p>
        </w:tc>
        <w:tc>
          <w:tcPr>
            <w:tcW w:w="1021" w:type="dxa"/>
          </w:tcPr>
          <w:p w14:paraId="1F6C9FE7" w14:textId="6F450ECE"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-.37***</w:t>
            </w:r>
          </w:p>
        </w:tc>
        <w:tc>
          <w:tcPr>
            <w:tcW w:w="1021" w:type="dxa"/>
          </w:tcPr>
          <w:p w14:paraId="253F14D8" w14:textId="4755E0F5"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-.44***</w:t>
            </w:r>
          </w:p>
        </w:tc>
        <w:tc>
          <w:tcPr>
            <w:tcW w:w="1021" w:type="dxa"/>
          </w:tcPr>
          <w:p w14:paraId="000F7797" w14:textId="44A3F50A"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-.45***</w:t>
            </w:r>
          </w:p>
        </w:tc>
        <w:tc>
          <w:tcPr>
            <w:tcW w:w="1021" w:type="dxa"/>
          </w:tcPr>
          <w:p w14:paraId="6C6B9C84" w14:textId="60FC58E6"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-.37***</w:t>
            </w:r>
          </w:p>
        </w:tc>
      </w:tr>
      <w:tr w:rsidR="001E613F" w:rsidRPr="00ED1C00" w14:paraId="0013A821" w14:textId="77777777" w:rsidTr="00ED0DFA">
        <w:tc>
          <w:tcPr>
            <w:tcW w:w="3799" w:type="dxa"/>
          </w:tcPr>
          <w:p w14:paraId="61D87C39" w14:textId="4B79833B" w:rsidR="001E613F" w:rsidRPr="00ED0DFA" w:rsidRDefault="001E613F" w:rsidP="00667729">
            <w:pPr>
              <w:spacing w:line="480" w:lineRule="auto"/>
              <w:rPr>
                <w:rFonts w:ascii="Times New Roman" w:hAnsi="Times New Roman" w:cs="Times New Roman"/>
                <w:sz w:val="24"/>
                <w:szCs w:val="24"/>
              </w:rPr>
            </w:pPr>
            <w:r w:rsidRPr="00ED0DFA">
              <w:rPr>
                <w:rFonts w:ascii="Times New Roman" w:hAnsi="Times New Roman" w:cs="Times New Roman"/>
                <w:sz w:val="24"/>
                <w:szCs w:val="24"/>
              </w:rPr>
              <w:t>10. Letter knowledge, 3.5 years</w:t>
            </w:r>
          </w:p>
        </w:tc>
        <w:tc>
          <w:tcPr>
            <w:tcW w:w="1021" w:type="dxa"/>
          </w:tcPr>
          <w:p w14:paraId="54F08029" w14:textId="504FCEC5" w:rsidR="001E613F" w:rsidRPr="00ED0DFA" w:rsidRDefault="00727A64"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.29*</w:t>
            </w:r>
          </w:p>
        </w:tc>
        <w:tc>
          <w:tcPr>
            <w:tcW w:w="1021" w:type="dxa"/>
          </w:tcPr>
          <w:p w14:paraId="492292CA" w14:textId="0227AA44" w:rsidR="001E613F" w:rsidRPr="00ED0DFA" w:rsidRDefault="0006330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.20</w:t>
            </w:r>
          </w:p>
        </w:tc>
        <w:tc>
          <w:tcPr>
            <w:tcW w:w="1021" w:type="dxa"/>
          </w:tcPr>
          <w:p w14:paraId="4E66216E" w14:textId="5B37F3FF" w:rsidR="001E613F" w:rsidRPr="00ED0DFA" w:rsidRDefault="0006330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.16</w:t>
            </w:r>
          </w:p>
        </w:tc>
        <w:tc>
          <w:tcPr>
            <w:tcW w:w="1021" w:type="dxa"/>
          </w:tcPr>
          <w:p w14:paraId="3F1D4ED4" w14:textId="4D9CB9B5" w:rsidR="001E613F" w:rsidRPr="00ED0DFA" w:rsidRDefault="00044566"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.31*</w:t>
            </w:r>
          </w:p>
        </w:tc>
        <w:tc>
          <w:tcPr>
            <w:tcW w:w="1021" w:type="dxa"/>
          </w:tcPr>
          <w:p w14:paraId="6265FAFF" w14:textId="40C9BE5E" w:rsidR="001E613F" w:rsidRPr="00ED0DFA" w:rsidRDefault="00F03631"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.22</w:t>
            </w:r>
          </w:p>
        </w:tc>
        <w:tc>
          <w:tcPr>
            <w:tcW w:w="1021" w:type="dxa"/>
          </w:tcPr>
          <w:p w14:paraId="7D5AFC9F" w14:textId="4A348039" w:rsidR="001E613F" w:rsidRPr="00ED0DFA" w:rsidRDefault="005B24A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.18</w:t>
            </w:r>
          </w:p>
        </w:tc>
        <w:tc>
          <w:tcPr>
            <w:tcW w:w="1021" w:type="dxa"/>
          </w:tcPr>
          <w:p w14:paraId="269A66DC" w14:textId="711A9CEA" w:rsidR="001E613F" w:rsidRPr="00ED0DFA" w:rsidRDefault="005B24A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-.07</w:t>
            </w:r>
          </w:p>
        </w:tc>
        <w:tc>
          <w:tcPr>
            <w:tcW w:w="1021" w:type="dxa"/>
          </w:tcPr>
          <w:p w14:paraId="0C68CC95" w14:textId="031C6846" w:rsidR="001E613F" w:rsidRPr="00ED0DFA" w:rsidRDefault="00906BC0"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-.18</w:t>
            </w:r>
          </w:p>
        </w:tc>
        <w:tc>
          <w:tcPr>
            <w:tcW w:w="1021" w:type="dxa"/>
          </w:tcPr>
          <w:p w14:paraId="2B7D2E9F" w14:textId="07CC6A00" w:rsidR="001E613F" w:rsidRPr="00ED0DFA" w:rsidRDefault="00906BC0"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-.20</w:t>
            </w:r>
          </w:p>
        </w:tc>
        <w:tc>
          <w:tcPr>
            <w:tcW w:w="1021" w:type="dxa"/>
          </w:tcPr>
          <w:p w14:paraId="7C724FF7" w14:textId="77777777" w:rsidR="001E613F" w:rsidRPr="00ED0DFA" w:rsidRDefault="001E613F" w:rsidP="00A178B0">
            <w:pPr>
              <w:spacing w:line="480" w:lineRule="auto"/>
              <w:rPr>
                <w:rFonts w:ascii="Times New Roman" w:hAnsi="Times New Roman" w:cs="Times New Roman"/>
                <w:sz w:val="24"/>
                <w:szCs w:val="24"/>
              </w:rPr>
            </w:pPr>
          </w:p>
        </w:tc>
        <w:tc>
          <w:tcPr>
            <w:tcW w:w="1021" w:type="dxa"/>
          </w:tcPr>
          <w:p w14:paraId="4872BE80" w14:textId="4BEB4858"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.54***</w:t>
            </w:r>
          </w:p>
        </w:tc>
        <w:tc>
          <w:tcPr>
            <w:tcW w:w="1021" w:type="dxa"/>
          </w:tcPr>
          <w:p w14:paraId="7503136E" w14:textId="1C433B2D"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.50***</w:t>
            </w:r>
          </w:p>
        </w:tc>
        <w:tc>
          <w:tcPr>
            <w:tcW w:w="1021" w:type="dxa"/>
          </w:tcPr>
          <w:p w14:paraId="120D687C" w14:textId="5A41F3B4"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.44***</w:t>
            </w:r>
          </w:p>
        </w:tc>
        <w:tc>
          <w:tcPr>
            <w:tcW w:w="1021" w:type="dxa"/>
          </w:tcPr>
          <w:p w14:paraId="276E2AE6" w14:textId="2F2F2FBC"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.42***</w:t>
            </w:r>
          </w:p>
        </w:tc>
        <w:tc>
          <w:tcPr>
            <w:tcW w:w="1021" w:type="dxa"/>
          </w:tcPr>
          <w:p w14:paraId="487088D4" w14:textId="404715FD"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.41***</w:t>
            </w:r>
          </w:p>
        </w:tc>
        <w:tc>
          <w:tcPr>
            <w:tcW w:w="1021" w:type="dxa"/>
          </w:tcPr>
          <w:p w14:paraId="203E0D9A" w14:textId="02236AD3"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.41***</w:t>
            </w:r>
          </w:p>
        </w:tc>
        <w:tc>
          <w:tcPr>
            <w:tcW w:w="1021" w:type="dxa"/>
          </w:tcPr>
          <w:p w14:paraId="079C8598" w14:textId="23C5C0F3"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.46***</w:t>
            </w:r>
          </w:p>
        </w:tc>
      </w:tr>
      <w:tr w:rsidR="001E613F" w:rsidRPr="00ED1C00" w14:paraId="17517B2D" w14:textId="77777777" w:rsidTr="00ED0DFA">
        <w:tc>
          <w:tcPr>
            <w:tcW w:w="3799" w:type="dxa"/>
          </w:tcPr>
          <w:p w14:paraId="0D25BBB4" w14:textId="3007F05A" w:rsidR="001E613F" w:rsidRPr="00ED0DFA" w:rsidRDefault="001E613F" w:rsidP="00564E3C">
            <w:pPr>
              <w:spacing w:line="480" w:lineRule="auto"/>
              <w:rPr>
                <w:rFonts w:ascii="Times New Roman" w:hAnsi="Times New Roman" w:cs="Times New Roman"/>
                <w:sz w:val="24"/>
                <w:szCs w:val="24"/>
              </w:rPr>
            </w:pPr>
            <w:r w:rsidRPr="00ED0DFA">
              <w:rPr>
                <w:rFonts w:ascii="Times New Roman" w:hAnsi="Times New Roman" w:cs="Times New Roman"/>
                <w:sz w:val="24"/>
                <w:szCs w:val="24"/>
              </w:rPr>
              <w:t>11. Letter knowledge, 5</w:t>
            </w:r>
            <w:r w:rsidR="00EF3ABC" w:rsidRPr="00ED0DFA">
              <w:rPr>
                <w:rFonts w:ascii="Times New Roman" w:hAnsi="Times New Roman" w:cs="Times New Roman"/>
                <w:sz w:val="24"/>
                <w:szCs w:val="24"/>
              </w:rPr>
              <w:t>.0–</w:t>
            </w:r>
            <w:r w:rsidRPr="00ED0DFA">
              <w:rPr>
                <w:rFonts w:ascii="Times New Roman" w:hAnsi="Times New Roman" w:cs="Times New Roman"/>
                <w:sz w:val="24"/>
                <w:szCs w:val="24"/>
              </w:rPr>
              <w:t>5.5 years</w:t>
            </w:r>
          </w:p>
        </w:tc>
        <w:tc>
          <w:tcPr>
            <w:tcW w:w="1021" w:type="dxa"/>
          </w:tcPr>
          <w:p w14:paraId="05FD3719" w14:textId="20BC3076" w:rsidR="001E613F" w:rsidRPr="00ED0DFA" w:rsidRDefault="00727A64"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.29*</w:t>
            </w:r>
          </w:p>
        </w:tc>
        <w:tc>
          <w:tcPr>
            <w:tcW w:w="1021" w:type="dxa"/>
          </w:tcPr>
          <w:p w14:paraId="7B9EA754" w14:textId="46BB947F" w:rsidR="001E613F" w:rsidRPr="00ED0DFA" w:rsidRDefault="0006330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.24*</w:t>
            </w:r>
          </w:p>
        </w:tc>
        <w:tc>
          <w:tcPr>
            <w:tcW w:w="1021" w:type="dxa"/>
          </w:tcPr>
          <w:p w14:paraId="10863F31" w14:textId="0C9854DB" w:rsidR="001E613F" w:rsidRPr="00ED0DFA" w:rsidRDefault="0006330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.40***</w:t>
            </w:r>
          </w:p>
        </w:tc>
        <w:tc>
          <w:tcPr>
            <w:tcW w:w="1021" w:type="dxa"/>
          </w:tcPr>
          <w:p w14:paraId="0932FE04" w14:textId="108D3FAE" w:rsidR="001E613F" w:rsidRPr="00ED0DFA" w:rsidRDefault="00044566"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.33**</w:t>
            </w:r>
          </w:p>
        </w:tc>
        <w:tc>
          <w:tcPr>
            <w:tcW w:w="1021" w:type="dxa"/>
          </w:tcPr>
          <w:p w14:paraId="0447904F" w14:textId="1698FA69" w:rsidR="001E613F" w:rsidRPr="00ED0DFA" w:rsidRDefault="00F03631"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.55***</w:t>
            </w:r>
          </w:p>
        </w:tc>
        <w:tc>
          <w:tcPr>
            <w:tcW w:w="1021" w:type="dxa"/>
          </w:tcPr>
          <w:p w14:paraId="4877EAA9" w14:textId="5B27EAC4" w:rsidR="001E613F" w:rsidRPr="00ED0DFA" w:rsidRDefault="005B24A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.69***</w:t>
            </w:r>
          </w:p>
        </w:tc>
        <w:tc>
          <w:tcPr>
            <w:tcW w:w="1021" w:type="dxa"/>
          </w:tcPr>
          <w:p w14:paraId="3B722592" w14:textId="2502C0BC" w:rsidR="001E613F" w:rsidRPr="00ED0DFA" w:rsidRDefault="005B24A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-.32*</w:t>
            </w:r>
          </w:p>
        </w:tc>
        <w:tc>
          <w:tcPr>
            <w:tcW w:w="1021" w:type="dxa"/>
          </w:tcPr>
          <w:p w14:paraId="25181327" w14:textId="73D8ED10" w:rsidR="001E613F" w:rsidRPr="00ED0DFA" w:rsidRDefault="00906BC0"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-.35**</w:t>
            </w:r>
          </w:p>
        </w:tc>
        <w:tc>
          <w:tcPr>
            <w:tcW w:w="1021" w:type="dxa"/>
          </w:tcPr>
          <w:p w14:paraId="27A39317" w14:textId="480B36E6" w:rsidR="001E613F" w:rsidRPr="00ED0DFA" w:rsidRDefault="00906BC0"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-.40***</w:t>
            </w:r>
          </w:p>
        </w:tc>
        <w:tc>
          <w:tcPr>
            <w:tcW w:w="1021" w:type="dxa"/>
          </w:tcPr>
          <w:p w14:paraId="494E9D9D" w14:textId="11860BF5" w:rsidR="001E613F" w:rsidRPr="00ED0DFA" w:rsidRDefault="00906BC0"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.44***</w:t>
            </w:r>
          </w:p>
        </w:tc>
        <w:tc>
          <w:tcPr>
            <w:tcW w:w="1021" w:type="dxa"/>
          </w:tcPr>
          <w:p w14:paraId="68017C14" w14:textId="77777777" w:rsidR="001E613F" w:rsidRPr="00ED0DFA" w:rsidRDefault="001E613F" w:rsidP="00A178B0">
            <w:pPr>
              <w:spacing w:line="480" w:lineRule="auto"/>
              <w:rPr>
                <w:rFonts w:ascii="Times New Roman" w:hAnsi="Times New Roman" w:cs="Times New Roman"/>
                <w:sz w:val="24"/>
                <w:szCs w:val="24"/>
              </w:rPr>
            </w:pPr>
          </w:p>
        </w:tc>
        <w:tc>
          <w:tcPr>
            <w:tcW w:w="1021" w:type="dxa"/>
          </w:tcPr>
          <w:p w14:paraId="1C0208A0" w14:textId="7487E8C4"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.86***</w:t>
            </w:r>
          </w:p>
        </w:tc>
        <w:tc>
          <w:tcPr>
            <w:tcW w:w="1021" w:type="dxa"/>
          </w:tcPr>
          <w:p w14:paraId="1511912F" w14:textId="1CF9AAC8"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.53***</w:t>
            </w:r>
          </w:p>
        </w:tc>
        <w:tc>
          <w:tcPr>
            <w:tcW w:w="1021" w:type="dxa"/>
          </w:tcPr>
          <w:p w14:paraId="5DFB6E3F" w14:textId="31196CA2"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.46***</w:t>
            </w:r>
          </w:p>
        </w:tc>
        <w:tc>
          <w:tcPr>
            <w:tcW w:w="1021" w:type="dxa"/>
          </w:tcPr>
          <w:p w14:paraId="11C14D3E" w14:textId="3769629C"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.43***</w:t>
            </w:r>
          </w:p>
        </w:tc>
        <w:tc>
          <w:tcPr>
            <w:tcW w:w="1021" w:type="dxa"/>
          </w:tcPr>
          <w:p w14:paraId="3FBCFBA5" w14:textId="60F8D9C1"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.46***</w:t>
            </w:r>
          </w:p>
        </w:tc>
        <w:tc>
          <w:tcPr>
            <w:tcW w:w="1021" w:type="dxa"/>
          </w:tcPr>
          <w:p w14:paraId="500EC4A7" w14:textId="45C6AE35"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.43***</w:t>
            </w:r>
          </w:p>
        </w:tc>
      </w:tr>
      <w:tr w:rsidR="001E613F" w:rsidRPr="00ED1C00" w14:paraId="20CB691B" w14:textId="77777777" w:rsidTr="00ED0DFA">
        <w:tc>
          <w:tcPr>
            <w:tcW w:w="3799" w:type="dxa"/>
          </w:tcPr>
          <w:p w14:paraId="2BEF1E94" w14:textId="2F33904A" w:rsidR="001E613F" w:rsidRPr="00ED0DFA" w:rsidRDefault="001E613F" w:rsidP="00667729">
            <w:pPr>
              <w:spacing w:line="480" w:lineRule="auto"/>
              <w:rPr>
                <w:rFonts w:ascii="Times New Roman" w:hAnsi="Times New Roman" w:cs="Times New Roman"/>
                <w:sz w:val="24"/>
                <w:szCs w:val="24"/>
              </w:rPr>
            </w:pPr>
            <w:r w:rsidRPr="00ED0DFA">
              <w:rPr>
                <w:rFonts w:ascii="Times New Roman" w:hAnsi="Times New Roman" w:cs="Times New Roman"/>
                <w:sz w:val="24"/>
                <w:szCs w:val="24"/>
              </w:rPr>
              <w:t>12. Letter knowledge, 6.5 years</w:t>
            </w:r>
          </w:p>
        </w:tc>
        <w:tc>
          <w:tcPr>
            <w:tcW w:w="1021" w:type="dxa"/>
          </w:tcPr>
          <w:p w14:paraId="0DCC4BA3" w14:textId="6E9BF0FC" w:rsidR="001E613F" w:rsidRPr="00ED0DFA" w:rsidRDefault="00727A64"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.32**</w:t>
            </w:r>
          </w:p>
        </w:tc>
        <w:tc>
          <w:tcPr>
            <w:tcW w:w="1021" w:type="dxa"/>
          </w:tcPr>
          <w:p w14:paraId="0F74D435" w14:textId="253CA2E8" w:rsidR="001E613F" w:rsidRPr="00ED0DFA" w:rsidRDefault="0006330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.23</w:t>
            </w:r>
          </w:p>
        </w:tc>
        <w:tc>
          <w:tcPr>
            <w:tcW w:w="1021" w:type="dxa"/>
          </w:tcPr>
          <w:p w14:paraId="0FFDB0D3" w14:textId="4AFC1985" w:rsidR="001E613F" w:rsidRPr="00ED0DFA" w:rsidRDefault="0006330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.39***</w:t>
            </w:r>
          </w:p>
        </w:tc>
        <w:tc>
          <w:tcPr>
            <w:tcW w:w="1021" w:type="dxa"/>
          </w:tcPr>
          <w:p w14:paraId="127551A4" w14:textId="15D0B168" w:rsidR="001E613F" w:rsidRPr="00ED0DFA" w:rsidRDefault="00044566"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.35**</w:t>
            </w:r>
          </w:p>
        </w:tc>
        <w:tc>
          <w:tcPr>
            <w:tcW w:w="1021" w:type="dxa"/>
          </w:tcPr>
          <w:p w14:paraId="39C9C2E4" w14:textId="05CB54F5" w:rsidR="001E613F" w:rsidRPr="00ED0DFA" w:rsidRDefault="00F03631"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.61***</w:t>
            </w:r>
          </w:p>
        </w:tc>
        <w:tc>
          <w:tcPr>
            <w:tcW w:w="1021" w:type="dxa"/>
          </w:tcPr>
          <w:p w14:paraId="0C467528" w14:textId="256635CD" w:rsidR="001E613F" w:rsidRPr="00ED0DFA" w:rsidRDefault="005B24A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.78***</w:t>
            </w:r>
          </w:p>
        </w:tc>
        <w:tc>
          <w:tcPr>
            <w:tcW w:w="1021" w:type="dxa"/>
          </w:tcPr>
          <w:p w14:paraId="06092839" w14:textId="75A8AC5C" w:rsidR="001E613F" w:rsidRPr="00ED0DFA" w:rsidRDefault="005B24A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-.22</w:t>
            </w:r>
          </w:p>
        </w:tc>
        <w:tc>
          <w:tcPr>
            <w:tcW w:w="1021" w:type="dxa"/>
          </w:tcPr>
          <w:p w14:paraId="2858B806" w14:textId="640B8263" w:rsidR="001E613F" w:rsidRPr="00ED0DFA" w:rsidRDefault="00906BC0"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-.32**</w:t>
            </w:r>
          </w:p>
        </w:tc>
        <w:tc>
          <w:tcPr>
            <w:tcW w:w="1021" w:type="dxa"/>
          </w:tcPr>
          <w:p w14:paraId="6E988330" w14:textId="7145F888" w:rsidR="001E613F" w:rsidRPr="00ED0DFA" w:rsidRDefault="00906BC0"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-.40***</w:t>
            </w:r>
          </w:p>
        </w:tc>
        <w:tc>
          <w:tcPr>
            <w:tcW w:w="1021" w:type="dxa"/>
          </w:tcPr>
          <w:p w14:paraId="6BEDAD70" w14:textId="5E856462" w:rsidR="001E613F" w:rsidRPr="00ED0DFA" w:rsidRDefault="00906BC0"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.37**</w:t>
            </w:r>
          </w:p>
        </w:tc>
        <w:tc>
          <w:tcPr>
            <w:tcW w:w="1021" w:type="dxa"/>
          </w:tcPr>
          <w:p w14:paraId="18239C33" w14:textId="4D811240" w:rsidR="001E613F" w:rsidRPr="00ED0DFA" w:rsidRDefault="007F5543"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.83***</w:t>
            </w:r>
          </w:p>
        </w:tc>
        <w:tc>
          <w:tcPr>
            <w:tcW w:w="1021" w:type="dxa"/>
          </w:tcPr>
          <w:p w14:paraId="292C0368" w14:textId="77777777" w:rsidR="001E613F" w:rsidRPr="00ED0DFA" w:rsidRDefault="001E613F" w:rsidP="00A178B0">
            <w:pPr>
              <w:spacing w:line="480" w:lineRule="auto"/>
              <w:rPr>
                <w:rFonts w:ascii="Times New Roman" w:hAnsi="Times New Roman" w:cs="Times New Roman"/>
                <w:sz w:val="24"/>
                <w:szCs w:val="24"/>
              </w:rPr>
            </w:pPr>
          </w:p>
        </w:tc>
        <w:tc>
          <w:tcPr>
            <w:tcW w:w="1021" w:type="dxa"/>
          </w:tcPr>
          <w:p w14:paraId="188B6D13" w14:textId="72161313"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.52***</w:t>
            </w:r>
          </w:p>
        </w:tc>
        <w:tc>
          <w:tcPr>
            <w:tcW w:w="1021" w:type="dxa"/>
          </w:tcPr>
          <w:p w14:paraId="37E41F89" w14:textId="53E6A85A"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.54***</w:t>
            </w:r>
          </w:p>
        </w:tc>
        <w:tc>
          <w:tcPr>
            <w:tcW w:w="1021" w:type="dxa"/>
          </w:tcPr>
          <w:p w14:paraId="459A95FF" w14:textId="52D566A0"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.50***</w:t>
            </w:r>
          </w:p>
        </w:tc>
        <w:tc>
          <w:tcPr>
            <w:tcW w:w="1021" w:type="dxa"/>
          </w:tcPr>
          <w:p w14:paraId="56793F90" w14:textId="5FCEF179"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.48***</w:t>
            </w:r>
          </w:p>
        </w:tc>
        <w:tc>
          <w:tcPr>
            <w:tcW w:w="1021" w:type="dxa"/>
          </w:tcPr>
          <w:p w14:paraId="04884EAF" w14:textId="211297A2"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.47***</w:t>
            </w:r>
          </w:p>
        </w:tc>
      </w:tr>
      <w:tr w:rsidR="001E613F" w:rsidRPr="00ED1C00" w14:paraId="666A28E9" w14:textId="77777777" w:rsidTr="00ED0DFA">
        <w:tc>
          <w:tcPr>
            <w:tcW w:w="3799" w:type="dxa"/>
          </w:tcPr>
          <w:p w14:paraId="368BF2AC" w14:textId="0170AF13" w:rsidR="001E613F" w:rsidRPr="00ED0DFA" w:rsidRDefault="001E613F" w:rsidP="00667729">
            <w:pPr>
              <w:spacing w:line="480" w:lineRule="auto"/>
              <w:rPr>
                <w:rFonts w:ascii="Times New Roman" w:hAnsi="Times New Roman" w:cs="Times New Roman"/>
                <w:sz w:val="24"/>
                <w:szCs w:val="24"/>
              </w:rPr>
            </w:pPr>
            <w:r w:rsidRPr="00ED0DFA">
              <w:rPr>
                <w:rFonts w:ascii="Times New Roman" w:hAnsi="Times New Roman" w:cs="Times New Roman"/>
                <w:sz w:val="24"/>
                <w:szCs w:val="24"/>
              </w:rPr>
              <w:t>13. Reading fluency, Grade 1</w:t>
            </w:r>
          </w:p>
        </w:tc>
        <w:tc>
          <w:tcPr>
            <w:tcW w:w="1021" w:type="dxa"/>
          </w:tcPr>
          <w:p w14:paraId="16E50997" w14:textId="6F78F6BE" w:rsidR="001E613F" w:rsidRPr="00ED0DFA" w:rsidRDefault="00727A64"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.11</w:t>
            </w:r>
          </w:p>
        </w:tc>
        <w:tc>
          <w:tcPr>
            <w:tcW w:w="1021" w:type="dxa"/>
          </w:tcPr>
          <w:p w14:paraId="31E97D5D" w14:textId="224275CD" w:rsidR="001E613F" w:rsidRPr="00ED0DFA" w:rsidRDefault="0006330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.21</w:t>
            </w:r>
          </w:p>
        </w:tc>
        <w:tc>
          <w:tcPr>
            <w:tcW w:w="1021" w:type="dxa"/>
          </w:tcPr>
          <w:p w14:paraId="657B1A32" w14:textId="446BD37D" w:rsidR="001E613F" w:rsidRPr="00ED0DFA" w:rsidRDefault="0006330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.12</w:t>
            </w:r>
          </w:p>
        </w:tc>
        <w:tc>
          <w:tcPr>
            <w:tcW w:w="1021" w:type="dxa"/>
          </w:tcPr>
          <w:p w14:paraId="3EA8DFF5" w14:textId="0232A94B" w:rsidR="001E613F" w:rsidRPr="00ED0DFA" w:rsidRDefault="00044566"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.27*</w:t>
            </w:r>
          </w:p>
        </w:tc>
        <w:tc>
          <w:tcPr>
            <w:tcW w:w="1021" w:type="dxa"/>
          </w:tcPr>
          <w:p w14:paraId="6FA49424" w14:textId="6486E111" w:rsidR="001E613F" w:rsidRPr="00ED0DFA" w:rsidRDefault="00F03631"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.40***</w:t>
            </w:r>
          </w:p>
        </w:tc>
        <w:tc>
          <w:tcPr>
            <w:tcW w:w="1021" w:type="dxa"/>
          </w:tcPr>
          <w:p w14:paraId="17D416A0" w14:textId="5D2AAFB8" w:rsidR="001E613F" w:rsidRPr="00ED0DFA" w:rsidRDefault="005B24A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.52***</w:t>
            </w:r>
          </w:p>
        </w:tc>
        <w:tc>
          <w:tcPr>
            <w:tcW w:w="1021" w:type="dxa"/>
          </w:tcPr>
          <w:p w14:paraId="3E74C12E" w14:textId="62E92ADF" w:rsidR="001E613F" w:rsidRPr="00ED0DFA" w:rsidRDefault="005B24A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-.15</w:t>
            </w:r>
          </w:p>
        </w:tc>
        <w:tc>
          <w:tcPr>
            <w:tcW w:w="1021" w:type="dxa"/>
          </w:tcPr>
          <w:p w14:paraId="2023DF60" w14:textId="1D733044" w:rsidR="001E613F" w:rsidRPr="00ED0DFA" w:rsidRDefault="00906BC0"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-.17</w:t>
            </w:r>
          </w:p>
        </w:tc>
        <w:tc>
          <w:tcPr>
            <w:tcW w:w="1021" w:type="dxa"/>
          </w:tcPr>
          <w:p w14:paraId="1B3D1B4D" w14:textId="245C7796" w:rsidR="001E613F" w:rsidRPr="00ED0DFA" w:rsidRDefault="00906BC0"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-.38**</w:t>
            </w:r>
          </w:p>
        </w:tc>
        <w:tc>
          <w:tcPr>
            <w:tcW w:w="1021" w:type="dxa"/>
          </w:tcPr>
          <w:p w14:paraId="124D2002" w14:textId="3E68EE26" w:rsidR="001E613F" w:rsidRPr="00ED0DFA" w:rsidRDefault="00906BC0"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.23</w:t>
            </w:r>
          </w:p>
        </w:tc>
        <w:tc>
          <w:tcPr>
            <w:tcW w:w="1021" w:type="dxa"/>
          </w:tcPr>
          <w:p w14:paraId="33D1A7B2" w14:textId="6BA606A0" w:rsidR="001E613F" w:rsidRPr="00ED0DFA" w:rsidRDefault="007F5543"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.58***</w:t>
            </w:r>
          </w:p>
        </w:tc>
        <w:tc>
          <w:tcPr>
            <w:tcW w:w="1021" w:type="dxa"/>
          </w:tcPr>
          <w:p w14:paraId="0D1B2FA2" w14:textId="78908CE3" w:rsidR="001E613F" w:rsidRPr="00ED0DFA" w:rsidRDefault="007F5543"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.58***</w:t>
            </w:r>
          </w:p>
        </w:tc>
        <w:tc>
          <w:tcPr>
            <w:tcW w:w="1021" w:type="dxa"/>
          </w:tcPr>
          <w:p w14:paraId="66FF16C4" w14:textId="77777777" w:rsidR="001E613F" w:rsidRPr="00ED0DFA" w:rsidRDefault="001E613F" w:rsidP="00A178B0">
            <w:pPr>
              <w:spacing w:line="480" w:lineRule="auto"/>
              <w:rPr>
                <w:rFonts w:ascii="Times New Roman" w:hAnsi="Times New Roman" w:cs="Times New Roman"/>
                <w:sz w:val="24"/>
                <w:szCs w:val="24"/>
              </w:rPr>
            </w:pPr>
          </w:p>
        </w:tc>
        <w:tc>
          <w:tcPr>
            <w:tcW w:w="1021" w:type="dxa"/>
          </w:tcPr>
          <w:p w14:paraId="631950E4" w14:textId="614FF22C"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.73***</w:t>
            </w:r>
          </w:p>
        </w:tc>
        <w:tc>
          <w:tcPr>
            <w:tcW w:w="1021" w:type="dxa"/>
          </w:tcPr>
          <w:p w14:paraId="5D41260D" w14:textId="530A7765"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.64***</w:t>
            </w:r>
          </w:p>
        </w:tc>
        <w:tc>
          <w:tcPr>
            <w:tcW w:w="1021" w:type="dxa"/>
          </w:tcPr>
          <w:p w14:paraId="275D97CB" w14:textId="53934FBB"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.53***</w:t>
            </w:r>
          </w:p>
        </w:tc>
        <w:tc>
          <w:tcPr>
            <w:tcW w:w="1021" w:type="dxa"/>
          </w:tcPr>
          <w:p w14:paraId="4C94FCC5" w14:textId="5DBA2956"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.29**</w:t>
            </w:r>
          </w:p>
        </w:tc>
      </w:tr>
      <w:tr w:rsidR="001E613F" w:rsidRPr="00ED1C00" w14:paraId="28161B38" w14:textId="77777777" w:rsidTr="00ED0DFA">
        <w:tc>
          <w:tcPr>
            <w:tcW w:w="3799" w:type="dxa"/>
          </w:tcPr>
          <w:p w14:paraId="11B04D9C" w14:textId="7FBF4E04" w:rsidR="001E613F" w:rsidRPr="00ED0DFA" w:rsidRDefault="001E613F" w:rsidP="00667729">
            <w:pPr>
              <w:spacing w:line="480" w:lineRule="auto"/>
              <w:rPr>
                <w:rFonts w:ascii="Times New Roman" w:hAnsi="Times New Roman" w:cs="Times New Roman"/>
                <w:sz w:val="24"/>
                <w:szCs w:val="24"/>
              </w:rPr>
            </w:pPr>
            <w:r w:rsidRPr="00ED0DFA">
              <w:rPr>
                <w:rFonts w:ascii="Times New Roman" w:hAnsi="Times New Roman" w:cs="Times New Roman"/>
                <w:sz w:val="24"/>
                <w:szCs w:val="24"/>
              </w:rPr>
              <w:t>14. Reading fluency, Grade 2</w:t>
            </w:r>
          </w:p>
        </w:tc>
        <w:tc>
          <w:tcPr>
            <w:tcW w:w="1021" w:type="dxa"/>
          </w:tcPr>
          <w:p w14:paraId="7E9DDB03" w14:textId="0E9ED954" w:rsidR="001E613F" w:rsidRPr="00ED0DFA" w:rsidRDefault="00727A64"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.08</w:t>
            </w:r>
          </w:p>
        </w:tc>
        <w:tc>
          <w:tcPr>
            <w:tcW w:w="1021" w:type="dxa"/>
          </w:tcPr>
          <w:p w14:paraId="339E20C8" w14:textId="6AADF2F1" w:rsidR="001E613F" w:rsidRPr="00ED0DFA" w:rsidRDefault="0006330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.12</w:t>
            </w:r>
          </w:p>
        </w:tc>
        <w:tc>
          <w:tcPr>
            <w:tcW w:w="1021" w:type="dxa"/>
          </w:tcPr>
          <w:p w14:paraId="545C5A98" w14:textId="779D49E2" w:rsidR="001E613F" w:rsidRPr="00ED0DFA" w:rsidRDefault="0006330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.21</w:t>
            </w:r>
          </w:p>
        </w:tc>
        <w:tc>
          <w:tcPr>
            <w:tcW w:w="1021" w:type="dxa"/>
          </w:tcPr>
          <w:p w14:paraId="760C4D0F" w14:textId="6C9552CC" w:rsidR="001E613F" w:rsidRPr="00ED0DFA" w:rsidRDefault="00044566"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.19</w:t>
            </w:r>
          </w:p>
        </w:tc>
        <w:tc>
          <w:tcPr>
            <w:tcW w:w="1021" w:type="dxa"/>
          </w:tcPr>
          <w:p w14:paraId="50F54277" w14:textId="25752D82" w:rsidR="001E613F" w:rsidRPr="00ED0DFA" w:rsidRDefault="00F03631"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.21</w:t>
            </w:r>
          </w:p>
        </w:tc>
        <w:tc>
          <w:tcPr>
            <w:tcW w:w="1021" w:type="dxa"/>
          </w:tcPr>
          <w:p w14:paraId="6C03BF8C" w14:textId="49A4132A" w:rsidR="001E613F" w:rsidRPr="00ED0DFA" w:rsidRDefault="005B24A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.40***</w:t>
            </w:r>
          </w:p>
        </w:tc>
        <w:tc>
          <w:tcPr>
            <w:tcW w:w="1021" w:type="dxa"/>
          </w:tcPr>
          <w:p w14:paraId="66D84269" w14:textId="261EAB1E" w:rsidR="001E613F" w:rsidRPr="00ED0DFA" w:rsidRDefault="005B24A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-.17</w:t>
            </w:r>
          </w:p>
        </w:tc>
        <w:tc>
          <w:tcPr>
            <w:tcW w:w="1021" w:type="dxa"/>
          </w:tcPr>
          <w:p w14:paraId="1178AD5C" w14:textId="670F5620" w:rsidR="001E613F" w:rsidRPr="00ED0DFA" w:rsidRDefault="00906BC0"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-.15</w:t>
            </w:r>
          </w:p>
        </w:tc>
        <w:tc>
          <w:tcPr>
            <w:tcW w:w="1021" w:type="dxa"/>
          </w:tcPr>
          <w:p w14:paraId="5D9F5586" w14:textId="0A648AD7" w:rsidR="001E613F" w:rsidRPr="00ED0DFA" w:rsidRDefault="00906BC0"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-.37**</w:t>
            </w:r>
          </w:p>
        </w:tc>
        <w:tc>
          <w:tcPr>
            <w:tcW w:w="1021" w:type="dxa"/>
          </w:tcPr>
          <w:p w14:paraId="44A0CAE0" w14:textId="5A850CE2" w:rsidR="001E613F" w:rsidRPr="00ED0DFA" w:rsidRDefault="00906BC0"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.20</w:t>
            </w:r>
          </w:p>
        </w:tc>
        <w:tc>
          <w:tcPr>
            <w:tcW w:w="1021" w:type="dxa"/>
          </w:tcPr>
          <w:p w14:paraId="6793BB01" w14:textId="5B591F1C" w:rsidR="001E613F" w:rsidRPr="00ED0DFA" w:rsidRDefault="007F5543"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.54***</w:t>
            </w:r>
          </w:p>
        </w:tc>
        <w:tc>
          <w:tcPr>
            <w:tcW w:w="1021" w:type="dxa"/>
          </w:tcPr>
          <w:p w14:paraId="297A0815" w14:textId="5C79D547" w:rsidR="001E613F" w:rsidRPr="00ED0DFA" w:rsidRDefault="007F5543"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.47***</w:t>
            </w:r>
          </w:p>
        </w:tc>
        <w:tc>
          <w:tcPr>
            <w:tcW w:w="1021" w:type="dxa"/>
          </w:tcPr>
          <w:p w14:paraId="4994C4A0" w14:textId="2FE5F76C" w:rsidR="001E613F" w:rsidRPr="00ED0DFA" w:rsidRDefault="007F5543"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.84***</w:t>
            </w:r>
          </w:p>
        </w:tc>
        <w:tc>
          <w:tcPr>
            <w:tcW w:w="1021" w:type="dxa"/>
          </w:tcPr>
          <w:p w14:paraId="6B481466" w14:textId="77777777" w:rsidR="001E613F" w:rsidRPr="00ED0DFA" w:rsidRDefault="001E613F" w:rsidP="00A178B0">
            <w:pPr>
              <w:spacing w:line="480" w:lineRule="auto"/>
              <w:rPr>
                <w:rFonts w:ascii="Times New Roman" w:hAnsi="Times New Roman" w:cs="Times New Roman"/>
                <w:sz w:val="24"/>
                <w:szCs w:val="24"/>
              </w:rPr>
            </w:pPr>
          </w:p>
        </w:tc>
        <w:tc>
          <w:tcPr>
            <w:tcW w:w="1021" w:type="dxa"/>
          </w:tcPr>
          <w:p w14:paraId="47438AEF" w14:textId="49D0C2C0"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.87***</w:t>
            </w:r>
          </w:p>
        </w:tc>
        <w:tc>
          <w:tcPr>
            <w:tcW w:w="1021" w:type="dxa"/>
          </w:tcPr>
          <w:p w14:paraId="0535D2A9" w14:textId="68CC18EA"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.73***</w:t>
            </w:r>
          </w:p>
        </w:tc>
        <w:tc>
          <w:tcPr>
            <w:tcW w:w="1021" w:type="dxa"/>
          </w:tcPr>
          <w:p w14:paraId="7CDF5D15" w14:textId="78E4A8B0"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.23*</w:t>
            </w:r>
          </w:p>
        </w:tc>
      </w:tr>
      <w:tr w:rsidR="001E613F" w:rsidRPr="00ED1C00" w14:paraId="1E470BB4" w14:textId="77777777" w:rsidTr="00ED0DFA">
        <w:tc>
          <w:tcPr>
            <w:tcW w:w="3799" w:type="dxa"/>
          </w:tcPr>
          <w:p w14:paraId="731EF8E0" w14:textId="306E6828" w:rsidR="001E613F" w:rsidRPr="00ED0DFA" w:rsidRDefault="001E613F" w:rsidP="00667729">
            <w:pPr>
              <w:spacing w:line="480" w:lineRule="auto"/>
              <w:rPr>
                <w:rFonts w:ascii="Times New Roman" w:hAnsi="Times New Roman" w:cs="Times New Roman"/>
                <w:sz w:val="24"/>
                <w:szCs w:val="24"/>
              </w:rPr>
            </w:pPr>
            <w:r w:rsidRPr="00ED0DFA">
              <w:rPr>
                <w:rFonts w:ascii="Times New Roman" w:hAnsi="Times New Roman" w:cs="Times New Roman"/>
                <w:sz w:val="24"/>
                <w:szCs w:val="24"/>
              </w:rPr>
              <w:t>15. Reading fluency, Grade 3</w:t>
            </w:r>
          </w:p>
        </w:tc>
        <w:tc>
          <w:tcPr>
            <w:tcW w:w="1021" w:type="dxa"/>
          </w:tcPr>
          <w:p w14:paraId="47174FB8" w14:textId="7F041A31" w:rsidR="001E613F" w:rsidRPr="00ED0DFA" w:rsidRDefault="00727A64"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.12</w:t>
            </w:r>
          </w:p>
        </w:tc>
        <w:tc>
          <w:tcPr>
            <w:tcW w:w="1021" w:type="dxa"/>
          </w:tcPr>
          <w:p w14:paraId="063E98CC" w14:textId="2E4DED9B" w:rsidR="001E613F" w:rsidRPr="00ED0DFA" w:rsidRDefault="0006330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.12</w:t>
            </w:r>
          </w:p>
        </w:tc>
        <w:tc>
          <w:tcPr>
            <w:tcW w:w="1021" w:type="dxa"/>
          </w:tcPr>
          <w:p w14:paraId="2A78817C" w14:textId="68285D62" w:rsidR="001E613F" w:rsidRPr="00ED0DFA" w:rsidRDefault="0006330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.18</w:t>
            </w:r>
          </w:p>
        </w:tc>
        <w:tc>
          <w:tcPr>
            <w:tcW w:w="1021" w:type="dxa"/>
          </w:tcPr>
          <w:p w14:paraId="6C0C2E70" w14:textId="379650ED" w:rsidR="001E613F" w:rsidRPr="00ED0DFA" w:rsidRDefault="00044566"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.08</w:t>
            </w:r>
          </w:p>
        </w:tc>
        <w:tc>
          <w:tcPr>
            <w:tcW w:w="1021" w:type="dxa"/>
          </w:tcPr>
          <w:p w14:paraId="2A5E67F7" w14:textId="1B5F9006" w:rsidR="001E613F" w:rsidRPr="00ED0DFA" w:rsidRDefault="00F03631"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.14</w:t>
            </w:r>
          </w:p>
        </w:tc>
        <w:tc>
          <w:tcPr>
            <w:tcW w:w="1021" w:type="dxa"/>
          </w:tcPr>
          <w:p w14:paraId="02C72A27" w14:textId="36800C9F" w:rsidR="001E613F" w:rsidRPr="00ED0DFA" w:rsidRDefault="005B24A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.33**</w:t>
            </w:r>
          </w:p>
        </w:tc>
        <w:tc>
          <w:tcPr>
            <w:tcW w:w="1021" w:type="dxa"/>
          </w:tcPr>
          <w:p w14:paraId="2DA8CF38" w14:textId="01976C47" w:rsidR="001E613F" w:rsidRPr="00ED0DFA" w:rsidRDefault="005B24A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-.15</w:t>
            </w:r>
          </w:p>
        </w:tc>
        <w:tc>
          <w:tcPr>
            <w:tcW w:w="1021" w:type="dxa"/>
          </w:tcPr>
          <w:p w14:paraId="402261E6" w14:textId="5267F705" w:rsidR="001E613F" w:rsidRPr="00ED0DFA" w:rsidRDefault="00906BC0"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-.12</w:t>
            </w:r>
          </w:p>
        </w:tc>
        <w:tc>
          <w:tcPr>
            <w:tcW w:w="1021" w:type="dxa"/>
          </w:tcPr>
          <w:p w14:paraId="02129B23" w14:textId="4E2F094F" w:rsidR="001E613F" w:rsidRPr="00ED0DFA" w:rsidRDefault="00906BC0"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-.35**</w:t>
            </w:r>
          </w:p>
        </w:tc>
        <w:tc>
          <w:tcPr>
            <w:tcW w:w="1021" w:type="dxa"/>
          </w:tcPr>
          <w:p w14:paraId="1ED63461" w14:textId="22BFE963" w:rsidR="001E613F" w:rsidRPr="00ED0DFA" w:rsidRDefault="007F5543"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.18</w:t>
            </w:r>
          </w:p>
        </w:tc>
        <w:tc>
          <w:tcPr>
            <w:tcW w:w="1021" w:type="dxa"/>
          </w:tcPr>
          <w:p w14:paraId="1AA43C98" w14:textId="050B6019" w:rsidR="001E613F" w:rsidRPr="00ED0DFA" w:rsidRDefault="007F5543"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.41***</w:t>
            </w:r>
          </w:p>
        </w:tc>
        <w:tc>
          <w:tcPr>
            <w:tcW w:w="1021" w:type="dxa"/>
          </w:tcPr>
          <w:p w14:paraId="29B5450C" w14:textId="48F7E586" w:rsidR="001E613F" w:rsidRPr="00ED0DFA" w:rsidRDefault="007F5543"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.39**</w:t>
            </w:r>
          </w:p>
        </w:tc>
        <w:tc>
          <w:tcPr>
            <w:tcW w:w="1021" w:type="dxa"/>
          </w:tcPr>
          <w:p w14:paraId="2A26AF2F" w14:textId="2451A4E8" w:rsidR="001E613F" w:rsidRPr="00ED0DFA" w:rsidRDefault="007F5543"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.74***</w:t>
            </w:r>
          </w:p>
        </w:tc>
        <w:tc>
          <w:tcPr>
            <w:tcW w:w="1021" w:type="dxa"/>
          </w:tcPr>
          <w:p w14:paraId="291B5F0A" w14:textId="109B93B3" w:rsidR="001E613F" w:rsidRPr="00ED0DFA" w:rsidRDefault="007F5543"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.89***</w:t>
            </w:r>
          </w:p>
        </w:tc>
        <w:tc>
          <w:tcPr>
            <w:tcW w:w="1021" w:type="dxa"/>
          </w:tcPr>
          <w:p w14:paraId="1A19C89E" w14:textId="77777777" w:rsidR="001E613F" w:rsidRPr="00ED0DFA" w:rsidRDefault="001E613F" w:rsidP="00A178B0">
            <w:pPr>
              <w:spacing w:line="480" w:lineRule="auto"/>
              <w:rPr>
                <w:rFonts w:ascii="Times New Roman" w:hAnsi="Times New Roman" w:cs="Times New Roman"/>
                <w:sz w:val="24"/>
                <w:szCs w:val="24"/>
              </w:rPr>
            </w:pPr>
          </w:p>
        </w:tc>
        <w:tc>
          <w:tcPr>
            <w:tcW w:w="1021" w:type="dxa"/>
          </w:tcPr>
          <w:p w14:paraId="6A3221E6" w14:textId="7728666A"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.87***</w:t>
            </w:r>
          </w:p>
        </w:tc>
        <w:tc>
          <w:tcPr>
            <w:tcW w:w="1021" w:type="dxa"/>
          </w:tcPr>
          <w:p w14:paraId="204B5FDB" w14:textId="63EDE1B9"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.40***</w:t>
            </w:r>
          </w:p>
        </w:tc>
      </w:tr>
      <w:tr w:rsidR="001E613F" w:rsidRPr="00ED1C00" w14:paraId="275ABA76" w14:textId="77777777" w:rsidTr="00ED0DFA">
        <w:tc>
          <w:tcPr>
            <w:tcW w:w="3799" w:type="dxa"/>
          </w:tcPr>
          <w:p w14:paraId="2698AAD2" w14:textId="5A6D7CDE" w:rsidR="001E613F" w:rsidRPr="00ED0DFA" w:rsidRDefault="001E613F" w:rsidP="00667729">
            <w:pPr>
              <w:spacing w:line="480" w:lineRule="auto"/>
              <w:rPr>
                <w:rFonts w:ascii="Times New Roman" w:hAnsi="Times New Roman" w:cs="Times New Roman"/>
                <w:sz w:val="24"/>
                <w:szCs w:val="24"/>
              </w:rPr>
            </w:pPr>
            <w:r w:rsidRPr="00ED0DFA">
              <w:rPr>
                <w:rFonts w:ascii="Times New Roman" w:hAnsi="Times New Roman" w:cs="Times New Roman"/>
                <w:sz w:val="24"/>
                <w:szCs w:val="24"/>
              </w:rPr>
              <w:t>16. Reading fluency, Grade 8</w:t>
            </w:r>
          </w:p>
        </w:tc>
        <w:tc>
          <w:tcPr>
            <w:tcW w:w="1021" w:type="dxa"/>
          </w:tcPr>
          <w:p w14:paraId="6F16FE69" w14:textId="5B6DD039" w:rsidR="001E613F" w:rsidRPr="00ED0DFA" w:rsidRDefault="00727A64"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.16</w:t>
            </w:r>
          </w:p>
        </w:tc>
        <w:tc>
          <w:tcPr>
            <w:tcW w:w="1021" w:type="dxa"/>
          </w:tcPr>
          <w:p w14:paraId="49DDF721" w14:textId="7EA115EB" w:rsidR="001E613F" w:rsidRPr="00ED0DFA" w:rsidRDefault="0006330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.09</w:t>
            </w:r>
          </w:p>
        </w:tc>
        <w:tc>
          <w:tcPr>
            <w:tcW w:w="1021" w:type="dxa"/>
          </w:tcPr>
          <w:p w14:paraId="635E99B5" w14:textId="6F936339" w:rsidR="001E613F" w:rsidRPr="00ED0DFA" w:rsidRDefault="0006330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.14</w:t>
            </w:r>
          </w:p>
        </w:tc>
        <w:tc>
          <w:tcPr>
            <w:tcW w:w="1021" w:type="dxa"/>
          </w:tcPr>
          <w:p w14:paraId="3F3BA419" w14:textId="1CAB6566" w:rsidR="001E613F" w:rsidRPr="00ED0DFA" w:rsidRDefault="00044566"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.10</w:t>
            </w:r>
          </w:p>
        </w:tc>
        <w:tc>
          <w:tcPr>
            <w:tcW w:w="1021" w:type="dxa"/>
          </w:tcPr>
          <w:p w14:paraId="6E1329C6" w14:textId="33334403" w:rsidR="001E613F" w:rsidRPr="00ED0DFA" w:rsidRDefault="00F03631"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.12</w:t>
            </w:r>
          </w:p>
        </w:tc>
        <w:tc>
          <w:tcPr>
            <w:tcW w:w="1021" w:type="dxa"/>
          </w:tcPr>
          <w:p w14:paraId="703670D6" w14:textId="69710BD9" w:rsidR="001E613F" w:rsidRPr="00ED0DFA" w:rsidRDefault="005B24A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.25*</w:t>
            </w:r>
          </w:p>
        </w:tc>
        <w:tc>
          <w:tcPr>
            <w:tcW w:w="1021" w:type="dxa"/>
          </w:tcPr>
          <w:p w14:paraId="7393AEC3" w14:textId="2921931F" w:rsidR="001E613F" w:rsidRPr="00ED0DFA" w:rsidRDefault="005B24A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-.04</w:t>
            </w:r>
          </w:p>
        </w:tc>
        <w:tc>
          <w:tcPr>
            <w:tcW w:w="1021" w:type="dxa"/>
          </w:tcPr>
          <w:p w14:paraId="03A453C6" w14:textId="797C5C25" w:rsidR="001E613F" w:rsidRPr="00ED0DFA" w:rsidRDefault="00906BC0"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-.11</w:t>
            </w:r>
          </w:p>
        </w:tc>
        <w:tc>
          <w:tcPr>
            <w:tcW w:w="1021" w:type="dxa"/>
          </w:tcPr>
          <w:p w14:paraId="522E79D1" w14:textId="7D85062B" w:rsidR="001E613F" w:rsidRPr="00ED0DFA" w:rsidRDefault="00906BC0"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-.37**</w:t>
            </w:r>
          </w:p>
        </w:tc>
        <w:tc>
          <w:tcPr>
            <w:tcW w:w="1021" w:type="dxa"/>
          </w:tcPr>
          <w:p w14:paraId="5C042B2E" w14:textId="37694A17" w:rsidR="001E613F" w:rsidRPr="00ED0DFA" w:rsidRDefault="007F5543"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.09</w:t>
            </w:r>
          </w:p>
        </w:tc>
        <w:tc>
          <w:tcPr>
            <w:tcW w:w="1021" w:type="dxa"/>
          </w:tcPr>
          <w:p w14:paraId="26F95EE7" w14:textId="20725A47" w:rsidR="001E613F" w:rsidRPr="00ED0DFA" w:rsidRDefault="007F5543"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.27*</w:t>
            </w:r>
          </w:p>
        </w:tc>
        <w:tc>
          <w:tcPr>
            <w:tcW w:w="1021" w:type="dxa"/>
          </w:tcPr>
          <w:p w14:paraId="47BA7991" w14:textId="692D32A0" w:rsidR="001E613F" w:rsidRPr="00ED0DFA" w:rsidRDefault="007F5543"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.26*</w:t>
            </w:r>
          </w:p>
        </w:tc>
        <w:tc>
          <w:tcPr>
            <w:tcW w:w="1021" w:type="dxa"/>
          </w:tcPr>
          <w:p w14:paraId="57D68B9D" w14:textId="6B30145F" w:rsidR="001E613F" w:rsidRPr="00ED0DFA" w:rsidRDefault="007F5543"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.53***</w:t>
            </w:r>
          </w:p>
        </w:tc>
        <w:tc>
          <w:tcPr>
            <w:tcW w:w="1021" w:type="dxa"/>
          </w:tcPr>
          <w:p w14:paraId="5CB6DB01" w14:textId="3B7DED94" w:rsidR="001E613F" w:rsidRPr="00ED0DFA" w:rsidRDefault="007F5543"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.72***</w:t>
            </w:r>
          </w:p>
        </w:tc>
        <w:tc>
          <w:tcPr>
            <w:tcW w:w="1021" w:type="dxa"/>
          </w:tcPr>
          <w:p w14:paraId="6DFC8E73" w14:textId="2A91AE0D" w:rsidR="001E613F" w:rsidRPr="00ED0DFA" w:rsidRDefault="007F5543"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.76***</w:t>
            </w:r>
          </w:p>
        </w:tc>
        <w:tc>
          <w:tcPr>
            <w:tcW w:w="1021" w:type="dxa"/>
          </w:tcPr>
          <w:p w14:paraId="0CF1D0DC" w14:textId="77777777" w:rsidR="001E613F" w:rsidRPr="00ED0DFA" w:rsidRDefault="001E613F" w:rsidP="00A178B0">
            <w:pPr>
              <w:spacing w:line="480" w:lineRule="auto"/>
              <w:rPr>
                <w:rFonts w:ascii="Times New Roman" w:hAnsi="Times New Roman" w:cs="Times New Roman"/>
                <w:sz w:val="24"/>
                <w:szCs w:val="24"/>
              </w:rPr>
            </w:pPr>
          </w:p>
        </w:tc>
        <w:tc>
          <w:tcPr>
            <w:tcW w:w="1021" w:type="dxa"/>
          </w:tcPr>
          <w:p w14:paraId="33E63DCC" w14:textId="37F961BB" w:rsidR="001E613F" w:rsidRPr="00ED0DFA" w:rsidRDefault="00C54A75"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.38***</w:t>
            </w:r>
          </w:p>
        </w:tc>
      </w:tr>
      <w:tr w:rsidR="001E613F" w:rsidRPr="00ED1C00" w14:paraId="70AE11CE" w14:textId="77777777" w:rsidTr="00ED0DFA">
        <w:tc>
          <w:tcPr>
            <w:tcW w:w="3799" w:type="dxa"/>
          </w:tcPr>
          <w:p w14:paraId="5EB01B14" w14:textId="34EBC10D" w:rsidR="001E613F" w:rsidRPr="00ED0DFA" w:rsidRDefault="001E613F"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17. Pisa reading, Grade 9</w:t>
            </w:r>
          </w:p>
        </w:tc>
        <w:tc>
          <w:tcPr>
            <w:tcW w:w="1021" w:type="dxa"/>
          </w:tcPr>
          <w:p w14:paraId="69AA68AC" w14:textId="1ED9EF74" w:rsidR="001E613F" w:rsidRPr="00ED0DFA" w:rsidRDefault="00727A64"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.15</w:t>
            </w:r>
          </w:p>
        </w:tc>
        <w:tc>
          <w:tcPr>
            <w:tcW w:w="1021" w:type="dxa"/>
          </w:tcPr>
          <w:p w14:paraId="250BC2C8" w14:textId="04D2C492" w:rsidR="001E613F" w:rsidRPr="00ED0DFA" w:rsidRDefault="0006330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.31**</w:t>
            </w:r>
          </w:p>
        </w:tc>
        <w:tc>
          <w:tcPr>
            <w:tcW w:w="1021" w:type="dxa"/>
          </w:tcPr>
          <w:p w14:paraId="4F3C3771" w14:textId="04526DC2" w:rsidR="001E613F" w:rsidRPr="00ED0DFA" w:rsidRDefault="0006330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.47***</w:t>
            </w:r>
          </w:p>
        </w:tc>
        <w:tc>
          <w:tcPr>
            <w:tcW w:w="1021" w:type="dxa"/>
          </w:tcPr>
          <w:p w14:paraId="5427BA26" w14:textId="765DB099" w:rsidR="001E613F" w:rsidRPr="00ED0DFA" w:rsidRDefault="00044566"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.14</w:t>
            </w:r>
          </w:p>
        </w:tc>
        <w:tc>
          <w:tcPr>
            <w:tcW w:w="1021" w:type="dxa"/>
          </w:tcPr>
          <w:p w14:paraId="131D2451" w14:textId="50C4E594" w:rsidR="001E613F" w:rsidRPr="00ED0DFA" w:rsidRDefault="00F03631"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.31**</w:t>
            </w:r>
          </w:p>
        </w:tc>
        <w:tc>
          <w:tcPr>
            <w:tcW w:w="1021" w:type="dxa"/>
          </w:tcPr>
          <w:p w14:paraId="6006E91A" w14:textId="39C221B1" w:rsidR="001E613F" w:rsidRPr="00ED0DFA" w:rsidRDefault="005B24AE" w:rsidP="005B24AE">
            <w:pPr>
              <w:spacing w:line="480" w:lineRule="auto"/>
              <w:rPr>
                <w:rFonts w:ascii="Times New Roman" w:hAnsi="Times New Roman" w:cs="Times New Roman"/>
                <w:sz w:val="24"/>
                <w:szCs w:val="24"/>
              </w:rPr>
            </w:pPr>
            <w:r w:rsidRPr="00ED0DFA">
              <w:rPr>
                <w:rFonts w:ascii="Times New Roman" w:hAnsi="Times New Roman" w:cs="Times New Roman"/>
                <w:sz w:val="24"/>
                <w:szCs w:val="24"/>
              </w:rPr>
              <w:t>.35**</w:t>
            </w:r>
          </w:p>
        </w:tc>
        <w:tc>
          <w:tcPr>
            <w:tcW w:w="1021" w:type="dxa"/>
          </w:tcPr>
          <w:p w14:paraId="042974B3" w14:textId="0815D000" w:rsidR="001E613F" w:rsidRPr="00ED0DFA" w:rsidRDefault="005B24AE"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-.08</w:t>
            </w:r>
          </w:p>
        </w:tc>
        <w:tc>
          <w:tcPr>
            <w:tcW w:w="1021" w:type="dxa"/>
          </w:tcPr>
          <w:p w14:paraId="456E99DE" w14:textId="32E7F5C6" w:rsidR="001E613F" w:rsidRPr="00ED0DFA" w:rsidRDefault="00906BC0"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-.24*</w:t>
            </w:r>
          </w:p>
        </w:tc>
        <w:tc>
          <w:tcPr>
            <w:tcW w:w="1021" w:type="dxa"/>
          </w:tcPr>
          <w:p w14:paraId="3F11C53F" w14:textId="734AA417" w:rsidR="001E613F" w:rsidRPr="00ED0DFA" w:rsidRDefault="00906BC0"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-.37**</w:t>
            </w:r>
          </w:p>
        </w:tc>
        <w:tc>
          <w:tcPr>
            <w:tcW w:w="1021" w:type="dxa"/>
          </w:tcPr>
          <w:p w14:paraId="27C8D56F" w14:textId="5D4C2700" w:rsidR="001E613F" w:rsidRPr="00ED0DFA" w:rsidRDefault="007F5543"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.01</w:t>
            </w:r>
          </w:p>
        </w:tc>
        <w:tc>
          <w:tcPr>
            <w:tcW w:w="1021" w:type="dxa"/>
          </w:tcPr>
          <w:p w14:paraId="5EB0CB1B" w14:textId="5DFE1C4D" w:rsidR="001E613F" w:rsidRPr="00ED0DFA" w:rsidRDefault="007F5543"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.24*</w:t>
            </w:r>
          </w:p>
        </w:tc>
        <w:tc>
          <w:tcPr>
            <w:tcW w:w="1021" w:type="dxa"/>
          </w:tcPr>
          <w:p w14:paraId="3F6CA519" w14:textId="05FC0204" w:rsidR="001E613F" w:rsidRPr="00ED0DFA" w:rsidRDefault="007F5543"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.34*</w:t>
            </w:r>
          </w:p>
        </w:tc>
        <w:tc>
          <w:tcPr>
            <w:tcW w:w="1021" w:type="dxa"/>
          </w:tcPr>
          <w:p w14:paraId="46068533" w14:textId="2E8A7447" w:rsidR="001E613F" w:rsidRPr="00ED0DFA" w:rsidRDefault="007F5543"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.21</w:t>
            </w:r>
          </w:p>
        </w:tc>
        <w:tc>
          <w:tcPr>
            <w:tcW w:w="1021" w:type="dxa"/>
          </w:tcPr>
          <w:p w14:paraId="0330DC8F" w14:textId="69101F67" w:rsidR="001E613F" w:rsidRPr="00ED0DFA" w:rsidRDefault="007F5543"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.32***</w:t>
            </w:r>
          </w:p>
        </w:tc>
        <w:tc>
          <w:tcPr>
            <w:tcW w:w="1021" w:type="dxa"/>
          </w:tcPr>
          <w:p w14:paraId="048A0410" w14:textId="31CEF753" w:rsidR="001E613F" w:rsidRPr="00ED0DFA" w:rsidRDefault="007F5543"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.31**</w:t>
            </w:r>
          </w:p>
        </w:tc>
        <w:tc>
          <w:tcPr>
            <w:tcW w:w="1021" w:type="dxa"/>
          </w:tcPr>
          <w:p w14:paraId="3DCA9070" w14:textId="6BF2F362" w:rsidR="001E613F" w:rsidRPr="00ED0DFA" w:rsidRDefault="007F5543" w:rsidP="00A178B0">
            <w:pPr>
              <w:spacing w:line="480" w:lineRule="auto"/>
              <w:rPr>
                <w:rFonts w:ascii="Times New Roman" w:hAnsi="Times New Roman" w:cs="Times New Roman"/>
                <w:sz w:val="24"/>
                <w:szCs w:val="24"/>
              </w:rPr>
            </w:pPr>
            <w:r w:rsidRPr="00ED0DFA">
              <w:rPr>
                <w:rFonts w:ascii="Times New Roman" w:hAnsi="Times New Roman" w:cs="Times New Roman"/>
                <w:sz w:val="24"/>
                <w:szCs w:val="24"/>
              </w:rPr>
              <w:t>.30**</w:t>
            </w:r>
          </w:p>
        </w:tc>
        <w:tc>
          <w:tcPr>
            <w:tcW w:w="1021" w:type="dxa"/>
          </w:tcPr>
          <w:p w14:paraId="1F13F31E" w14:textId="77777777" w:rsidR="001E613F" w:rsidRPr="00ED0DFA" w:rsidRDefault="001E613F" w:rsidP="00A178B0">
            <w:pPr>
              <w:spacing w:line="480" w:lineRule="auto"/>
              <w:rPr>
                <w:rFonts w:ascii="Times New Roman" w:hAnsi="Times New Roman" w:cs="Times New Roman"/>
                <w:sz w:val="24"/>
                <w:szCs w:val="24"/>
              </w:rPr>
            </w:pPr>
          </w:p>
        </w:tc>
      </w:tr>
    </w:tbl>
    <w:p w14:paraId="39A95005" w14:textId="77777777" w:rsidR="00667729" w:rsidRPr="00300C00" w:rsidRDefault="00667729" w:rsidP="00667729">
      <w:pPr>
        <w:spacing w:after="0" w:line="480" w:lineRule="auto"/>
        <w:rPr>
          <w:rFonts w:ascii="Times New Roman" w:hAnsi="Times New Roman" w:cs="Times New Roman"/>
          <w:sz w:val="24"/>
          <w:szCs w:val="24"/>
        </w:rPr>
      </w:pPr>
      <w:r w:rsidRPr="00300C00">
        <w:rPr>
          <w:rFonts w:ascii="Times New Roman" w:hAnsi="Times New Roman" w:cs="Times New Roman"/>
          <w:sz w:val="24"/>
          <w:szCs w:val="24"/>
        </w:rPr>
        <w:t xml:space="preserve">* </w:t>
      </w:r>
      <w:r w:rsidRPr="00300C00">
        <w:rPr>
          <w:rFonts w:ascii="Times New Roman" w:hAnsi="Times New Roman" w:cs="Times New Roman"/>
          <w:i/>
          <w:sz w:val="24"/>
          <w:szCs w:val="24"/>
        </w:rPr>
        <w:t>p</w:t>
      </w:r>
      <w:r w:rsidRPr="00300C00">
        <w:rPr>
          <w:rFonts w:ascii="Times New Roman" w:hAnsi="Times New Roman" w:cs="Times New Roman"/>
          <w:sz w:val="24"/>
          <w:szCs w:val="24"/>
        </w:rPr>
        <w:t xml:space="preserve"> &lt; .05, ** </w:t>
      </w:r>
      <w:r w:rsidRPr="00300C00">
        <w:rPr>
          <w:rFonts w:ascii="Times New Roman" w:hAnsi="Times New Roman" w:cs="Times New Roman"/>
          <w:i/>
          <w:sz w:val="24"/>
          <w:szCs w:val="24"/>
        </w:rPr>
        <w:t>p</w:t>
      </w:r>
      <w:r w:rsidRPr="00300C00">
        <w:rPr>
          <w:rFonts w:ascii="Times New Roman" w:hAnsi="Times New Roman" w:cs="Times New Roman"/>
          <w:sz w:val="24"/>
          <w:szCs w:val="24"/>
        </w:rPr>
        <w:t xml:space="preserve"> &lt; .01, *** </w:t>
      </w:r>
      <w:r w:rsidRPr="00300C00">
        <w:rPr>
          <w:rFonts w:ascii="Times New Roman" w:hAnsi="Times New Roman" w:cs="Times New Roman"/>
          <w:i/>
          <w:sz w:val="24"/>
          <w:szCs w:val="24"/>
        </w:rPr>
        <w:t>p</w:t>
      </w:r>
      <w:r w:rsidRPr="00300C00">
        <w:rPr>
          <w:rFonts w:ascii="Times New Roman" w:hAnsi="Times New Roman" w:cs="Times New Roman"/>
          <w:sz w:val="24"/>
          <w:szCs w:val="24"/>
        </w:rPr>
        <w:t xml:space="preserve"> &lt; .001</w:t>
      </w:r>
    </w:p>
    <w:p w14:paraId="72871F7E" w14:textId="3A29BD70" w:rsidR="007F5543" w:rsidRPr="00300C00" w:rsidRDefault="007F5543" w:rsidP="00A178B0">
      <w:pPr>
        <w:spacing w:line="480" w:lineRule="auto"/>
        <w:rPr>
          <w:rFonts w:ascii="Times New Roman" w:hAnsi="Times New Roman" w:cs="Times New Roman"/>
          <w:sz w:val="24"/>
          <w:szCs w:val="24"/>
        </w:rPr>
        <w:sectPr w:rsidR="007F5543" w:rsidRPr="00300C00" w:rsidSect="00A4348F">
          <w:pgSz w:w="23814" w:h="16840" w:orient="landscape" w:code="8"/>
          <w:pgMar w:top="1440" w:right="1440" w:bottom="1440" w:left="1440" w:header="709" w:footer="709" w:gutter="0"/>
          <w:cols w:space="708"/>
          <w:docGrid w:linePitch="360"/>
        </w:sectPr>
      </w:pPr>
      <w:r w:rsidRPr="00300C00">
        <w:rPr>
          <w:rFonts w:ascii="Times New Roman" w:hAnsi="Times New Roman" w:cs="Times New Roman"/>
          <w:i/>
          <w:sz w:val="24"/>
          <w:szCs w:val="24"/>
        </w:rPr>
        <w:t xml:space="preserve">Note. </w:t>
      </w:r>
      <w:r w:rsidRPr="00300C00">
        <w:rPr>
          <w:rFonts w:ascii="Times New Roman" w:hAnsi="Times New Roman" w:cs="Times New Roman"/>
          <w:sz w:val="24"/>
          <w:szCs w:val="24"/>
        </w:rPr>
        <w:t>Number of participants varies between 77-88 and 53-70, in the Family-risk and No family-risk group, respective</w:t>
      </w:r>
      <w:r w:rsidR="000B1813" w:rsidRPr="00300C00">
        <w:rPr>
          <w:rFonts w:ascii="Times New Roman" w:hAnsi="Times New Roman" w:cs="Times New Roman"/>
          <w:sz w:val="24"/>
          <w:szCs w:val="24"/>
        </w:rPr>
        <w:t>ly</w:t>
      </w:r>
      <w:r w:rsidRPr="00300C00">
        <w:rPr>
          <w:rFonts w:ascii="Times New Roman" w:hAnsi="Times New Roman" w:cs="Times New Roman"/>
          <w:sz w:val="24"/>
          <w:szCs w:val="24"/>
        </w:rPr>
        <w:t>, due to missing values in single measures.</w:t>
      </w:r>
    </w:p>
    <w:p w14:paraId="3321D79D" w14:textId="07847AC2" w:rsidR="00617DD7" w:rsidRPr="00300C00" w:rsidRDefault="00617DD7">
      <w:pPr>
        <w:rPr>
          <w:rFonts w:ascii="Times New Roman" w:hAnsi="Times New Roman" w:cs="Times New Roman"/>
          <w:color w:val="131413"/>
          <w:sz w:val="24"/>
          <w:szCs w:val="24"/>
        </w:rPr>
      </w:pPr>
    </w:p>
    <w:p w14:paraId="4990DC9D" w14:textId="1AA1A4BF" w:rsidR="00617DD7" w:rsidRPr="00300C00" w:rsidRDefault="00617DD7" w:rsidP="00617DD7">
      <w:pPr>
        <w:rPr>
          <w:rFonts w:ascii="Times New Roman" w:hAnsi="Times New Roman" w:cs="Times New Roman"/>
          <w:lang w:val="en-GB"/>
        </w:rPr>
      </w:pPr>
    </w:p>
    <w:p w14:paraId="23BCF380" w14:textId="44D15307" w:rsidR="00617DD7" w:rsidRPr="00300C00" w:rsidRDefault="00D1662F" w:rsidP="00617DD7">
      <w:pPr>
        <w:rPr>
          <w:rFonts w:ascii="Times New Roman" w:hAnsi="Times New Roman" w:cs="Times New Roman"/>
          <w:lang w:val="en-GB"/>
        </w:rPr>
      </w:pPr>
      <w:r w:rsidRPr="00300C00">
        <w:rPr>
          <w:rFonts w:ascii="Times New Roman" w:hAnsi="Times New Roman" w:cs="Times New Roman"/>
          <w:noProof/>
          <w:lang w:val="fi-FI" w:eastAsia="fi-FI"/>
        </w:rPr>
        <mc:AlternateContent>
          <mc:Choice Requires="wps">
            <w:drawing>
              <wp:anchor distT="0" distB="0" distL="114300" distR="114300" simplePos="0" relativeHeight="251779072" behindDoc="0" locked="0" layoutInCell="1" allowOverlap="1" wp14:anchorId="309141CC" wp14:editId="011AE130">
                <wp:simplePos x="0" y="0"/>
                <wp:positionH relativeFrom="column">
                  <wp:posOffset>4442460</wp:posOffset>
                </wp:positionH>
                <wp:positionV relativeFrom="paragraph">
                  <wp:posOffset>2805430</wp:posOffset>
                </wp:positionV>
                <wp:extent cx="252000" cy="216000"/>
                <wp:effectExtent l="0" t="0" r="15240" b="12700"/>
                <wp:wrapNone/>
                <wp:docPr id="10" name="Text Box 10"/>
                <wp:cNvGraphicFramePr/>
                <a:graphic xmlns:a="http://schemas.openxmlformats.org/drawingml/2006/main">
                  <a:graphicData uri="http://schemas.microsoft.com/office/word/2010/wordprocessingShape">
                    <wps:wsp>
                      <wps:cNvSpPr txBox="1"/>
                      <wps:spPr>
                        <a:xfrm>
                          <a:off x="0" y="0"/>
                          <a:ext cx="252000" cy="216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86FBA08" w14:textId="2B28F6B3" w:rsidR="00D91781" w:rsidRPr="00B96A6D" w:rsidRDefault="00D91781" w:rsidP="00617DD7">
                            <w:pPr>
                              <w:rPr>
                                <w:i/>
                              </w:rPr>
                            </w:pPr>
                            <w:r>
                              <w:t>.63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type w14:anchorId="309141CC" id="_x0000_t202" coordsize="21600,21600" o:spt="202" path="m,l,21600r21600,l21600,xe">
                <v:stroke joinstyle="miter"/>
                <v:path gradientshapeok="t" o:connecttype="rect"/>
              </v:shapetype>
              <v:shape id="Text Box 10" o:spid="_x0000_s1026" type="#_x0000_t202" style="position:absolute;margin-left:349.8pt;margin-top:220.9pt;width:19.85pt;height:17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" filled="f" stroked="f" strokeweight=".5pt">
                <v:textbox inset="0,0,0,0">
                  <w:txbxContent>
                    <w:p w14:paraId="486FBA08" w14:textId="2B28F6B3" w:rsidR="00D91781" w:rsidRPr="00B96A6D" w:rsidRDefault="00D91781" w:rsidP="00617DD7">
                      <w:pPr>
                        <w:rPr>
                          <w:i/>
                        </w:rPr>
                      </w:pPr>
                      <w:r>
                        <w:t>.63</w:t>
                      </w:r>
                    </w:p>
                  </w:txbxContent>
                </v:textbox>
              </v:shape>
            </w:pict>
          </mc:Fallback>
        </mc:AlternateContent>
      </w:r>
      <w:r w:rsidRPr="00300C00">
        <w:rPr>
          <w:rFonts w:ascii="Times New Roman" w:hAnsi="Times New Roman" w:cs="Times New Roman"/>
          <w:noProof/>
          <w:lang w:val="fi-FI" w:eastAsia="fi-FI"/>
        </w:rPr>
        <mc:AlternateContent>
          <mc:Choice Requires="wps">
            <w:drawing>
              <wp:anchor distT="0" distB="0" distL="114300" distR="114300" simplePos="0" relativeHeight="251736064" behindDoc="0" locked="0" layoutInCell="1" allowOverlap="1" wp14:anchorId="072E5D77" wp14:editId="62D50F20">
                <wp:simplePos x="0" y="0"/>
                <wp:positionH relativeFrom="column">
                  <wp:posOffset>7719060</wp:posOffset>
                </wp:positionH>
                <wp:positionV relativeFrom="paragraph">
                  <wp:posOffset>3403600</wp:posOffset>
                </wp:positionV>
                <wp:extent cx="1116000" cy="432000"/>
                <wp:effectExtent l="0" t="0" r="27305" b="25400"/>
                <wp:wrapNone/>
                <wp:docPr id="154" name="Text Box 154"/>
                <wp:cNvGraphicFramePr/>
                <a:graphic xmlns:a="http://schemas.openxmlformats.org/drawingml/2006/main">
                  <a:graphicData uri="http://schemas.microsoft.com/office/word/2010/wordprocessingShape">
                    <wps:wsp>
                      <wps:cNvSpPr txBox="1"/>
                      <wps:spPr>
                        <a:xfrm>
                          <a:off x="0" y="0"/>
                          <a:ext cx="1116000" cy="432000"/>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2E18D91B" w14:textId="5F9BC89D" w:rsidR="00D91781" w:rsidRDefault="00D91781" w:rsidP="00617DD7">
                            <w:pPr>
                              <w:spacing w:after="0" w:line="240" w:lineRule="auto"/>
                              <w:jc w:val="center"/>
                            </w:pPr>
                            <w:r>
                              <w:t>Reading fluency</w:t>
                            </w:r>
                          </w:p>
                          <w:p w14:paraId="0A4DBA5A" w14:textId="77777777" w:rsidR="00D91781" w:rsidRDefault="00D91781" w:rsidP="00617DD7">
                            <w:pPr>
                              <w:spacing w:after="0" w:line="240" w:lineRule="auto"/>
                              <w:jc w:val="center"/>
                            </w:pPr>
                            <w:r>
                              <w:t>Grade 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072E5D77" id="Text Box 154" o:spid="_x0000_s1027" type="#_x0000_t202" style="position:absolute;margin-left:607.8pt;margin-top:268pt;width:87.85pt;height:34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" fillcolor="white [3201]" strokecolor="black [3213]" strokeweight=".5pt">
                <v:textbox>
                  <w:txbxContent>
                    <w:p w14:paraId="2E18D91B" w14:textId="5F9BC89D" w:rsidR="00D91781" w:rsidRDefault="00D91781" w:rsidP="00617DD7">
                      <w:pPr>
                        <w:spacing w:after="0" w:line="240" w:lineRule="auto"/>
                        <w:jc w:val="center"/>
                      </w:pPr>
                      <w:r>
                        <w:t>Reading fluency</w:t>
                      </w:r>
                    </w:p>
                    <w:p w14:paraId="0A4DBA5A" w14:textId="77777777" w:rsidR="00D91781" w:rsidRDefault="00D91781" w:rsidP="00617DD7">
                      <w:pPr>
                        <w:spacing w:after="0" w:line="240" w:lineRule="auto"/>
                        <w:jc w:val="center"/>
                      </w:pPr>
                      <w:r>
                        <w:t>Grade 8</w:t>
                      </w:r>
                    </w:p>
                  </w:txbxContent>
                </v:textbox>
              </v:shape>
            </w:pict>
          </mc:Fallback>
        </mc:AlternateContent>
      </w:r>
      <w:r w:rsidRPr="00300C00">
        <w:rPr>
          <w:rFonts w:ascii="Times New Roman" w:hAnsi="Times New Roman" w:cs="Times New Roman"/>
          <w:noProof/>
          <w:lang w:val="fi-FI" w:eastAsia="fi-FI"/>
        </w:rPr>
        <mc:AlternateContent>
          <mc:Choice Requires="wps">
            <w:drawing>
              <wp:anchor distT="0" distB="0" distL="114300" distR="114300" simplePos="0" relativeHeight="251723776" behindDoc="0" locked="0" layoutInCell="1" allowOverlap="1" wp14:anchorId="3BE03099" wp14:editId="0D7E7480">
                <wp:simplePos x="0" y="0"/>
                <wp:positionH relativeFrom="column">
                  <wp:posOffset>2275205</wp:posOffset>
                </wp:positionH>
                <wp:positionV relativeFrom="paragraph">
                  <wp:posOffset>1746885</wp:posOffset>
                </wp:positionV>
                <wp:extent cx="936000" cy="648000"/>
                <wp:effectExtent l="0" t="0" r="16510" b="19050"/>
                <wp:wrapNone/>
                <wp:docPr id="149" name="Text Box 149"/>
                <wp:cNvGraphicFramePr/>
                <a:graphic xmlns:a="http://schemas.openxmlformats.org/drawingml/2006/main">
                  <a:graphicData uri="http://schemas.microsoft.com/office/word/2010/wordprocessingShape">
                    <wps:wsp>
                      <wps:cNvSpPr txBox="1"/>
                      <wps:spPr>
                        <a:xfrm>
                          <a:off x="0" y="0"/>
                          <a:ext cx="936000" cy="648000"/>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2385C74F" w14:textId="77777777" w:rsidR="00D91781" w:rsidRPr="009F4A61" w:rsidRDefault="00D91781" w:rsidP="00617DD7">
                            <w:pPr>
                              <w:spacing w:after="0" w:line="240" w:lineRule="auto"/>
                              <w:jc w:val="center"/>
                            </w:pPr>
                            <w:r w:rsidRPr="009F4A61">
                              <w:t>Phon</w:t>
                            </w:r>
                            <w:r>
                              <w:t>o</w:t>
                            </w:r>
                            <w:r w:rsidRPr="009F4A61">
                              <w:t>logical awareness</w:t>
                            </w:r>
                          </w:p>
                          <w:p w14:paraId="5E3BE8CE" w14:textId="77777777" w:rsidR="00D91781" w:rsidRPr="009F4A61" w:rsidRDefault="00D91781" w:rsidP="00617DD7">
                            <w:pPr>
                              <w:spacing w:after="0" w:line="240" w:lineRule="auto"/>
                              <w:jc w:val="center"/>
                            </w:pPr>
                            <w:r w:rsidRPr="009F4A61">
                              <w:t>3.</w:t>
                            </w:r>
                            <w:r>
                              <w:t>5</w:t>
                            </w:r>
                            <w:r w:rsidRPr="009F4A61">
                              <w:t>-</w:t>
                            </w:r>
                            <w:r>
                              <w:t>6</w:t>
                            </w:r>
                            <w:r w:rsidRPr="009F4A61">
                              <w:t>.5 years</w:t>
                            </w:r>
                          </w:p>
                        </w:txbxContent>
                      </wps:txbx>
                      <wps:bodyPr rot="0" spcFirstLastPara="0" vertOverflow="overflow" horzOverflow="overflow" vert="horz" wrap="square" lIns="91440" tIns="36000" rIns="9144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3BE03099" id="Text Box 149" o:spid="_x0000_s1028" type="#_x0000_t202" style="position:absolute;margin-left:179.15pt;margin-top:137.55pt;width:73.7pt;height:51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" fillcolor="white [3201]" strokecolor="black [3213]" strokeweight=".5pt">
                <v:textbox inset=",1mm,,1mm">
                  <w:txbxContent>
                    <w:p w14:paraId="2385C74F" w14:textId="77777777" w:rsidR="00D91781" w:rsidRPr="009F4A61" w:rsidRDefault="00D91781" w:rsidP="00617DD7">
                      <w:pPr>
                        <w:spacing w:after="0" w:line="240" w:lineRule="auto"/>
                        <w:jc w:val="center"/>
                      </w:pPr>
                      <w:r w:rsidRPr="009F4A61">
                        <w:t>Phon</w:t>
                      </w:r>
                      <w:r>
                        <w:t>o</w:t>
                      </w:r>
                      <w:r w:rsidRPr="009F4A61">
                        <w:t>logical awareness</w:t>
                      </w:r>
                    </w:p>
                    <w:p w14:paraId="5E3BE8CE" w14:textId="77777777" w:rsidR="00D91781" w:rsidRPr="009F4A61" w:rsidRDefault="00D91781" w:rsidP="00617DD7">
                      <w:pPr>
                        <w:spacing w:after="0" w:line="240" w:lineRule="auto"/>
                        <w:jc w:val="center"/>
                      </w:pPr>
                      <w:r w:rsidRPr="009F4A61">
                        <w:t>3.</w:t>
                      </w:r>
                      <w:r>
                        <w:t>5</w:t>
                      </w:r>
                      <w:r w:rsidRPr="009F4A61">
                        <w:t>-</w:t>
                      </w:r>
                      <w:r>
                        <w:t>6</w:t>
                      </w:r>
                      <w:r w:rsidRPr="009F4A61">
                        <w:t>.5 years</w:t>
                      </w:r>
                    </w:p>
                  </w:txbxContent>
                </v:textbox>
              </v:shape>
            </w:pict>
          </mc:Fallback>
        </mc:AlternateContent>
      </w:r>
      <w:r w:rsidRPr="00300C00">
        <w:rPr>
          <w:rFonts w:ascii="Times New Roman" w:hAnsi="Times New Roman" w:cs="Times New Roman"/>
          <w:noProof/>
          <w:lang w:val="fi-FI" w:eastAsia="fi-FI"/>
        </w:rPr>
        <mc:AlternateContent>
          <mc:Choice Requires="wps">
            <w:drawing>
              <wp:anchor distT="0" distB="0" distL="114300" distR="114300" simplePos="0" relativeHeight="251725824" behindDoc="0" locked="0" layoutInCell="1" allowOverlap="1" wp14:anchorId="1929E474" wp14:editId="474815EF">
                <wp:simplePos x="0" y="0"/>
                <wp:positionH relativeFrom="column">
                  <wp:posOffset>2275205</wp:posOffset>
                </wp:positionH>
                <wp:positionV relativeFrom="paragraph">
                  <wp:posOffset>3281680</wp:posOffset>
                </wp:positionV>
                <wp:extent cx="936000" cy="648000"/>
                <wp:effectExtent l="0" t="0" r="16510" b="19050"/>
                <wp:wrapNone/>
                <wp:docPr id="148" name="Text Box 148"/>
                <wp:cNvGraphicFramePr/>
                <a:graphic xmlns:a="http://schemas.openxmlformats.org/drawingml/2006/main">
                  <a:graphicData uri="http://schemas.microsoft.com/office/word/2010/wordprocessingShape">
                    <wps:wsp>
                      <wps:cNvSpPr txBox="1"/>
                      <wps:spPr>
                        <a:xfrm>
                          <a:off x="0" y="0"/>
                          <a:ext cx="936000" cy="648000"/>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79D39B3D" w14:textId="77777777" w:rsidR="00D91781" w:rsidRPr="009F4A61" w:rsidRDefault="00D91781" w:rsidP="00617DD7">
                            <w:pPr>
                              <w:spacing w:after="0" w:line="240" w:lineRule="auto"/>
                              <w:jc w:val="center"/>
                            </w:pPr>
                            <w:r>
                              <w:t>Letter knowledge</w:t>
                            </w:r>
                          </w:p>
                          <w:p w14:paraId="45F77396" w14:textId="77777777" w:rsidR="00D91781" w:rsidRPr="009F4A61" w:rsidRDefault="00D91781" w:rsidP="00617DD7">
                            <w:pPr>
                              <w:spacing w:after="0" w:line="240" w:lineRule="auto"/>
                              <w:jc w:val="center"/>
                            </w:pPr>
                            <w:r w:rsidRPr="009F4A61">
                              <w:t>3.</w:t>
                            </w:r>
                            <w:r>
                              <w:t>5</w:t>
                            </w:r>
                            <w:r w:rsidRPr="009F4A61">
                              <w:t>-</w:t>
                            </w:r>
                            <w:r>
                              <w:t>6</w:t>
                            </w:r>
                            <w:r w:rsidRPr="009F4A61">
                              <w:t>.5 years</w:t>
                            </w:r>
                          </w:p>
                        </w:txbxContent>
                      </wps:txbx>
                      <wps:bodyPr rot="0" spcFirstLastPara="0" vertOverflow="overflow" horzOverflow="overflow" vert="horz" wrap="square" lIns="91440" tIns="36000" rIns="9144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1929E474" id="Text Box 148" o:spid="_x0000_s1029" type="#_x0000_t202" style="position:absolute;margin-left:179.15pt;margin-top:258.4pt;width:73.7pt;height:51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" fillcolor="white [3201]" strokecolor="black [3213]" strokeweight=".5pt">
                <v:textbox inset=",1mm,,1mm">
                  <w:txbxContent>
                    <w:p w14:paraId="79D39B3D" w14:textId="77777777" w:rsidR="00D91781" w:rsidRPr="009F4A61" w:rsidRDefault="00D91781" w:rsidP="00617DD7">
                      <w:pPr>
                        <w:spacing w:after="0" w:line="240" w:lineRule="auto"/>
                        <w:jc w:val="center"/>
                      </w:pPr>
                      <w:r>
                        <w:t>Letter knowledge</w:t>
                      </w:r>
                    </w:p>
                    <w:p w14:paraId="45F77396" w14:textId="77777777" w:rsidR="00D91781" w:rsidRPr="009F4A61" w:rsidRDefault="00D91781" w:rsidP="00617DD7">
                      <w:pPr>
                        <w:spacing w:after="0" w:line="240" w:lineRule="auto"/>
                        <w:jc w:val="center"/>
                      </w:pPr>
                      <w:r w:rsidRPr="009F4A61">
                        <w:t>3.</w:t>
                      </w:r>
                      <w:r>
                        <w:t>5</w:t>
                      </w:r>
                      <w:r w:rsidRPr="009F4A61">
                        <w:t>-</w:t>
                      </w:r>
                      <w:r>
                        <w:t>6</w:t>
                      </w:r>
                      <w:r w:rsidRPr="009F4A61">
                        <w:t>.5 years</w:t>
                      </w:r>
                    </w:p>
                  </w:txbxContent>
                </v:textbox>
              </v:shape>
            </w:pict>
          </mc:Fallback>
        </mc:AlternateContent>
      </w:r>
      <w:r w:rsidRPr="00300C00">
        <w:rPr>
          <w:rFonts w:ascii="Times New Roman" w:hAnsi="Times New Roman" w:cs="Times New Roman"/>
          <w:noProof/>
          <w:lang w:val="fi-FI" w:eastAsia="fi-FI"/>
        </w:rPr>
        <mc:AlternateContent>
          <mc:Choice Requires="wps">
            <w:drawing>
              <wp:anchor distT="0" distB="0" distL="114300" distR="114300" simplePos="0" relativeHeight="251770880" behindDoc="0" locked="0" layoutInCell="1" allowOverlap="1" wp14:anchorId="2FC74EB8" wp14:editId="00469276">
                <wp:simplePos x="0" y="0"/>
                <wp:positionH relativeFrom="column">
                  <wp:posOffset>3202940</wp:posOffset>
                </wp:positionH>
                <wp:positionV relativeFrom="paragraph">
                  <wp:posOffset>3565525</wp:posOffset>
                </wp:positionV>
                <wp:extent cx="714375" cy="6350"/>
                <wp:effectExtent l="38100" t="76200" r="0" b="107950"/>
                <wp:wrapNone/>
                <wp:docPr id="132" name="Straight Arrow Connector 132"/>
                <wp:cNvGraphicFramePr/>
                <a:graphic xmlns:a="http://schemas.openxmlformats.org/drawingml/2006/main">
                  <a:graphicData uri="http://schemas.microsoft.com/office/word/2010/wordprocessingShape">
                    <wps:wsp>
                      <wps:cNvCnPr/>
                      <wps:spPr>
                        <a:xfrm flipH="1" flipV="1">
                          <a:off x="0" y="0"/>
                          <a:ext cx="714375" cy="63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type w14:anchorId="1DF85EB4" id="_x0000_t32" coordsize="21600,21600" o:spt="32" o:oned="t" path="m,l21600,21600e" filled="f">
                <v:path arrowok="t" fillok="f" o:connecttype="none"/>
                <o:lock v:ext="edit" shapetype="t"/>
              </v:shapetype>
              <v:shape id="Straight Arrow Connector 132" o:spid="_x0000_s1026" type="#_x0000_t32" style="position:absolute;margin-left:252.2pt;margin-top:280.75pt;width:56.25pt;height:.5pt;flip:x y;z-index:2517708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" strokecolor="black [3040]">
                <v:stroke endarrow="open"/>
              </v:shape>
            </w:pict>
          </mc:Fallback>
        </mc:AlternateContent>
      </w:r>
      <w:r w:rsidRPr="00300C00">
        <w:rPr>
          <w:rFonts w:ascii="Times New Roman" w:hAnsi="Times New Roman" w:cs="Times New Roman"/>
          <w:noProof/>
          <w:lang w:val="fi-FI" w:eastAsia="fi-FI"/>
        </w:rPr>
        <mc:AlternateContent>
          <mc:Choice Requires="wps">
            <w:drawing>
              <wp:anchor distT="0" distB="0" distL="114300" distR="114300" simplePos="0" relativeHeight="251769856" behindDoc="0" locked="0" layoutInCell="1" allowOverlap="1" wp14:anchorId="27FDBA7F" wp14:editId="2E6D6D8B">
                <wp:simplePos x="0" y="0"/>
                <wp:positionH relativeFrom="column">
                  <wp:posOffset>3200400</wp:posOffset>
                </wp:positionH>
                <wp:positionV relativeFrom="paragraph">
                  <wp:posOffset>2085975</wp:posOffset>
                </wp:positionV>
                <wp:extent cx="711835" cy="1488440"/>
                <wp:effectExtent l="38100" t="38100" r="31115" b="16510"/>
                <wp:wrapNone/>
                <wp:docPr id="131" name="Straight Arrow Connector 131"/>
                <wp:cNvGraphicFramePr/>
                <a:graphic xmlns:a="http://schemas.openxmlformats.org/drawingml/2006/main">
                  <a:graphicData uri="http://schemas.microsoft.com/office/word/2010/wordprocessingShape">
                    <wps:wsp>
                      <wps:cNvCnPr/>
                      <wps:spPr>
                        <a:xfrm flipH="1" flipV="1">
                          <a:off x="0" y="0"/>
                          <a:ext cx="711835" cy="148844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58ADD87D" id="Straight Arrow Connector 131" o:spid="_x0000_s1026" type="#_x0000_t32" style="position:absolute;margin-left:252pt;margin-top:164.25pt;width:56.05pt;height:117.2pt;flip:x y;z-index:2517698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" strokecolor="black [3040]">
                <v:stroke endarrow="open"/>
              </v:shape>
            </w:pict>
          </mc:Fallback>
        </mc:AlternateContent>
      </w:r>
    </w:p>
    <w:p w14:paraId="1A490D39" w14:textId="78BCAF22" w:rsidR="00A71F06" w:rsidRDefault="00E7169C" w:rsidP="00A10F22">
      <w:pPr>
        <w:spacing w:after="0" w:line="480" w:lineRule="auto"/>
        <w:rPr>
          <w:rFonts w:ascii="Times New Roman" w:hAnsi="Times New Roman" w:cs="Times New Roman"/>
          <w:sz w:val="24"/>
          <w:szCs w:val="24"/>
        </w:rPr>
      </w:pPr>
      <w:r w:rsidRPr="00300C00">
        <w:rPr>
          <w:rFonts w:ascii="Times New Roman" w:hAnsi="Times New Roman" w:cs="Times New Roman"/>
          <w:noProof/>
          <w:lang w:val="fi-FI" w:eastAsia="fi-FI"/>
        </w:rPr>
        <mc:AlternateContent>
          <mc:Choice Requires="wps">
            <w:drawing>
              <wp:anchor distT="0" distB="0" distL="114300" distR="114300" simplePos="0" relativeHeight="251764736" behindDoc="0" locked="0" layoutInCell="1" allowOverlap="1" wp14:anchorId="5D471B82" wp14:editId="6D720A5A">
                <wp:simplePos x="0" y="0"/>
                <wp:positionH relativeFrom="column">
                  <wp:posOffset>8907501</wp:posOffset>
                </wp:positionH>
                <wp:positionV relativeFrom="paragraph">
                  <wp:posOffset>3111500</wp:posOffset>
                </wp:positionV>
                <wp:extent cx="251460" cy="215900"/>
                <wp:effectExtent l="0" t="0" r="15240" b="12700"/>
                <wp:wrapNone/>
                <wp:docPr id="130" name="Text Box 130"/>
                <wp:cNvGraphicFramePr/>
                <a:graphic xmlns:a="http://schemas.openxmlformats.org/drawingml/2006/main">
                  <a:graphicData uri="http://schemas.microsoft.com/office/word/2010/wordprocessingShape">
                    <wps:wsp>
                      <wps:cNvSpPr txBox="1"/>
                      <wps:spPr>
                        <a:xfrm>
                          <a:off x="0" y="0"/>
                          <a:ext cx="251460" cy="2159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375DF88" w14:textId="0EDF2A2F" w:rsidR="00D91781" w:rsidRPr="00B96A6D" w:rsidRDefault="00D91781" w:rsidP="00617DD7">
                            <w:pPr>
                              <w:rPr>
                                <w:i/>
                              </w:rPr>
                            </w:pPr>
                            <w:r>
                              <w:t>.21</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5D471B82" id="Text Box 130" o:spid="_x0000_s1030" type="#_x0000_t202" style="position:absolute;margin-left:701.4pt;margin-top:245pt;width:19.8pt;height:17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" filled="f" stroked="f" strokeweight=".5pt">
                <v:textbox inset="0,0,0,0">
                  <w:txbxContent>
                    <w:p w14:paraId="7375DF88" w14:textId="0EDF2A2F" w:rsidR="00D91781" w:rsidRPr="00B96A6D" w:rsidRDefault="00D91781" w:rsidP="00617DD7">
                      <w:pPr>
                        <w:rPr>
                          <w:i/>
                        </w:rPr>
                      </w:pPr>
                      <w:r>
                        <w:t>.21</w:t>
                      </w:r>
                    </w:p>
                  </w:txbxContent>
                </v:textbox>
              </v:shape>
            </w:pict>
          </mc:Fallback>
        </mc:AlternateContent>
      </w:r>
      <w:r w:rsidRPr="00300C00">
        <w:rPr>
          <w:rFonts w:ascii="Times New Roman" w:hAnsi="Times New Roman" w:cs="Times New Roman"/>
          <w:noProof/>
          <w:lang w:val="fi-FI" w:eastAsia="fi-FI"/>
        </w:rPr>
        <mc:AlternateContent>
          <mc:Choice Requires="wps">
            <w:drawing>
              <wp:anchor distT="0" distB="0" distL="114300" distR="114300" simplePos="0" relativeHeight="251766784" behindDoc="0" locked="0" layoutInCell="1" allowOverlap="1" wp14:anchorId="00906CCD" wp14:editId="6B751F03">
                <wp:simplePos x="0" y="0"/>
                <wp:positionH relativeFrom="column">
                  <wp:posOffset>8904605</wp:posOffset>
                </wp:positionH>
                <wp:positionV relativeFrom="paragraph">
                  <wp:posOffset>2792374</wp:posOffset>
                </wp:positionV>
                <wp:extent cx="251460" cy="251460"/>
                <wp:effectExtent l="0" t="0" r="15240" b="15240"/>
                <wp:wrapNone/>
                <wp:docPr id="169" name="Text Box 169"/>
                <wp:cNvGraphicFramePr/>
                <a:graphic xmlns:a="http://schemas.openxmlformats.org/drawingml/2006/main">
                  <a:graphicData uri="http://schemas.microsoft.com/office/word/2010/wordprocessingShape">
                    <wps:wsp>
                      <wps:cNvSpPr txBox="1"/>
                      <wps:spPr>
                        <a:xfrm>
                          <a:off x="0" y="0"/>
                          <a:ext cx="251460" cy="2514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450D3F8" w14:textId="0FA84D6E" w:rsidR="00D91781" w:rsidRPr="00B96A6D" w:rsidRDefault="00D91781" w:rsidP="00617DD7">
                            <w:pPr>
                              <w:rPr>
                                <w:i/>
                              </w:rPr>
                            </w:pPr>
                            <w:r>
                              <w:t>.68</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00906CCD" id="Text Box 169" o:spid="_x0000_s1031" type="#_x0000_t202" style="position:absolute;margin-left:701.15pt;margin-top:219.85pt;width:19.8pt;height:19.8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" filled="f" stroked="f" strokeweight=".5pt">
                <v:textbox inset="0,0,0,0">
                  <w:txbxContent>
                    <w:p w14:paraId="4450D3F8" w14:textId="0FA84D6E" w:rsidR="00D91781" w:rsidRPr="00B96A6D" w:rsidRDefault="00D91781" w:rsidP="00617DD7">
                      <w:pPr>
                        <w:rPr>
                          <w:i/>
                        </w:rPr>
                      </w:pPr>
                      <w:r>
                        <w:t>.68</w:t>
                      </w:r>
                    </w:p>
                  </w:txbxContent>
                </v:textbox>
              </v:shape>
            </w:pict>
          </mc:Fallback>
        </mc:AlternateContent>
      </w:r>
      <w:r w:rsidRPr="00300C00">
        <w:rPr>
          <w:rFonts w:ascii="Times New Roman" w:hAnsi="Times New Roman" w:cs="Times New Roman"/>
          <w:noProof/>
          <w:lang w:val="fi-FI" w:eastAsia="fi-FI"/>
        </w:rPr>
        <mc:AlternateContent>
          <mc:Choice Requires="wps">
            <w:drawing>
              <wp:anchor distT="0" distB="0" distL="114300" distR="114300" simplePos="0" relativeHeight="251761664" behindDoc="0" locked="0" layoutInCell="1" allowOverlap="1" wp14:anchorId="42802146" wp14:editId="1A50BFF2">
                <wp:simplePos x="0" y="0"/>
                <wp:positionH relativeFrom="column">
                  <wp:posOffset>5371821</wp:posOffset>
                </wp:positionH>
                <wp:positionV relativeFrom="paragraph">
                  <wp:posOffset>3089275</wp:posOffset>
                </wp:positionV>
                <wp:extent cx="251460" cy="215900"/>
                <wp:effectExtent l="0" t="0" r="15240" b="12700"/>
                <wp:wrapNone/>
                <wp:docPr id="31" name="Text Box 31"/>
                <wp:cNvGraphicFramePr/>
                <a:graphic xmlns:a="http://schemas.openxmlformats.org/drawingml/2006/main">
                  <a:graphicData uri="http://schemas.microsoft.com/office/word/2010/wordprocessingShape">
                    <wps:wsp>
                      <wps:cNvSpPr txBox="1"/>
                      <wps:spPr>
                        <a:xfrm>
                          <a:off x="0" y="0"/>
                          <a:ext cx="251460" cy="2159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355A4ED" w14:textId="29BF8C49" w:rsidR="00D91781" w:rsidRPr="00B96A6D" w:rsidRDefault="00D91781" w:rsidP="00617DD7">
                            <w:pPr>
                              <w:rPr>
                                <w:i/>
                              </w:rPr>
                            </w:pPr>
                            <w:r>
                              <w:t xml:space="preserve"> .64</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42802146" id="Text Box 31" o:spid="_x0000_s1032" type="#_x0000_t202" style="position:absolute;margin-left:423pt;margin-top:243.25pt;width:19.8pt;height:17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" filled="f" stroked="f" strokeweight=".5pt">
                <v:textbox inset="0,0,0,0">
                  <w:txbxContent>
                    <w:p w14:paraId="1355A4ED" w14:textId="29BF8C49" w:rsidR="00D91781" w:rsidRPr="00B96A6D" w:rsidRDefault="00D91781" w:rsidP="00617DD7">
                      <w:pPr>
                        <w:rPr>
                          <w:i/>
                        </w:rPr>
                      </w:pPr>
                      <w:r>
                        <w:t xml:space="preserve"> .64</w:t>
                      </w:r>
                    </w:p>
                  </w:txbxContent>
                </v:textbox>
              </v:shape>
            </w:pict>
          </mc:Fallback>
        </mc:AlternateContent>
      </w:r>
      <w:r w:rsidRPr="00300C00">
        <w:rPr>
          <w:rFonts w:ascii="Times New Roman" w:hAnsi="Times New Roman" w:cs="Times New Roman"/>
          <w:noProof/>
          <w:lang w:val="fi-FI" w:eastAsia="fi-FI"/>
        </w:rPr>
        <mc:AlternateContent>
          <mc:Choice Requires="wps">
            <w:drawing>
              <wp:anchor distT="0" distB="0" distL="114300" distR="114300" simplePos="0" relativeHeight="251763712" behindDoc="0" locked="0" layoutInCell="1" allowOverlap="1" wp14:anchorId="7B18CDC8" wp14:editId="17A91237">
                <wp:simplePos x="0" y="0"/>
                <wp:positionH relativeFrom="column">
                  <wp:posOffset>7250786</wp:posOffset>
                </wp:positionH>
                <wp:positionV relativeFrom="paragraph">
                  <wp:posOffset>3099435</wp:posOffset>
                </wp:positionV>
                <wp:extent cx="251460" cy="215900"/>
                <wp:effectExtent l="0" t="0" r="15240" b="12700"/>
                <wp:wrapNone/>
                <wp:docPr id="30" name="Text Box 30"/>
                <wp:cNvGraphicFramePr/>
                <a:graphic xmlns:a="http://schemas.openxmlformats.org/drawingml/2006/main">
                  <a:graphicData uri="http://schemas.microsoft.com/office/word/2010/wordprocessingShape">
                    <wps:wsp>
                      <wps:cNvSpPr txBox="1"/>
                      <wps:spPr>
                        <a:xfrm>
                          <a:off x="0" y="0"/>
                          <a:ext cx="251460" cy="2159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BD89397" w14:textId="1F8A362A" w:rsidR="00D91781" w:rsidRPr="00B96A6D" w:rsidRDefault="00D91781" w:rsidP="00617DD7">
                            <w:pPr>
                              <w:rPr>
                                <w:i/>
                              </w:rPr>
                            </w:pPr>
                            <w:r>
                              <w:t xml:space="preserve"> .68</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7B18CDC8" id="Text Box 30" o:spid="_x0000_s1033" type="#_x0000_t202" style="position:absolute;margin-left:570.95pt;margin-top:244.05pt;width:19.8pt;height:17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" filled="f" stroked="f" strokeweight=".5pt">
                <v:textbox inset="0,0,0,0">
                  <w:txbxContent>
                    <w:p w14:paraId="0BD89397" w14:textId="1F8A362A" w:rsidR="00D91781" w:rsidRPr="00B96A6D" w:rsidRDefault="00D91781" w:rsidP="00617DD7">
                      <w:pPr>
                        <w:rPr>
                          <w:i/>
                        </w:rPr>
                      </w:pPr>
                      <w:r>
                        <w:t xml:space="preserve"> .68</w:t>
                      </w:r>
                    </w:p>
                  </w:txbxContent>
                </v:textbox>
              </v:shape>
            </w:pict>
          </mc:Fallback>
        </mc:AlternateContent>
      </w:r>
      <w:r w:rsidRPr="00300C00">
        <w:rPr>
          <w:rFonts w:ascii="Times New Roman" w:hAnsi="Times New Roman" w:cs="Times New Roman"/>
          <w:noProof/>
          <w:lang w:val="fi-FI" w:eastAsia="fi-FI"/>
        </w:rPr>
        <mc:AlternateContent>
          <mc:Choice Requires="wps">
            <w:drawing>
              <wp:anchor distT="0" distB="0" distL="114300" distR="114300" simplePos="0" relativeHeight="251777024" behindDoc="0" locked="0" layoutInCell="1" allowOverlap="1" wp14:anchorId="005810CE" wp14:editId="4D2D20BD">
                <wp:simplePos x="0" y="0"/>
                <wp:positionH relativeFrom="column">
                  <wp:posOffset>1797685</wp:posOffset>
                </wp:positionH>
                <wp:positionV relativeFrom="paragraph">
                  <wp:posOffset>981075</wp:posOffset>
                </wp:positionV>
                <wp:extent cx="252000" cy="216000"/>
                <wp:effectExtent l="0" t="0" r="15240" b="12700"/>
                <wp:wrapNone/>
                <wp:docPr id="14" name="Text Box 14"/>
                <wp:cNvGraphicFramePr/>
                <a:graphic xmlns:a="http://schemas.openxmlformats.org/drawingml/2006/main">
                  <a:graphicData uri="http://schemas.microsoft.com/office/word/2010/wordprocessingShape">
                    <wps:wsp>
                      <wps:cNvSpPr txBox="1"/>
                      <wps:spPr>
                        <a:xfrm>
                          <a:off x="0" y="0"/>
                          <a:ext cx="252000" cy="216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1A706FE" w14:textId="4665F4BF" w:rsidR="00D91781" w:rsidRPr="00B96A6D" w:rsidRDefault="00D91781" w:rsidP="00617DD7">
                            <w:pPr>
                              <w:rPr>
                                <w:i/>
                              </w:rPr>
                            </w:pPr>
                            <w:r w:rsidRPr="00B96A6D">
                              <w:t>.</w:t>
                            </w:r>
                            <w:r>
                              <w:t>57</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005810CE" id="Text Box 14" o:spid="_x0000_s1034" type="#_x0000_t202" style="position:absolute;margin-left:141.55pt;margin-top:77.25pt;width:19.85pt;height:17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" filled="f" stroked="f" strokeweight=".5pt">
                <v:textbox inset="0,0,0,0">
                  <w:txbxContent>
                    <w:p w14:paraId="01A706FE" w14:textId="4665F4BF" w:rsidR="00D91781" w:rsidRPr="00B96A6D" w:rsidRDefault="00D91781" w:rsidP="00617DD7">
                      <w:pPr>
                        <w:rPr>
                          <w:i/>
                        </w:rPr>
                      </w:pPr>
                      <w:r w:rsidRPr="00B96A6D">
                        <w:t>.</w:t>
                      </w:r>
                      <w:r>
                        <w:t>57</w:t>
                      </w:r>
                    </w:p>
                  </w:txbxContent>
                </v:textbox>
              </v:shape>
            </w:pict>
          </mc:Fallback>
        </mc:AlternateContent>
      </w:r>
      <w:r w:rsidRPr="00300C00">
        <w:rPr>
          <w:rFonts w:ascii="Times New Roman" w:hAnsi="Times New Roman" w:cs="Times New Roman"/>
          <w:noProof/>
          <w:lang w:val="fi-FI" w:eastAsia="fi-FI"/>
        </w:rPr>
        <mc:AlternateContent>
          <mc:Choice Requires="wps">
            <w:drawing>
              <wp:anchor distT="0" distB="0" distL="114300" distR="114300" simplePos="0" relativeHeight="251748352" behindDoc="0" locked="0" layoutInCell="1" allowOverlap="1" wp14:anchorId="4507C137" wp14:editId="1FE48734">
                <wp:simplePos x="0" y="0"/>
                <wp:positionH relativeFrom="column">
                  <wp:posOffset>3200399</wp:posOffset>
                </wp:positionH>
                <wp:positionV relativeFrom="paragraph">
                  <wp:posOffset>361299</wp:posOffset>
                </wp:positionV>
                <wp:extent cx="6335875" cy="2932987"/>
                <wp:effectExtent l="0" t="0" r="65405" b="58420"/>
                <wp:wrapNone/>
                <wp:docPr id="166" name="Straight Arrow Connector 166"/>
                <wp:cNvGraphicFramePr/>
                <a:graphic xmlns:a="http://schemas.openxmlformats.org/drawingml/2006/main">
                  <a:graphicData uri="http://schemas.microsoft.com/office/word/2010/wordprocessingShape">
                    <wps:wsp>
                      <wps:cNvCnPr/>
                      <wps:spPr>
                        <a:xfrm>
                          <a:off x="0" y="0"/>
                          <a:ext cx="6335875" cy="2932987"/>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type w14:anchorId="60D0FFDF" id="_x0000_t32" coordsize="21600,21600" o:spt="32" o:oned="t" path="m,l21600,21600e" filled="f">
                <v:path arrowok="t" fillok="f" o:connecttype="none"/>
                <o:lock v:ext="edit" shapetype="t"/>
              </v:shapetype>
              <v:shape id="Straight Arrow Connector 166" o:spid="_x0000_s1026" type="#_x0000_t32" style="position:absolute;margin-left:252pt;margin-top:28.45pt;width:498.9pt;height:230.9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" strokecolor="black [3040]">
                <v:stroke endarrow="open"/>
              </v:shape>
            </w:pict>
          </mc:Fallback>
        </mc:AlternateContent>
      </w:r>
      <w:r w:rsidR="00A43BCF" w:rsidRPr="00300C00">
        <w:rPr>
          <w:rFonts w:ascii="Times New Roman" w:hAnsi="Times New Roman" w:cs="Times New Roman"/>
          <w:noProof/>
          <w:lang w:val="fi-FI" w:eastAsia="fi-FI"/>
        </w:rPr>
        <mc:AlternateContent>
          <mc:Choice Requires="wps">
            <w:drawing>
              <wp:anchor distT="0" distB="0" distL="114300" distR="114300" simplePos="0" relativeHeight="251773952" behindDoc="0" locked="0" layoutInCell="1" allowOverlap="1" wp14:anchorId="3426D0D8" wp14:editId="37103B93">
                <wp:simplePos x="0" y="0"/>
                <wp:positionH relativeFrom="column">
                  <wp:posOffset>3300095</wp:posOffset>
                </wp:positionH>
                <wp:positionV relativeFrom="paragraph">
                  <wp:posOffset>3027045</wp:posOffset>
                </wp:positionV>
                <wp:extent cx="251460" cy="215900"/>
                <wp:effectExtent l="0" t="0" r="15240" b="12700"/>
                <wp:wrapNone/>
                <wp:docPr id="29" name="Text Box 29"/>
                <wp:cNvGraphicFramePr/>
                <a:graphic xmlns:a="http://schemas.openxmlformats.org/drawingml/2006/main">
                  <a:graphicData uri="http://schemas.microsoft.com/office/word/2010/wordprocessingShape">
                    <wps:wsp>
                      <wps:cNvSpPr txBox="1"/>
                      <wps:spPr>
                        <a:xfrm>
                          <a:off x="0" y="0"/>
                          <a:ext cx="251460" cy="2159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65B396A" w14:textId="66B35BAC" w:rsidR="00D91781" w:rsidRPr="004F2D06" w:rsidRDefault="00D91781" w:rsidP="00617DD7">
                            <w:pPr>
                              <w:rPr>
                                <w:color w:val="FF0000"/>
                              </w:rPr>
                            </w:pPr>
                            <w:r>
                              <w:t>.98</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3426D0D8" id="Text Box 29" o:spid="_x0000_s1035" type="#_x0000_t202" style="position:absolute;margin-left:259.85pt;margin-top:238.35pt;width:19.8pt;height:17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" filled="f" stroked="f" strokeweight=".5pt">
                <v:textbox inset="0,0,0,0">
                  <w:txbxContent>
                    <w:p w14:paraId="765B396A" w14:textId="66B35BAC" w:rsidR="00D91781" w:rsidRPr="004F2D06" w:rsidRDefault="00D91781" w:rsidP="00617DD7">
                      <w:pPr>
                        <w:rPr>
                          <w:color w:val="FF0000"/>
                        </w:rPr>
                      </w:pPr>
                      <w:r>
                        <w:t>.98</w:t>
                      </w:r>
                    </w:p>
                  </w:txbxContent>
                </v:textbox>
              </v:shape>
            </w:pict>
          </mc:Fallback>
        </mc:AlternateContent>
      </w:r>
      <w:r w:rsidR="00A43BCF" w:rsidRPr="00300C00">
        <w:rPr>
          <w:rFonts w:ascii="Times New Roman" w:hAnsi="Times New Roman" w:cs="Times New Roman"/>
          <w:noProof/>
          <w:lang w:val="fi-FI" w:eastAsia="fi-FI"/>
        </w:rPr>
        <mc:AlternateContent>
          <mc:Choice Requires="wps">
            <w:drawing>
              <wp:anchor distT="0" distB="0" distL="114300" distR="114300" simplePos="0" relativeHeight="251774976" behindDoc="0" locked="0" layoutInCell="1" allowOverlap="1" wp14:anchorId="084EF06F" wp14:editId="04CA429C">
                <wp:simplePos x="0" y="0"/>
                <wp:positionH relativeFrom="column">
                  <wp:posOffset>3300451</wp:posOffset>
                </wp:positionH>
                <wp:positionV relativeFrom="paragraph">
                  <wp:posOffset>1751965</wp:posOffset>
                </wp:positionV>
                <wp:extent cx="251460" cy="215900"/>
                <wp:effectExtent l="0" t="0" r="15240" b="12700"/>
                <wp:wrapNone/>
                <wp:docPr id="27" name="Text Box 27"/>
                <wp:cNvGraphicFramePr/>
                <a:graphic xmlns:a="http://schemas.openxmlformats.org/drawingml/2006/main">
                  <a:graphicData uri="http://schemas.microsoft.com/office/word/2010/wordprocessingShape">
                    <wps:wsp>
                      <wps:cNvSpPr txBox="1"/>
                      <wps:spPr>
                        <a:xfrm>
                          <a:off x="0" y="0"/>
                          <a:ext cx="251460" cy="2159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0884FB1" w14:textId="0442D89B" w:rsidR="00D91781" w:rsidRDefault="00D91781" w:rsidP="00617DD7">
                            <w:r>
                              <w:t>.80</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084EF06F" id="Text Box 27" o:spid="_x0000_s1036" type="#_x0000_t202" style="position:absolute;margin-left:259.9pt;margin-top:137.95pt;width:19.8pt;height:17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" filled="f" stroked="f" strokeweight=".5pt">
                <v:textbox inset="0,0,0,0">
                  <w:txbxContent>
                    <w:p w14:paraId="00884FB1" w14:textId="0442D89B" w:rsidR="00D91781" w:rsidRDefault="00D91781" w:rsidP="00617DD7">
                      <w:r>
                        <w:t>.80</w:t>
                      </w:r>
                    </w:p>
                  </w:txbxContent>
                </v:textbox>
              </v:shape>
            </w:pict>
          </mc:Fallback>
        </mc:AlternateContent>
      </w:r>
      <w:r w:rsidR="00A43BCF" w:rsidRPr="00300C00">
        <w:rPr>
          <w:rFonts w:ascii="Times New Roman" w:hAnsi="Times New Roman" w:cs="Times New Roman"/>
          <w:noProof/>
          <w:lang w:val="fi-FI" w:eastAsia="fi-FI"/>
        </w:rPr>
        <mc:AlternateContent>
          <mc:Choice Requires="wps">
            <w:drawing>
              <wp:anchor distT="0" distB="0" distL="114300" distR="114300" simplePos="0" relativeHeight="251762688" behindDoc="0" locked="0" layoutInCell="1" allowOverlap="1" wp14:anchorId="2E64E695" wp14:editId="5E6A03BB">
                <wp:simplePos x="0" y="0"/>
                <wp:positionH relativeFrom="column">
                  <wp:posOffset>3213735</wp:posOffset>
                </wp:positionH>
                <wp:positionV relativeFrom="paragraph">
                  <wp:posOffset>4155719</wp:posOffset>
                </wp:positionV>
                <wp:extent cx="287655" cy="215900"/>
                <wp:effectExtent l="0" t="0" r="0" b="12700"/>
                <wp:wrapNone/>
                <wp:docPr id="28" name="Text Box 28"/>
                <wp:cNvGraphicFramePr/>
                <a:graphic xmlns:a="http://schemas.openxmlformats.org/drawingml/2006/main">
                  <a:graphicData uri="http://schemas.microsoft.com/office/word/2010/wordprocessingShape">
                    <wps:wsp>
                      <wps:cNvSpPr txBox="1"/>
                      <wps:spPr>
                        <a:xfrm>
                          <a:off x="0" y="0"/>
                          <a:ext cx="287655" cy="2159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88FD318" w14:textId="37DC5EFD" w:rsidR="00D91781" w:rsidRPr="004F2D06" w:rsidRDefault="00D91781" w:rsidP="00617DD7">
                            <w:pPr>
                              <w:rPr>
                                <w:color w:val="FF0000"/>
                              </w:rPr>
                            </w:pPr>
                            <w:r>
                              <w:t>-.69</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2E64E695" id="Text Box 28" o:spid="_x0000_s1037" type="#_x0000_t202" style="position:absolute;margin-left:253.05pt;margin-top:327.2pt;width:22.65pt;height:17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" filled="f" stroked="f" strokeweight=".5pt">
                <v:textbox inset="0,0,0,0">
                  <w:txbxContent>
                    <w:p w14:paraId="488FD318" w14:textId="37DC5EFD" w:rsidR="00D91781" w:rsidRPr="004F2D06" w:rsidRDefault="00D91781" w:rsidP="00617DD7">
                      <w:pPr>
                        <w:rPr>
                          <w:color w:val="FF0000"/>
                        </w:rPr>
                      </w:pPr>
                      <w:r>
                        <w:t>-.69</w:t>
                      </w:r>
                    </w:p>
                  </w:txbxContent>
                </v:textbox>
              </v:shape>
            </w:pict>
          </mc:Fallback>
        </mc:AlternateContent>
      </w:r>
      <w:r w:rsidR="00CE3189" w:rsidRPr="00300C00">
        <w:rPr>
          <w:rFonts w:ascii="Times New Roman" w:hAnsi="Times New Roman" w:cs="Times New Roman"/>
          <w:noProof/>
          <w:lang w:val="fi-FI" w:eastAsia="fi-FI"/>
        </w:rPr>
        <mc:AlternateContent>
          <mc:Choice Requires="wps">
            <w:drawing>
              <wp:anchor distT="0" distB="0" distL="114300" distR="114300" simplePos="0" relativeHeight="251717631" behindDoc="0" locked="0" layoutInCell="1" allowOverlap="1" wp14:anchorId="06D74BFD" wp14:editId="241E0B74">
                <wp:simplePos x="0" y="0"/>
                <wp:positionH relativeFrom="column">
                  <wp:posOffset>3924579</wp:posOffset>
                </wp:positionH>
                <wp:positionV relativeFrom="paragraph">
                  <wp:posOffset>3002280</wp:posOffset>
                </wp:positionV>
                <wp:extent cx="1118235" cy="611505"/>
                <wp:effectExtent l="0" t="0" r="24765" b="17145"/>
                <wp:wrapNone/>
                <wp:docPr id="165" name="Oval 165"/>
                <wp:cNvGraphicFramePr/>
                <a:graphic xmlns:a="http://schemas.openxmlformats.org/drawingml/2006/main">
                  <a:graphicData uri="http://schemas.microsoft.com/office/word/2010/wordprocessingShape">
                    <wps:wsp>
                      <wps:cNvSpPr/>
                      <wps:spPr>
                        <a:xfrm>
                          <a:off x="0" y="0"/>
                          <a:ext cx="1118235" cy="611505"/>
                        </a:xfrm>
                        <a:prstGeom prst="ellipse">
                          <a:avLst/>
                        </a:prstGeom>
                        <a:noFill/>
                        <a:ln w="63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1E2475B" w14:textId="77777777" w:rsidR="00D91781" w:rsidRDefault="00D91781" w:rsidP="00617DD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oval w14:anchorId="06D74BFD" id="Oval 165" o:spid="_x0000_s1038" style="position:absolute;margin-left:309pt;margin-top:236.4pt;width:88.05pt;height:48.15pt;z-index:251717631;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" filled="f" strokecolor="black [3213]" strokeweight=".5pt">
                <v:textbox>
                  <w:txbxContent>
                    <w:p w14:paraId="61E2475B" w14:textId="77777777" w:rsidR="00D91781" w:rsidRDefault="00D91781" w:rsidP="00617DD7">
                      <w:pPr>
                        <w:jc w:val="center"/>
                      </w:pPr>
                    </w:p>
                  </w:txbxContent>
                </v:textbox>
              </v:oval>
            </w:pict>
          </mc:Fallback>
        </mc:AlternateContent>
      </w:r>
      <w:r w:rsidR="00CE3189" w:rsidRPr="00300C00">
        <w:rPr>
          <w:rFonts w:ascii="Times New Roman" w:hAnsi="Times New Roman" w:cs="Times New Roman"/>
          <w:noProof/>
          <w:lang w:val="fi-FI" w:eastAsia="fi-FI"/>
        </w:rPr>
        <mc:AlternateContent>
          <mc:Choice Requires="wps">
            <w:drawing>
              <wp:anchor distT="0" distB="0" distL="114300" distR="114300" simplePos="0" relativeHeight="251780096" behindDoc="0" locked="0" layoutInCell="1" allowOverlap="1" wp14:anchorId="2A11D9CC" wp14:editId="2FAA37E9">
                <wp:simplePos x="0" y="0"/>
                <wp:positionH relativeFrom="column">
                  <wp:posOffset>6124575</wp:posOffset>
                </wp:positionH>
                <wp:positionV relativeFrom="paragraph">
                  <wp:posOffset>4712691</wp:posOffset>
                </wp:positionV>
                <wp:extent cx="3131185" cy="633730"/>
                <wp:effectExtent l="0" t="0" r="0" b="0"/>
                <wp:wrapNone/>
                <wp:docPr id="15"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31185" cy="6337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A53E59" w14:textId="52ECA472" w:rsidR="00D91781" w:rsidRPr="000B0A9C" w:rsidRDefault="00D91781" w:rsidP="00D1662F">
                            <w:pPr>
                              <w:pStyle w:val="NormalWeb"/>
                              <w:spacing w:before="0" w:beforeAutospacing="0" w:after="0" w:afterAutospacing="0"/>
                              <w:rPr>
                                <w:rFonts w:asciiTheme="minorHAnsi" w:hAnsi="Calibri" w:cstheme="minorBidi"/>
                                <w:i/>
                                <w:kern w:val="24"/>
                              </w:rPr>
                            </w:pPr>
                            <w:r w:rsidRPr="000B0A9C">
                              <w:rPr>
                                <w:rFonts w:asciiTheme="minorHAnsi" w:hAnsi="Calibri" w:cstheme="minorBidi"/>
                                <w:i/>
                                <w:kern w:val="24"/>
                              </w:rPr>
                              <w:t>CFI= .9</w:t>
                            </w:r>
                            <w:r>
                              <w:rPr>
                                <w:rFonts w:asciiTheme="minorHAnsi" w:hAnsi="Calibri" w:cstheme="minorBidi"/>
                                <w:i/>
                                <w:kern w:val="24"/>
                              </w:rPr>
                              <w:t>8</w:t>
                            </w:r>
                            <w:r w:rsidRPr="000B0A9C">
                              <w:rPr>
                                <w:rFonts w:asciiTheme="minorHAnsi" w:hAnsi="Calibri" w:cstheme="minorBidi"/>
                                <w:i/>
                                <w:kern w:val="24"/>
                              </w:rPr>
                              <w:t xml:space="preserve"> TLI=.9</w:t>
                            </w:r>
                            <w:r>
                              <w:rPr>
                                <w:rFonts w:asciiTheme="minorHAnsi" w:hAnsi="Calibri" w:cstheme="minorBidi"/>
                                <w:i/>
                                <w:kern w:val="24"/>
                              </w:rPr>
                              <w:t>7</w:t>
                            </w:r>
                            <w:r w:rsidRPr="000B0A9C">
                              <w:rPr>
                                <w:rFonts w:asciiTheme="minorHAnsi" w:hAnsi="Calibri" w:cstheme="minorBidi"/>
                                <w:i/>
                                <w:kern w:val="24"/>
                              </w:rPr>
                              <w:t xml:space="preserve"> RMSEA=.0</w:t>
                            </w:r>
                            <w:r>
                              <w:rPr>
                                <w:rFonts w:asciiTheme="minorHAnsi" w:hAnsi="Calibri" w:cstheme="minorBidi"/>
                                <w:i/>
                                <w:kern w:val="24"/>
                              </w:rPr>
                              <w:t>88</w:t>
                            </w:r>
                            <w:r w:rsidRPr="000B0A9C">
                              <w:rPr>
                                <w:rFonts w:asciiTheme="minorHAnsi" w:hAnsi="Calibri" w:cstheme="minorBidi"/>
                                <w:i/>
                                <w:kern w:val="24"/>
                              </w:rPr>
                              <w:t xml:space="preserve"> SRMR=.0</w:t>
                            </w:r>
                            <w:r>
                              <w:rPr>
                                <w:rFonts w:asciiTheme="minorHAnsi" w:hAnsi="Calibri" w:cstheme="minorBidi"/>
                                <w:i/>
                                <w:kern w:val="24"/>
                              </w:rPr>
                              <w:t>53</w:t>
                            </w:r>
                            <w:r w:rsidRPr="000B0A9C">
                              <w:rPr>
                                <w:rFonts w:asciiTheme="minorHAnsi" w:hAnsi="Calibri" w:cstheme="minorBidi"/>
                                <w:i/>
                                <w:kern w:val="24"/>
                              </w:rPr>
                              <w:t xml:space="preserve"> </w:t>
                            </w:r>
                          </w:p>
                          <w:p w14:paraId="2D55991A" w14:textId="0793B1BF" w:rsidR="00D91781" w:rsidRPr="000B0A9C" w:rsidRDefault="00D91781" w:rsidP="00D1662F">
                            <w:pPr>
                              <w:pStyle w:val="NormalWeb"/>
                              <w:spacing w:before="0" w:beforeAutospacing="0" w:after="0" w:afterAutospacing="0"/>
                              <w:rPr>
                                <w:i/>
                              </w:rPr>
                            </w:pPr>
                            <w:r w:rsidRPr="000B0A9C">
                              <w:rPr>
                                <w:rFonts w:asciiTheme="minorHAnsi" w:hAnsi="Calibri" w:cstheme="minorBidi"/>
                                <w:i/>
                                <w:kern w:val="24"/>
                              </w:rPr>
                              <w:t xml:space="preserve">chi-square= </w:t>
                            </w:r>
                            <w:r>
                              <w:rPr>
                                <w:rFonts w:asciiTheme="minorHAnsi" w:hAnsi="Calibri" w:cstheme="minorBidi"/>
                                <w:i/>
                                <w:kern w:val="24"/>
                              </w:rPr>
                              <w:t>24.37</w:t>
                            </w:r>
                            <w:r w:rsidRPr="000B0A9C">
                              <w:rPr>
                                <w:rFonts w:asciiTheme="minorHAnsi" w:hAnsi="Calibri" w:cstheme="minorBidi"/>
                                <w:i/>
                                <w:kern w:val="24"/>
                              </w:rPr>
                              <w:t xml:space="preserve"> (df=</w:t>
                            </w:r>
                            <w:r>
                              <w:rPr>
                                <w:rFonts w:asciiTheme="minorHAnsi" w:hAnsi="Calibri" w:cstheme="minorBidi"/>
                                <w:i/>
                                <w:kern w:val="24"/>
                              </w:rPr>
                              <w:t>11</w:t>
                            </w:r>
                            <w:r w:rsidRPr="000B0A9C">
                              <w:rPr>
                                <w:rFonts w:asciiTheme="minorHAnsi" w:hAnsi="Calibri" w:cstheme="minorBidi"/>
                                <w:i/>
                                <w:kern w:val="24"/>
                              </w:rPr>
                              <w:t>) p=.0</w:t>
                            </w:r>
                            <w:r>
                              <w:rPr>
                                <w:rFonts w:asciiTheme="minorHAnsi" w:hAnsi="Calibri" w:cstheme="minorBidi"/>
                                <w:i/>
                                <w:kern w:val="24"/>
                              </w:rPr>
                              <w:t>11</w:t>
                            </w:r>
                          </w:p>
                        </w:txbxContent>
                      </wps:txbx>
                      <wps:bodyPr wrap="square" tIns="11880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rect w14:anchorId="2A11D9CC" id="Rectangle 27" o:spid="_x0000_s1039" style="position:absolute;margin-left:482.25pt;margin-top:371.1pt;width:246.55pt;height:49.9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" filled="f" stroked="f">
                <v:textbox inset=",3.3mm">
                  <w:txbxContent>
                    <w:p w14:paraId="1BA53E59" w14:textId="52ECA472" w:rsidR="00D91781" w:rsidRPr="000B0A9C" w:rsidRDefault="00D91781" w:rsidP="00D1662F">
                      <w:pPr>
                        <w:pStyle w:val="NormalWeb"/>
                        <w:spacing w:before="0" w:beforeAutospacing="0" w:after="0" w:afterAutospacing="0"/>
                        <w:rPr>
                          <w:rFonts w:asciiTheme="minorHAnsi" w:hAnsi="Calibri" w:cstheme="minorBidi"/>
                          <w:i/>
                          <w:kern w:val="24"/>
                        </w:rPr>
                      </w:pPr>
                      <w:r w:rsidRPr="000B0A9C">
                        <w:rPr>
                          <w:rFonts w:asciiTheme="minorHAnsi" w:hAnsi="Calibri" w:cstheme="minorBidi"/>
                          <w:i/>
                          <w:kern w:val="24"/>
                        </w:rPr>
                        <w:t>CFI= .9</w:t>
                      </w:r>
                      <w:r>
                        <w:rPr>
                          <w:rFonts w:asciiTheme="minorHAnsi" w:hAnsi="Calibri" w:cstheme="minorBidi"/>
                          <w:i/>
                          <w:kern w:val="24"/>
                        </w:rPr>
                        <w:t>8</w:t>
                      </w:r>
                      <w:r w:rsidRPr="000B0A9C">
                        <w:rPr>
                          <w:rFonts w:asciiTheme="minorHAnsi" w:hAnsi="Calibri" w:cstheme="minorBidi"/>
                          <w:i/>
                          <w:kern w:val="24"/>
                        </w:rPr>
                        <w:t xml:space="preserve"> TLI=.9</w:t>
                      </w:r>
                      <w:r>
                        <w:rPr>
                          <w:rFonts w:asciiTheme="minorHAnsi" w:hAnsi="Calibri" w:cstheme="minorBidi"/>
                          <w:i/>
                          <w:kern w:val="24"/>
                        </w:rPr>
                        <w:t>7</w:t>
                      </w:r>
                      <w:r w:rsidRPr="000B0A9C">
                        <w:rPr>
                          <w:rFonts w:asciiTheme="minorHAnsi" w:hAnsi="Calibri" w:cstheme="minorBidi"/>
                          <w:i/>
                          <w:kern w:val="24"/>
                        </w:rPr>
                        <w:t xml:space="preserve"> RMSEA=.0</w:t>
                      </w:r>
                      <w:r>
                        <w:rPr>
                          <w:rFonts w:asciiTheme="minorHAnsi" w:hAnsi="Calibri" w:cstheme="minorBidi"/>
                          <w:i/>
                          <w:kern w:val="24"/>
                        </w:rPr>
                        <w:t>88</w:t>
                      </w:r>
                      <w:r w:rsidRPr="000B0A9C">
                        <w:rPr>
                          <w:rFonts w:asciiTheme="minorHAnsi" w:hAnsi="Calibri" w:cstheme="minorBidi"/>
                          <w:i/>
                          <w:kern w:val="24"/>
                        </w:rPr>
                        <w:t xml:space="preserve"> SRMR=.0</w:t>
                      </w:r>
                      <w:r>
                        <w:rPr>
                          <w:rFonts w:asciiTheme="minorHAnsi" w:hAnsi="Calibri" w:cstheme="minorBidi"/>
                          <w:i/>
                          <w:kern w:val="24"/>
                        </w:rPr>
                        <w:t>53</w:t>
                      </w:r>
                      <w:r w:rsidRPr="000B0A9C">
                        <w:rPr>
                          <w:rFonts w:asciiTheme="minorHAnsi" w:hAnsi="Calibri" w:cstheme="minorBidi"/>
                          <w:i/>
                          <w:kern w:val="24"/>
                        </w:rPr>
                        <w:t xml:space="preserve"> </w:t>
                      </w:r>
                    </w:p>
                    <w:p w14:paraId="2D55991A" w14:textId="0793B1BF" w:rsidR="00D91781" w:rsidRPr="000B0A9C" w:rsidRDefault="00D91781" w:rsidP="00D1662F">
                      <w:pPr>
                        <w:pStyle w:val="NormalWeb"/>
                        <w:spacing w:before="0" w:beforeAutospacing="0" w:after="0" w:afterAutospacing="0"/>
                        <w:rPr>
                          <w:i/>
                        </w:rPr>
                      </w:pPr>
                      <w:r w:rsidRPr="000B0A9C">
                        <w:rPr>
                          <w:rFonts w:asciiTheme="minorHAnsi" w:hAnsi="Calibri" w:cstheme="minorBidi"/>
                          <w:i/>
                          <w:kern w:val="24"/>
                        </w:rPr>
                        <w:t xml:space="preserve">chi-square= </w:t>
                      </w:r>
                      <w:r>
                        <w:rPr>
                          <w:rFonts w:asciiTheme="minorHAnsi" w:hAnsi="Calibri" w:cstheme="minorBidi"/>
                          <w:i/>
                          <w:kern w:val="24"/>
                        </w:rPr>
                        <w:t>24.37</w:t>
                      </w:r>
                      <w:r w:rsidRPr="000B0A9C">
                        <w:rPr>
                          <w:rFonts w:asciiTheme="minorHAnsi" w:hAnsi="Calibri" w:cstheme="minorBidi"/>
                          <w:i/>
                          <w:kern w:val="24"/>
                        </w:rPr>
                        <w:t xml:space="preserve"> (</w:t>
                      </w:r>
                      <w:proofErr w:type="spellStart"/>
                      <w:r w:rsidRPr="000B0A9C">
                        <w:rPr>
                          <w:rFonts w:asciiTheme="minorHAnsi" w:hAnsi="Calibri" w:cstheme="minorBidi"/>
                          <w:i/>
                          <w:kern w:val="24"/>
                        </w:rPr>
                        <w:t>df</w:t>
                      </w:r>
                      <w:proofErr w:type="spellEnd"/>
                      <w:r w:rsidRPr="000B0A9C">
                        <w:rPr>
                          <w:rFonts w:asciiTheme="minorHAnsi" w:hAnsi="Calibri" w:cstheme="minorBidi"/>
                          <w:i/>
                          <w:kern w:val="24"/>
                        </w:rPr>
                        <w:t>=</w:t>
                      </w:r>
                      <w:r>
                        <w:rPr>
                          <w:rFonts w:asciiTheme="minorHAnsi" w:hAnsi="Calibri" w:cstheme="minorBidi"/>
                          <w:i/>
                          <w:kern w:val="24"/>
                        </w:rPr>
                        <w:t>11</w:t>
                      </w:r>
                      <w:r w:rsidRPr="000B0A9C">
                        <w:rPr>
                          <w:rFonts w:asciiTheme="minorHAnsi" w:hAnsi="Calibri" w:cstheme="minorBidi"/>
                          <w:i/>
                          <w:kern w:val="24"/>
                        </w:rPr>
                        <w:t>) p=.0</w:t>
                      </w:r>
                      <w:r>
                        <w:rPr>
                          <w:rFonts w:asciiTheme="minorHAnsi" w:hAnsi="Calibri" w:cstheme="minorBidi"/>
                          <w:i/>
                          <w:kern w:val="24"/>
                        </w:rPr>
                        <w:t>11</w:t>
                      </w:r>
                    </w:p>
                  </w:txbxContent>
                </v:textbox>
              </v:rect>
            </w:pict>
          </mc:Fallback>
        </mc:AlternateContent>
      </w:r>
      <w:r w:rsidR="0087489B" w:rsidRPr="00300C00">
        <w:rPr>
          <w:rFonts w:ascii="Times New Roman" w:hAnsi="Times New Roman" w:cs="Times New Roman"/>
          <w:noProof/>
          <w:lang w:val="fi-FI" w:eastAsia="fi-FI"/>
        </w:rPr>
        <mc:AlternateContent>
          <mc:Choice Requires="wps">
            <w:drawing>
              <wp:anchor distT="0" distB="0" distL="114300" distR="114300" simplePos="0" relativeHeight="251765760" behindDoc="0" locked="0" layoutInCell="1" allowOverlap="1" wp14:anchorId="7D6A5D5E" wp14:editId="29F21720">
                <wp:simplePos x="0" y="0"/>
                <wp:positionH relativeFrom="column">
                  <wp:posOffset>7745730</wp:posOffset>
                </wp:positionH>
                <wp:positionV relativeFrom="paragraph">
                  <wp:posOffset>3619500</wp:posOffset>
                </wp:positionV>
                <wp:extent cx="288000" cy="216000"/>
                <wp:effectExtent l="0" t="0" r="0" b="12700"/>
                <wp:wrapNone/>
                <wp:docPr id="129" name="Text Box 129"/>
                <wp:cNvGraphicFramePr/>
                <a:graphic xmlns:a="http://schemas.openxmlformats.org/drawingml/2006/main">
                  <a:graphicData uri="http://schemas.microsoft.com/office/word/2010/wordprocessingShape">
                    <wps:wsp>
                      <wps:cNvSpPr txBox="1"/>
                      <wps:spPr>
                        <a:xfrm>
                          <a:off x="0" y="0"/>
                          <a:ext cx="288000" cy="216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BB997A7" w14:textId="08A37AE0" w:rsidR="00D91781" w:rsidRPr="00B96A6D" w:rsidRDefault="00D91781" w:rsidP="00617DD7">
                            <w:pPr>
                              <w:rPr>
                                <w:i/>
                              </w:rPr>
                            </w:pPr>
                            <w:r>
                              <w:t xml:space="preserve"> </w:t>
                            </w:r>
                            <w:r w:rsidRPr="00B96A6D">
                              <w:rPr>
                                <w:i/>
                              </w:rPr>
                              <w:t>-.1</w:t>
                            </w:r>
                            <w:r>
                              <w:rPr>
                                <w:i/>
                              </w:rPr>
                              <w:t>6</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7D6A5D5E" id="Text Box 129" o:spid="_x0000_s1040" type="#_x0000_t202" style="position:absolute;margin-left:609.9pt;margin-top:285pt;width:22.7pt;height:17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" filled="f" stroked="f" strokeweight=".5pt">
                <v:textbox inset="0,0,0,0">
                  <w:txbxContent>
                    <w:p w14:paraId="0BB997A7" w14:textId="08A37AE0" w:rsidR="00D91781" w:rsidRPr="00B96A6D" w:rsidRDefault="00D91781" w:rsidP="00617DD7">
                      <w:pPr>
                        <w:rPr>
                          <w:i/>
                        </w:rPr>
                      </w:pPr>
                      <w:r>
                        <w:t xml:space="preserve"> </w:t>
                      </w:r>
                      <w:r w:rsidRPr="00B96A6D">
                        <w:rPr>
                          <w:i/>
                        </w:rPr>
                        <w:t>-.1</w:t>
                      </w:r>
                      <w:r>
                        <w:rPr>
                          <w:i/>
                        </w:rPr>
                        <w:t>6</w:t>
                      </w:r>
                    </w:p>
                  </w:txbxContent>
                </v:textbox>
              </v:shape>
            </w:pict>
          </mc:Fallback>
        </mc:AlternateContent>
      </w:r>
      <w:r w:rsidR="0087489B" w:rsidRPr="00300C00">
        <w:rPr>
          <w:rFonts w:ascii="Times New Roman" w:hAnsi="Times New Roman" w:cs="Times New Roman"/>
          <w:noProof/>
          <w:lang w:val="fi-FI" w:eastAsia="fi-FI"/>
        </w:rPr>
        <mc:AlternateContent>
          <mc:Choice Requires="wps">
            <w:drawing>
              <wp:anchor distT="0" distB="0" distL="114300" distR="114300" simplePos="0" relativeHeight="251738112" behindDoc="0" locked="0" layoutInCell="1" allowOverlap="1" wp14:anchorId="4F2AB0B3" wp14:editId="1C3CA231">
                <wp:simplePos x="0" y="0"/>
                <wp:positionH relativeFrom="column">
                  <wp:posOffset>3200400</wp:posOffset>
                </wp:positionH>
                <wp:positionV relativeFrom="paragraph">
                  <wp:posOffset>3525148</wp:posOffset>
                </wp:positionV>
                <wp:extent cx="4951141" cy="1296608"/>
                <wp:effectExtent l="0" t="57150" r="1905" b="37465"/>
                <wp:wrapNone/>
                <wp:docPr id="141" name="Straight Arrow Connector 141"/>
                <wp:cNvGraphicFramePr/>
                <a:graphic xmlns:a="http://schemas.openxmlformats.org/drawingml/2006/main">
                  <a:graphicData uri="http://schemas.microsoft.com/office/word/2010/wordprocessingShape">
                    <wps:wsp>
                      <wps:cNvCnPr/>
                      <wps:spPr>
                        <a:xfrm flipV="1">
                          <a:off x="0" y="0"/>
                          <a:ext cx="4951141" cy="1296608"/>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23966AC2" id="Straight Arrow Connector 141" o:spid="_x0000_s1026" type="#_x0000_t32" style="position:absolute;margin-left:252pt;margin-top:277.55pt;width:389.85pt;height:102.1pt;flip:y;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" strokecolor="black [3040]">
                <v:stroke endarrow="open"/>
              </v:shape>
            </w:pict>
          </mc:Fallback>
        </mc:AlternateContent>
      </w:r>
      <w:r w:rsidR="0087489B" w:rsidRPr="00300C00">
        <w:rPr>
          <w:rFonts w:ascii="Times New Roman" w:hAnsi="Times New Roman" w:cs="Times New Roman"/>
          <w:noProof/>
          <w:lang w:val="fi-FI" w:eastAsia="fi-FI"/>
        </w:rPr>
        <mc:AlternateContent>
          <mc:Choice Requires="wps">
            <w:drawing>
              <wp:anchor distT="0" distB="0" distL="114300" distR="114300" simplePos="0" relativeHeight="251724800" behindDoc="0" locked="0" layoutInCell="1" allowOverlap="1" wp14:anchorId="1E74EC64" wp14:editId="5D26F47C">
                <wp:simplePos x="0" y="0"/>
                <wp:positionH relativeFrom="column">
                  <wp:posOffset>2275205</wp:posOffset>
                </wp:positionH>
                <wp:positionV relativeFrom="paragraph">
                  <wp:posOffset>4526280</wp:posOffset>
                </wp:positionV>
                <wp:extent cx="936000" cy="647700"/>
                <wp:effectExtent l="0" t="0" r="16510" b="19050"/>
                <wp:wrapNone/>
                <wp:docPr id="150" name="Text Box 150"/>
                <wp:cNvGraphicFramePr/>
                <a:graphic xmlns:a="http://schemas.openxmlformats.org/drawingml/2006/main">
                  <a:graphicData uri="http://schemas.microsoft.com/office/word/2010/wordprocessingShape">
                    <wps:wsp>
                      <wps:cNvSpPr txBox="1"/>
                      <wps:spPr>
                        <a:xfrm>
                          <a:off x="0" y="0"/>
                          <a:ext cx="936000" cy="647700"/>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48D4858F" w14:textId="77777777" w:rsidR="00D91781" w:rsidRDefault="00D91781" w:rsidP="00617DD7">
                            <w:pPr>
                              <w:spacing w:after="0" w:line="240" w:lineRule="auto"/>
                              <w:jc w:val="center"/>
                            </w:pPr>
                            <w:r>
                              <w:t>Rapid naming</w:t>
                            </w:r>
                          </w:p>
                          <w:p w14:paraId="1C14A29B" w14:textId="77777777" w:rsidR="00D91781" w:rsidRPr="009F4A61" w:rsidRDefault="00D91781" w:rsidP="00617DD7">
                            <w:pPr>
                              <w:spacing w:after="0" w:line="240" w:lineRule="auto"/>
                              <w:jc w:val="center"/>
                            </w:pPr>
                            <w:r w:rsidRPr="009F4A61">
                              <w:t>3.</w:t>
                            </w:r>
                            <w:r>
                              <w:t>5</w:t>
                            </w:r>
                            <w:r w:rsidRPr="009F4A61">
                              <w:t>-</w:t>
                            </w:r>
                            <w:r>
                              <w:t>6</w:t>
                            </w:r>
                            <w:r w:rsidRPr="009F4A61">
                              <w:t>.5 years</w:t>
                            </w:r>
                          </w:p>
                        </w:txbxContent>
                      </wps:txbx>
                      <wps:bodyPr rot="0" spcFirstLastPara="0" vertOverflow="overflow" horzOverflow="overflow" vert="horz" wrap="square" lIns="91440" tIns="36000" rIns="9144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1E74EC64" id="Text Box 150" o:spid="_x0000_s1041" type="#_x0000_t202" style="position:absolute;margin-left:179.15pt;margin-top:356.4pt;width:73.7pt;height:51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" fillcolor="white [3201]" strokecolor="black [3213]" strokeweight=".5pt">
                <v:textbox inset=",1mm,,1mm">
                  <w:txbxContent>
                    <w:p w14:paraId="48D4858F" w14:textId="77777777" w:rsidR="00D91781" w:rsidRDefault="00D91781" w:rsidP="00617DD7">
                      <w:pPr>
                        <w:spacing w:after="0" w:line="240" w:lineRule="auto"/>
                        <w:jc w:val="center"/>
                      </w:pPr>
                      <w:r>
                        <w:t>Rapid naming</w:t>
                      </w:r>
                    </w:p>
                    <w:p w14:paraId="1C14A29B" w14:textId="77777777" w:rsidR="00D91781" w:rsidRPr="009F4A61" w:rsidRDefault="00D91781" w:rsidP="00617DD7">
                      <w:pPr>
                        <w:spacing w:after="0" w:line="240" w:lineRule="auto"/>
                        <w:jc w:val="center"/>
                      </w:pPr>
                      <w:r w:rsidRPr="009F4A61">
                        <w:t>3.</w:t>
                      </w:r>
                      <w:r>
                        <w:t>5</w:t>
                      </w:r>
                      <w:r w:rsidRPr="009F4A61">
                        <w:t>-</w:t>
                      </w:r>
                      <w:r>
                        <w:t>6</w:t>
                      </w:r>
                      <w:r w:rsidRPr="009F4A61">
                        <w:t>.5 years</w:t>
                      </w:r>
                    </w:p>
                  </w:txbxContent>
                </v:textbox>
              </v:shape>
            </w:pict>
          </mc:Fallback>
        </mc:AlternateContent>
      </w:r>
      <w:r w:rsidR="0087489B" w:rsidRPr="00300C00">
        <w:rPr>
          <w:rFonts w:ascii="Times New Roman" w:hAnsi="Times New Roman" w:cs="Times New Roman"/>
          <w:noProof/>
          <w:lang w:val="fi-FI" w:eastAsia="fi-FI"/>
        </w:rPr>
        <mc:AlternateContent>
          <mc:Choice Requires="wps">
            <w:drawing>
              <wp:anchor distT="0" distB="0" distL="114300" distR="114300" simplePos="0" relativeHeight="251726848" behindDoc="0" locked="0" layoutInCell="1" allowOverlap="1" wp14:anchorId="76D4FE5D" wp14:editId="1CCCE06A">
                <wp:simplePos x="0" y="0"/>
                <wp:positionH relativeFrom="column">
                  <wp:posOffset>6064885</wp:posOffset>
                </wp:positionH>
                <wp:positionV relativeFrom="paragraph">
                  <wp:posOffset>3091815</wp:posOffset>
                </wp:positionV>
                <wp:extent cx="1116000" cy="431800"/>
                <wp:effectExtent l="0" t="0" r="27305" b="25400"/>
                <wp:wrapNone/>
                <wp:docPr id="156" name="Text Box 156"/>
                <wp:cNvGraphicFramePr/>
                <a:graphic xmlns:a="http://schemas.openxmlformats.org/drawingml/2006/main">
                  <a:graphicData uri="http://schemas.microsoft.com/office/word/2010/wordprocessingShape">
                    <wps:wsp>
                      <wps:cNvSpPr txBox="1"/>
                      <wps:spPr>
                        <a:xfrm>
                          <a:off x="0" y="0"/>
                          <a:ext cx="1116000" cy="431800"/>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1668FFA6" w14:textId="32404C4C" w:rsidR="00D91781" w:rsidRDefault="00D91781" w:rsidP="00617DD7">
                            <w:pPr>
                              <w:spacing w:after="0" w:line="240" w:lineRule="auto"/>
                              <w:jc w:val="center"/>
                            </w:pPr>
                            <w:r>
                              <w:t>Reading fluency</w:t>
                            </w:r>
                          </w:p>
                          <w:p w14:paraId="4F3BEED5" w14:textId="6C5A4881" w:rsidR="00D91781" w:rsidRPr="00E41BC5" w:rsidRDefault="00D91781" w:rsidP="00414585">
                            <w:pPr>
                              <w:spacing w:after="0" w:line="240" w:lineRule="auto"/>
                              <w:jc w:val="center"/>
                            </w:pPr>
                            <w:r>
                              <w:t>Grade 1-3</w:t>
                            </w:r>
                          </w:p>
                          <w:p w14:paraId="55245008" w14:textId="77777777" w:rsidR="00D91781" w:rsidRDefault="00D91781" w:rsidP="00617DD7">
                            <w:pPr>
                              <w:spacing w:after="0" w:line="240" w:lineRule="auto"/>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76D4FE5D" id="Text Box 156" o:spid="_x0000_s1042" type="#_x0000_t202" style="position:absolute;margin-left:477.55pt;margin-top:243.45pt;width:87.85pt;height:34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" fillcolor="white [3201]" strokecolor="black [3213]" strokeweight=".5pt">
                <v:textbox>
                  <w:txbxContent>
                    <w:p w14:paraId="1668FFA6" w14:textId="32404C4C" w:rsidR="00D91781" w:rsidRDefault="00D91781" w:rsidP="00617DD7">
                      <w:pPr>
                        <w:spacing w:after="0" w:line="240" w:lineRule="auto"/>
                        <w:jc w:val="center"/>
                      </w:pPr>
                      <w:r>
                        <w:t>Reading fluency</w:t>
                      </w:r>
                    </w:p>
                    <w:p w14:paraId="4F3BEED5" w14:textId="6C5A4881" w:rsidR="00D91781" w:rsidRPr="00E41BC5" w:rsidRDefault="00D91781" w:rsidP="00414585">
                      <w:pPr>
                        <w:spacing w:after="0" w:line="240" w:lineRule="auto"/>
                        <w:jc w:val="center"/>
                      </w:pPr>
                      <w:r>
                        <w:t>Grade 1-3</w:t>
                      </w:r>
                    </w:p>
                    <w:p w14:paraId="55245008" w14:textId="77777777" w:rsidR="00D91781" w:rsidRDefault="00D91781" w:rsidP="00617DD7">
                      <w:pPr>
                        <w:spacing w:after="0" w:line="240" w:lineRule="auto"/>
                        <w:jc w:val="center"/>
                      </w:pPr>
                    </w:p>
                  </w:txbxContent>
                </v:textbox>
              </v:shape>
            </w:pict>
          </mc:Fallback>
        </mc:AlternateContent>
      </w:r>
      <w:r w:rsidR="0087489B" w:rsidRPr="00300C00">
        <w:rPr>
          <w:rFonts w:ascii="Times New Roman" w:hAnsi="Times New Roman" w:cs="Times New Roman"/>
          <w:noProof/>
          <w:lang w:val="fi-FI" w:eastAsia="fi-FI"/>
        </w:rPr>
        <mc:AlternateContent>
          <mc:Choice Requires="wps">
            <w:drawing>
              <wp:anchor distT="0" distB="0" distL="114300" distR="114300" simplePos="0" relativeHeight="251771904" behindDoc="0" locked="0" layoutInCell="1" allowOverlap="1" wp14:anchorId="590C7CE3" wp14:editId="5FEB6F32">
                <wp:simplePos x="0" y="0"/>
                <wp:positionH relativeFrom="column">
                  <wp:posOffset>3201314</wp:posOffset>
                </wp:positionH>
                <wp:positionV relativeFrom="paragraph">
                  <wp:posOffset>3294070</wp:posOffset>
                </wp:positionV>
                <wp:extent cx="714050" cy="1527810"/>
                <wp:effectExtent l="38100" t="0" r="29210" b="53340"/>
                <wp:wrapNone/>
                <wp:docPr id="147" name="Straight Arrow Connector 147"/>
                <wp:cNvGraphicFramePr/>
                <a:graphic xmlns:a="http://schemas.openxmlformats.org/drawingml/2006/main">
                  <a:graphicData uri="http://schemas.microsoft.com/office/word/2010/wordprocessingShape">
                    <wps:wsp>
                      <wps:cNvCnPr/>
                      <wps:spPr>
                        <a:xfrm flipH="1">
                          <a:off x="0" y="0"/>
                          <a:ext cx="714050" cy="152781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1A5DCAC7" id="Straight Arrow Connector 147" o:spid="_x0000_s1026" type="#_x0000_t32" style="position:absolute;margin-left:252.05pt;margin-top:259.4pt;width:56.2pt;height:120.3pt;flip:x;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" strokecolor="black [3040]">
                <v:stroke endarrow="open"/>
              </v:shape>
            </w:pict>
          </mc:Fallback>
        </mc:AlternateContent>
      </w:r>
      <w:r w:rsidR="0087489B" w:rsidRPr="00300C00">
        <w:rPr>
          <w:rFonts w:ascii="Times New Roman" w:hAnsi="Times New Roman" w:cs="Times New Roman"/>
          <w:noProof/>
          <w:lang w:val="fi-FI" w:eastAsia="fi-FI"/>
        </w:rPr>
        <mc:AlternateContent>
          <mc:Choice Requires="wps">
            <w:drawing>
              <wp:anchor distT="0" distB="0" distL="114300" distR="114300" simplePos="0" relativeHeight="251776000" behindDoc="0" locked="0" layoutInCell="1" allowOverlap="1" wp14:anchorId="0FBC453E" wp14:editId="2A463B47">
                <wp:simplePos x="0" y="0"/>
                <wp:positionH relativeFrom="column">
                  <wp:posOffset>2263140</wp:posOffset>
                </wp:positionH>
                <wp:positionV relativeFrom="paragraph">
                  <wp:posOffset>332105</wp:posOffset>
                </wp:positionV>
                <wp:extent cx="1270" cy="1419225"/>
                <wp:effectExtent l="247650" t="76200" r="17780" b="85725"/>
                <wp:wrapNone/>
                <wp:docPr id="170" name="Curved Connector 170"/>
                <wp:cNvGraphicFramePr/>
                <a:graphic xmlns:a="http://schemas.openxmlformats.org/drawingml/2006/main">
                  <a:graphicData uri="http://schemas.microsoft.com/office/word/2010/wordprocessingShape">
                    <wps:wsp>
                      <wps:cNvCnPr/>
                      <wps:spPr>
                        <a:xfrm>
                          <a:off x="0" y="0"/>
                          <a:ext cx="1270" cy="1419225"/>
                        </a:xfrm>
                        <a:prstGeom prst="curvedConnector3">
                          <a:avLst>
                            <a:gd name="adj1" fmla="val -18709764"/>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type w14:anchorId="60E9E095"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Curved Connector 170" o:spid="_x0000_s1026" type="#_x0000_t38" style="position:absolute;margin-left:178.2pt;margin-top:26.15pt;width:.1pt;height:111.7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" adj="-4041309" strokecolor="black [3040]">
                <v:stroke startarrow="open" endarrow="open"/>
              </v:shape>
            </w:pict>
          </mc:Fallback>
        </mc:AlternateContent>
      </w:r>
      <w:r w:rsidR="0087489B" w:rsidRPr="00300C00">
        <w:rPr>
          <w:rFonts w:ascii="Times New Roman" w:hAnsi="Times New Roman" w:cs="Times New Roman"/>
          <w:noProof/>
          <w:lang w:val="fi-FI" w:eastAsia="fi-FI"/>
        </w:rPr>
        <mc:AlternateContent>
          <mc:Choice Requires="wps">
            <w:drawing>
              <wp:anchor distT="0" distB="0" distL="114300" distR="114300" simplePos="0" relativeHeight="251742208" behindDoc="0" locked="0" layoutInCell="1" allowOverlap="1" wp14:anchorId="1B2AF0C4" wp14:editId="1D6E89B7">
                <wp:simplePos x="0" y="0"/>
                <wp:positionH relativeFrom="column">
                  <wp:posOffset>9549409</wp:posOffset>
                </wp:positionH>
                <wp:positionV relativeFrom="paragraph">
                  <wp:posOffset>2983865</wp:posOffset>
                </wp:positionV>
                <wp:extent cx="1007745" cy="647700"/>
                <wp:effectExtent l="0" t="0" r="20955" b="19050"/>
                <wp:wrapNone/>
                <wp:docPr id="152" name="Text Box 152"/>
                <wp:cNvGraphicFramePr/>
                <a:graphic xmlns:a="http://schemas.openxmlformats.org/drawingml/2006/main">
                  <a:graphicData uri="http://schemas.microsoft.com/office/word/2010/wordprocessingShape">
                    <wps:wsp>
                      <wps:cNvSpPr txBox="1"/>
                      <wps:spPr>
                        <a:xfrm>
                          <a:off x="0" y="0"/>
                          <a:ext cx="1007745" cy="647700"/>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292C8707" w14:textId="77777777" w:rsidR="00D91781" w:rsidRDefault="00D91781" w:rsidP="00617DD7">
                            <w:pPr>
                              <w:spacing w:after="0" w:line="240" w:lineRule="auto"/>
                              <w:jc w:val="center"/>
                            </w:pPr>
                            <w:r>
                              <w:t>PISA reading</w:t>
                            </w:r>
                          </w:p>
                          <w:p w14:paraId="2C44DCA1" w14:textId="62EFF641" w:rsidR="00D91781" w:rsidRDefault="00D91781" w:rsidP="00617DD7">
                            <w:pPr>
                              <w:spacing w:after="0" w:line="240" w:lineRule="auto"/>
                              <w:jc w:val="center"/>
                            </w:pPr>
                            <w:r>
                              <w:t>Grade 9,</w:t>
                            </w:r>
                          </w:p>
                          <w:p w14:paraId="2AC6F501" w14:textId="2F98AE25" w:rsidR="00D91781" w:rsidRPr="00E41BC5" w:rsidRDefault="00D91781" w:rsidP="00617DD7">
                            <w:pPr>
                              <w:spacing w:after="0" w:line="240" w:lineRule="auto"/>
                              <w:jc w:val="center"/>
                            </w:pPr>
                            <w:r>
                              <w:t>R</w:t>
                            </w:r>
                            <w:r>
                              <w:rPr>
                                <w:vertAlign w:val="superscript"/>
                              </w:rPr>
                              <w:t>2</w:t>
                            </w:r>
                            <w:r>
                              <w:t>=.60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1B2AF0C4" id="Text Box 152" o:spid="_x0000_s1043" type="#_x0000_t202" style="position:absolute;margin-left:751.9pt;margin-top:234.95pt;width:79.35pt;height:51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" fillcolor="white [3201]" strokecolor="black [3213]" strokeweight=".5pt">
                <v:textbox>
                  <w:txbxContent>
                    <w:p w14:paraId="292C8707" w14:textId="77777777" w:rsidR="00D91781" w:rsidRDefault="00D91781" w:rsidP="00617DD7">
                      <w:pPr>
                        <w:spacing w:after="0" w:line="240" w:lineRule="auto"/>
                        <w:jc w:val="center"/>
                      </w:pPr>
                      <w:r>
                        <w:t>PISA reading</w:t>
                      </w:r>
                    </w:p>
                    <w:p w14:paraId="2C44DCA1" w14:textId="62EFF641" w:rsidR="00D91781" w:rsidRDefault="00D91781" w:rsidP="00617DD7">
                      <w:pPr>
                        <w:spacing w:after="0" w:line="240" w:lineRule="auto"/>
                        <w:jc w:val="center"/>
                      </w:pPr>
                      <w:r>
                        <w:t>Grade 9,</w:t>
                      </w:r>
                    </w:p>
                    <w:p w14:paraId="2AC6F501" w14:textId="2F98AE25" w:rsidR="00D91781" w:rsidRPr="00E41BC5" w:rsidRDefault="00D91781" w:rsidP="00617DD7">
                      <w:pPr>
                        <w:spacing w:after="0" w:line="240" w:lineRule="auto"/>
                        <w:jc w:val="center"/>
                      </w:pPr>
                      <w:r>
                        <w:t>R</w:t>
                      </w:r>
                      <w:r>
                        <w:rPr>
                          <w:vertAlign w:val="superscript"/>
                        </w:rPr>
                        <w:t>2</w:t>
                      </w:r>
                      <w:r>
                        <w:t>=.60</w:t>
                      </w:r>
                    </w:p>
                  </w:txbxContent>
                </v:textbox>
              </v:shape>
            </w:pict>
          </mc:Fallback>
        </mc:AlternateContent>
      </w:r>
      <w:r w:rsidR="009B6E9F" w:rsidRPr="00300C00">
        <w:rPr>
          <w:rFonts w:ascii="Times New Roman" w:hAnsi="Times New Roman" w:cs="Times New Roman"/>
          <w:noProof/>
          <w:lang w:val="fi-FI" w:eastAsia="fi-FI"/>
        </w:rPr>
        <mc:AlternateContent>
          <mc:Choice Requires="wps">
            <w:drawing>
              <wp:anchor distT="0" distB="0" distL="114300" distR="114300" simplePos="0" relativeHeight="251718656" behindDoc="0" locked="0" layoutInCell="1" allowOverlap="1" wp14:anchorId="3248212A" wp14:editId="0C962DEA">
                <wp:simplePos x="0" y="0"/>
                <wp:positionH relativeFrom="column">
                  <wp:posOffset>2275205</wp:posOffset>
                </wp:positionH>
                <wp:positionV relativeFrom="paragraph">
                  <wp:posOffset>116205</wp:posOffset>
                </wp:positionV>
                <wp:extent cx="936000" cy="432000"/>
                <wp:effectExtent l="0" t="0" r="16510" b="25400"/>
                <wp:wrapNone/>
                <wp:docPr id="77" name="Text Box 77"/>
                <wp:cNvGraphicFramePr/>
                <a:graphic xmlns:a="http://schemas.openxmlformats.org/drawingml/2006/main">
                  <a:graphicData uri="http://schemas.microsoft.com/office/word/2010/wordprocessingShape">
                    <wps:wsp>
                      <wps:cNvSpPr txBox="1"/>
                      <wps:spPr>
                        <a:xfrm>
                          <a:off x="0" y="0"/>
                          <a:ext cx="936000" cy="432000"/>
                        </a:xfrm>
                        <a:prstGeom prst="rect">
                          <a:avLst/>
                        </a:prstGeom>
                        <a:solidFill>
                          <a:schemeClr val="lt1"/>
                        </a:solidFill>
                        <a:ln w="6350">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3F7DABBE" w14:textId="77777777" w:rsidR="00D91781" w:rsidRDefault="00D91781" w:rsidP="00617DD7">
                            <w:pPr>
                              <w:spacing w:after="0" w:line="240" w:lineRule="auto"/>
                              <w:jc w:val="center"/>
                            </w:pPr>
                            <w:r>
                              <w:t>Language</w:t>
                            </w:r>
                          </w:p>
                          <w:p w14:paraId="533260EE" w14:textId="77777777" w:rsidR="00D91781" w:rsidRDefault="00D91781" w:rsidP="00617DD7">
                            <w:pPr>
                              <w:spacing w:after="0" w:line="240" w:lineRule="auto"/>
                              <w:jc w:val="center"/>
                            </w:pPr>
                            <w:r>
                              <w:t>2-5.5 years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3248212A" id="Text Box 77" o:spid="_x0000_s1044" type="#_x0000_t202" style="position:absolute;margin-left:179.15pt;margin-top:9.15pt;width:73.7pt;height:34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" fillcolor="white [3201]" strokecolor="black [3213]" strokeweight=".5pt">
                <v:textbox>
                  <w:txbxContent>
                    <w:p w14:paraId="3F7DABBE" w14:textId="77777777" w:rsidR="00D91781" w:rsidRDefault="00D91781" w:rsidP="00617DD7">
                      <w:pPr>
                        <w:spacing w:after="0" w:line="240" w:lineRule="auto"/>
                        <w:jc w:val="center"/>
                      </w:pPr>
                      <w:r>
                        <w:t>Language</w:t>
                      </w:r>
                    </w:p>
                    <w:p w14:paraId="533260EE" w14:textId="77777777" w:rsidR="00D91781" w:rsidRDefault="00D91781" w:rsidP="00617DD7">
                      <w:pPr>
                        <w:spacing w:after="0" w:line="240" w:lineRule="auto"/>
                        <w:jc w:val="center"/>
                      </w:pPr>
                      <w:r>
                        <w:t>2-5.5 years</w:t>
                      </w:r>
                    </w:p>
                  </w:txbxContent>
                </v:textbox>
              </v:shape>
            </w:pict>
          </mc:Fallback>
        </mc:AlternateContent>
      </w:r>
      <w:r w:rsidR="00616DA8" w:rsidRPr="00300C00">
        <w:rPr>
          <w:rFonts w:ascii="Times New Roman" w:hAnsi="Times New Roman" w:cs="Times New Roman"/>
          <w:noProof/>
          <w:lang w:val="fi-FI" w:eastAsia="fi-FI"/>
        </w:rPr>
        <mc:AlternateContent>
          <mc:Choice Requires="wps">
            <w:drawing>
              <wp:anchor distT="0" distB="0" distL="114300" distR="114300" simplePos="0" relativeHeight="251737088" behindDoc="0" locked="0" layoutInCell="1" allowOverlap="1" wp14:anchorId="005CFC3F" wp14:editId="3CAC84F7">
                <wp:simplePos x="0" y="0"/>
                <wp:positionH relativeFrom="column">
                  <wp:posOffset>5033010</wp:posOffset>
                </wp:positionH>
                <wp:positionV relativeFrom="paragraph">
                  <wp:posOffset>3293110</wp:posOffset>
                </wp:positionV>
                <wp:extent cx="1034415" cy="0"/>
                <wp:effectExtent l="0" t="76200" r="13335" b="114300"/>
                <wp:wrapNone/>
                <wp:docPr id="167" name="Straight Arrow Connector 167"/>
                <wp:cNvGraphicFramePr/>
                <a:graphic xmlns:a="http://schemas.openxmlformats.org/drawingml/2006/main">
                  <a:graphicData uri="http://schemas.microsoft.com/office/word/2010/wordprocessingShape">
                    <wps:wsp>
                      <wps:cNvCnPr/>
                      <wps:spPr>
                        <a:xfrm>
                          <a:off x="0" y="0"/>
                          <a:ext cx="103441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6044012A" id="Straight Arrow Connector 167" o:spid="_x0000_s1026" type="#_x0000_t32" style="position:absolute;margin-left:396.3pt;margin-top:259.3pt;width:81.45pt;height:0;z-index:2517370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" strokecolor="black [3040]">
                <v:stroke endarrow="open"/>
              </v:shape>
            </w:pict>
          </mc:Fallback>
        </mc:AlternateContent>
      </w:r>
      <w:r w:rsidR="0073061E" w:rsidRPr="00300C00">
        <w:rPr>
          <w:rFonts w:ascii="Times New Roman" w:hAnsi="Times New Roman" w:cs="Times New Roman"/>
          <w:noProof/>
          <w:sz w:val="24"/>
          <w:szCs w:val="24"/>
          <w:lang w:val="fi-FI" w:eastAsia="fi-FI"/>
        </w:rPr>
        <mc:AlternateContent>
          <mc:Choice Requires="wps">
            <w:drawing>
              <wp:anchor distT="0" distB="0" distL="114300" distR="114300" simplePos="0" relativeHeight="251784192" behindDoc="0" locked="0" layoutInCell="1" allowOverlap="1" wp14:anchorId="22D63A5C" wp14:editId="5C50F4F9">
                <wp:simplePos x="0" y="0"/>
                <wp:positionH relativeFrom="column">
                  <wp:posOffset>2355215</wp:posOffset>
                </wp:positionH>
                <wp:positionV relativeFrom="paragraph">
                  <wp:posOffset>6158230</wp:posOffset>
                </wp:positionV>
                <wp:extent cx="9248775" cy="1271905"/>
                <wp:effectExtent l="0" t="0" r="9525" b="4445"/>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48775" cy="12719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AFE4E86" w14:textId="3416ABD1" w:rsidR="00D91781" w:rsidRDefault="00D91781" w:rsidP="00617DD7">
                            <w:pPr>
                              <w:spacing w:line="480" w:lineRule="auto"/>
                              <w:rPr>
                                <w:rFonts w:ascii="Times New Roman" w:hAnsi="Times New Roman" w:cs="Times New Roman"/>
                                <w:color w:val="221E1F"/>
                                <w:sz w:val="24"/>
                              </w:rPr>
                            </w:pPr>
                            <w:r w:rsidRPr="005A15B9">
                              <w:rPr>
                                <w:rFonts w:ascii="Times New Roman" w:hAnsi="Times New Roman" w:cs="Times New Roman"/>
                                <w:sz w:val="24"/>
                              </w:rPr>
                              <w:t xml:space="preserve">Figure </w:t>
                            </w:r>
                            <w:r>
                              <w:rPr>
                                <w:rFonts w:ascii="Times New Roman" w:hAnsi="Times New Roman" w:cs="Times New Roman"/>
                                <w:sz w:val="24"/>
                              </w:rPr>
                              <w:t>1</w:t>
                            </w:r>
                            <w:r w:rsidRPr="005A15B9">
                              <w:rPr>
                                <w:rFonts w:ascii="Times New Roman" w:hAnsi="Times New Roman" w:cs="Times New Roman"/>
                                <w:sz w:val="24"/>
                              </w:rPr>
                              <w:t xml:space="preserve">. </w:t>
                            </w:r>
                            <w:r>
                              <w:rPr>
                                <w:rFonts w:ascii="Times New Roman" w:hAnsi="Times New Roman" w:cs="Times New Roman"/>
                                <w:sz w:val="24"/>
                              </w:rPr>
                              <w:t>Structural equation model for the prediction of PISA reading literacy</w:t>
                            </w:r>
                            <w:r w:rsidRPr="005A15B9">
                              <w:rPr>
                                <w:rFonts w:ascii="Times New Roman" w:hAnsi="Times New Roman" w:cs="Times New Roman"/>
                                <w:color w:val="221E1F"/>
                                <w:sz w:val="24"/>
                              </w:rPr>
                              <w:t>.</w:t>
                            </w:r>
                            <w:r>
                              <w:rPr>
                                <w:rFonts w:ascii="Times New Roman" w:hAnsi="Times New Roman" w:cs="Times New Roman"/>
                                <w:color w:val="221E1F"/>
                                <w:sz w:val="24"/>
                              </w:rPr>
                              <w:t xml:space="preserve"> </w:t>
                            </w:r>
                          </w:p>
                          <w:p w14:paraId="49173DDA" w14:textId="3D884927" w:rsidR="00D91781" w:rsidRPr="0073061E" w:rsidRDefault="00D91781" w:rsidP="0073061E">
                            <w:pPr>
                              <w:spacing w:line="480" w:lineRule="auto"/>
                              <w:rPr>
                                <w:rFonts w:ascii="Times New Roman" w:hAnsi="Times New Roman" w:cs="Times New Roman"/>
                                <w:color w:val="221E1F"/>
                                <w:sz w:val="24"/>
                              </w:rPr>
                            </w:pPr>
                            <w:r>
                              <w:rPr>
                                <w:rFonts w:ascii="Times New Roman" w:hAnsi="Times New Roman" w:cs="Times New Roman"/>
                                <w:i/>
                                <w:color w:val="221E1F"/>
                                <w:sz w:val="24"/>
                              </w:rPr>
                              <w:t xml:space="preserve">Note: </w:t>
                            </w:r>
                            <w:r w:rsidRPr="00CE3189">
                              <w:rPr>
                                <w:rFonts w:ascii="Times New Roman" w:hAnsi="Times New Roman" w:cs="Times New Roman"/>
                                <w:color w:val="221E1F"/>
                                <w:sz w:val="24"/>
                              </w:rPr>
                              <w:t xml:space="preserve">Children </w:t>
                            </w:r>
                            <w:r>
                              <w:rPr>
                                <w:rFonts w:ascii="Times New Roman" w:hAnsi="Times New Roman" w:cs="Times New Roman"/>
                                <w:sz w:val="24"/>
                              </w:rPr>
                              <w:t>in the Family-risk and the No family-risk group pooled together (N=158).</w:t>
                            </w:r>
                            <w:r w:rsidRPr="0073061E">
                              <w:rPr>
                                <w:rFonts w:ascii="Times New Roman" w:hAnsi="Times New Roman" w:cs="Times New Roman"/>
                                <w:color w:val="221E1F"/>
                                <w:sz w:val="24"/>
                              </w:rPr>
                              <w:t xml:space="preserve"> </w:t>
                            </w:r>
                            <w:r>
                              <w:rPr>
                                <w:rFonts w:ascii="Times New Roman" w:hAnsi="Times New Roman" w:cs="Times New Roman"/>
                                <w:color w:val="221E1F"/>
                                <w:sz w:val="24"/>
                              </w:rPr>
                              <w:t xml:space="preserve">All significant paths with standardized estimates of the loadings are presented. Loadings separately for the </w:t>
                            </w:r>
                            <w:r>
                              <w:rPr>
                                <w:rFonts w:ascii="Times New Roman" w:hAnsi="Times New Roman" w:cs="Times New Roman"/>
                                <w:sz w:val="24"/>
                              </w:rPr>
                              <w:t xml:space="preserve">Family-risk </w:t>
                            </w:r>
                            <w:r>
                              <w:rPr>
                                <w:rFonts w:ascii="Times New Roman" w:hAnsi="Times New Roman" w:cs="Times New Roman"/>
                                <w:color w:val="221E1F"/>
                                <w:sz w:val="24"/>
                              </w:rPr>
                              <w:t>and the No family-risk group are presented in Table 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22D63A5C" id="Text Box 2" o:spid="_x0000_s1045" type="#_x0000_t202" style="position:absolute;margin-left:185.45pt;margin-top:484.9pt;width:728.25pt;height:100.1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" stroked="f">
                <v:textbox>
                  <w:txbxContent>
                    <w:p w14:paraId="3AFE4E86" w14:textId="3416ABD1" w:rsidR="00D91781" w:rsidRDefault="00D91781" w:rsidP="00617DD7">
                      <w:pPr>
                        <w:spacing w:line="480" w:lineRule="auto"/>
                        <w:rPr>
                          <w:rFonts w:ascii="Times New Roman" w:hAnsi="Times New Roman" w:cs="Times New Roman"/>
                          <w:color w:val="221E1F"/>
                          <w:sz w:val="24"/>
                        </w:rPr>
                      </w:pPr>
                      <w:r w:rsidRPr="005A15B9">
                        <w:rPr>
                          <w:rFonts w:ascii="Times New Roman" w:hAnsi="Times New Roman" w:cs="Times New Roman"/>
                          <w:sz w:val="24"/>
                        </w:rPr>
                        <w:t xml:space="preserve">Figure </w:t>
                      </w:r>
                      <w:r>
                        <w:rPr>
                          <w:rFonts w:ascii="Times New Roman" w:hAnsi="Times New Roman" w:cs="Times New Roman"/>
                          <w:sz w:val="24"/>
                        </w:rPr>
                        <w:t>1</w:t>
                      </w:r>
                      <w:r w:rsidRPr="005A15B9">
                        <w:rPr>
                          <w:rFonts w:ascii="Times New Roman" w:hAnsi="Times New Roman" w:cs="Times New Roman"/>
                          <w:sz w:val="24"/>
                        </w:rPr>
                        <w:t xml:space="preserve">. </w:t>
                      </w:r>
                      <w:r>
                        <w:rPr>
                          <w:rFonts w:ascii="Times New Roman" w:hAnsi="Times New Roman" w:cs="Times New Roman"/>
                          <w:sz w:val="24"/>
                        </w:rPr>
                        <w:t>Structural equation model for the prediction of PISA reading literacy</w:t>
                      </w:r>
                      <w:r w:rsidRPr="005A15B9">
                        <w:rPr>
                          <w:rFonts w:ascii="Times New Roman" w:hAnsi="Times New Roman" w:cs="Times New Roman"/>
                          <w:color w:val="221E1F"/>
                          <w:sz w:val="24"/>
                        </w:rPr>
                        <w:t>.</w:t>
                      </w:r>
                      <w:r>
                        <w:rPr>
                          <w:rFonts w:ascii="Times New Roman" w:hAnsi="Times New Roman" w:cs="Times New Roman"/>
                          <w:color w:val="221E1F"/>
                          <w:sz w:val="24"/>
                        </w:rPr>
                        <w:t xml:space="preserve"> </w:t>
                      </w:r>
                    </w:p>
                    <w:p w14:paraId="49173DDA" w14:textId="3D884927" w:rsidR="00D91781" w:rsidRPr="0073061E" w:rsidRDefault="00D91781" w:rsidP="0073061E">
                      <w:pPr>
                        <w:spacing w:line="480" w:lineRule="auto"/>
                        <w:rPr>
                          <w:rFonts w:ascii="Times New Roman" w:hAnsi="Times New Roman" w:cs="Times New Roman"/>
                          <w:color w:val="221E1F"/>
                          <w:sz w:val="24"/>
                        </w:rPr>
                      </w:pPr>
                      <w:r>
                        <w:rPr>
                          <w:rFonts w:ascii="Times New Roman" w:hAnsi="Times New Roman" w:cs="Times New Roman"/>
                          <w:i/>
                          <w:color w:val="221E1F"/>
                          <w:sz w:val="24"/>
                        </w:rPr>
                        <w:t xml:space="preserve">Note: </w:t>
                      </w:r>
                      <w:r w:rsidRPr="00CE3189">
                        <w:rPr>
                          <w:rFonts w:ascii="Times New Roman" w:hAnsi="Times New Roman" w:cs="Times New Roman"/>
                          <w:color w:val="221E1F"/>
                          <w:sz w:val="24"/>
                        </w:rPr>
                        <w:t xml:space="preserve">Children </w:t>
                      </w:r>
                      <w:r>
                        <w:rPr>
                          <w:rFonts w:ascii="Times New Roman" w:hAnsi="Times New Roman" w:cs="Times New Roman"/>
                          <w:sz w:val="24"/>
                        </w:rPr>
                        <w:t>in the Family-risk and the No family-risk group pooled together (N=158).</w:t>
                      </w:r>
                      <w:r w:rsidRPr="0073061E">
                        <w:rPr>
                          <w:rFonts w:ascii="Times New Roman" w:hAnsi="Times New Roman" w:cs="Times New Roman"/>
                          <w:color w:val="221E1F"/>
                          <w:sz w:val="24"/>
                        </w:rPr>
                        <w:t xml:space="preserve"> </w:t>
                      </w:r>
                      <w:r>
                        <w:rPr>
                          <w:rFonts w:ascii="Times New Roman" w:hAnsi="Times New Roman" w:cs="Times New Roman"/>
                          <w:color w:val="221E1F"/>
                          <w:sz w:val="24"/>
                        </w:rPr>
                        <w:t xml:space="preserve">All significant paths with standardized estimates of the loadings are presented. Loadings separately for the </w:t>
                      </w:r>
                      <w:r>
                        <w:rPr>
                          <w:rFonts w:ascii="Times New Roman" w:hAnsi="Times New Roman" w:cs="Times New Roman"/>
                          <w:sz w:val="24"/>
                        </w:rPr>
                        <w:t xml:space="preserve">Family-risk </w:t>
                      </w:r>
                      <w:r>
                        <w:rPr>
                          <w:rFonts w:ascii="Times New Roman" w:hAnsi="Times New Roman" w:cs="Times New Roman"/>
                          <w:color w:val="221E1F"/>
                          <w:sz w:val="24"/>
                        </w:rPr>
                        <w:t>and the No family-risk group are presented in Table 4.</w:t>
                      </w:r>
                    </w:p>
                  </w:txbxContent>
                </v:textbox>
              </v:shape>
            </w:pict>
          </mc:Fallback>
        </mc:AlternateContent>
      </w:r>
    </w:p>
    <w:p w14:paraId="13BCDE12" w14:textId="7997A3AF" w:rsidR="00A71F06" w:rsidRDefault="000E02B7">
      <w:pPr>
        <w:rPr>
          <w:rFonts w:ascii="Times New Roman" w:hAnsi="Times New Roman" w:cs="Times New Roman"/>
          <w:sz w:val="24"/>
          <w:szCs w:val="24"/>
        </w:rPr>
      </w:pPr>
      <w:r w:rsidRPr="00300C00">
        <w:rPr>
          <w:rFonts w:ascii="Times New Roman" w:hAnsi="Times New Roman" w:cs="Times New Roman"/>
          <w:noProof/>
          <w:lang w:val="fi-FI" w:eastAsia="fi-FI"/>
        </w:rPr>
        <mc:AlternateContent>
          <mc:Choice Requires="wps">
            <w:drawing>
              <wp:anchor distT="0" distB="0" distL="114300" distR="114300" simplePos="0" relativeHeight="251778048" behindDoc="0" locked="0" layoutInCell="1" allowOverlap="1" wp14:anchorId="49AB8668" wp14:editId="3F0436DA">
                <wp:simplePos x="0" y="0"/>
                <wp:positionH relativeFrom="column">
                  <wp:posOffset>3208867</wp:posOffset>
                </wp:positionH>
                <wp:positionV relativeFrom="paragraph">
                  <wp:posOffset>10160</wp:posOffset>
                </wp:positionV>
                <wp:extent cx="1320800" cy="2632075"/>
                <wp:effectExtent l="0" t="0" r="50800" b="53975"/>
                <wp:wrapNone/>
                <wp:docPr id="11" name="Straight Arrow Connector 11"/>
                <wp:cNvGraphicFramePr/>
                <a:graphic xmlns:a="http://schemas.openxmlformats.org/drawingml/2006/main">
                  <a:graphicData uri="http://schemas.microsoft.com/office/word/2010/wordprocessingShape">
                    <wps:wsp>
                      <wps:cNvCnPr/>
                      <wps:spPr>
                        <a:xfrm>
                          <a:off x="0" y="0"/>
                          <a:ext cx="1320800" cy="263207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11A7C8F7" id="Straight Arrow Connector 11" o:spid="_x0000_s1026" type="#_x0000_t32" style="position:absolute;margin-left:252.65pt;margin-top:.8pt;width:104pt;height:207.2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" strokecolor="black [3040]">
                <v:stroke endarrow="open"/>
              </v:shape>
            </w:pict>
          </mc:Fallback>
        </mc:AlternateContent>
      </w:r>
      <w:r w:rsidR="00E830F7" w:rsidRPr="00300C00">
        <w:rPr>
          <w:rFonts w:ascii="Times New Roman" w:hAnsi="Times New Roman" w:cs="Times New Roman"/>
          <w:noProof/>
          <w:lang w:val="fi-FI" w:eastAsia="fi-FI"/>
        </w:rPr>
        <mc:AlternateContent>
          <mc:Choice Requires="wps">
            <w:drawing>
              <wp:anchor distT="0" distB="0" distL="114300" distR="114300" simplePos="0" relativeHeight="251747328" behindDoc="0" locked="0" layoutInCell="1" allowOverlap="1" wp14:anchorId="50411C09" wp14:editId="0B7578C7">
                <wp:simplePos x="0" y="0"/>
                <wp:positionH relativeFrom="column">
                  <wp:posOffset>8831856</wp:posOffset>
                </wp:positionH>
                <wp:positionV relativeFrom="paragraph">
                  <wp:posOffset>2940685</wp:posOffset>
                </wp:positionV>
                <wp:extent cx="719455" cy="0"/>
                <wp:effectExtent l="0" t="76200" r="23495" b="114300"/>
                <wp:wrapNone/>
                <wp:docPr id="153" name="Straight Arrow Connector 153"/>
                <wp:cNvGraphicFramePr/>
                <a:graphic xmlns:a="http://schemas.openxmlformats.org/drawingml/2006/main">
                  <a:graphicData uri="http://schemas.microsoft.com/office/word/2010/wordprocessingShape">
                    <wps:wsp>
                      <wps:cNvCnPr/>
                      <wps:spPr>
                        <a:xfrm>
                          <a:off x="0" y="0"/>
                          <a:ext cx="71945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2336E4F8" id="Straight Arrow Connector 153" o:spid="_x0000_s1026" type="#_x0000_t32" style="position:absolute;margin-left:695.4pt;margin-top:231.55pt;width:56.65pt;height:0;z-index:2517473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" strokecolor="black [3040]">
                <v:stroke endarrow="open"/>
              </v:shape>
            </w:pict>
          </mc:Fallback>
        </mc:AlternateContent>
      </w:r>
      <w:r w:rsidR="00E830F7" w:rsidRPr="00300C00">
        <w:rPr>
          <w:rFonts w:ascii="Times New Roman" w:hAnsi="Times New Roman" w:cs="Times New Roman"/>
          <w:noProof/>
          <w:lang w:val="fi-FI" w:eastAsia="fi-FI"/>
        </w:rPr>
        <mc:AlternateContent>
          <mc:Choice Requires="wps">
            <w:drawing>
              <wp:anchor distT="0" distB="0" distL="114300" distR="114300" simplePos="0" relativeHeight="251772928" behindDoc="0" locked="0" layoutInCell="1" allowOverlap="1" wp14:anchorId="301B3F7C" wp14:editId="3105CABF">
                <wp:simplePos x="0" y="0"/>
                <wp:positionH relativeFrom="column">
                  <wp:posOffset>7182844</wp:posOffset>
                </wp:positionH>
                <wp:positionV relativeFrom="paragraph">
                  <wp:posOffset>2948305</wp:posOffset>
                </wp:positionV>
                <wp:extent cx="539750" cy="0"/>
                <wp:effectExtent l="0" t="76200" r="12700" b="114300"/>
                <wp:wrapNone/>
                <wp:docPr id="168" name="Straight Arrow Connector 168"/>
                <wp:cNvGraphicFramePr/>
                <a:graphic xmlns:a="http://schemas.openxmlformats.org/drawingml/2006/main">
                  <a:graphicData uri="http://schemas.microsoft.com/office/word/2010/wordprocessingShape">
                    <wps:wsp>
                      <wps:cNvCnPr/>
                      <wps:spPr>
                        <a:xfrm>
                          <a:off x="0" y="0"/>
                          <a:ext cx="53975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7ED2CFF3" id="Straight Arrow Connector 168" o:spid="_x0000_s1026" type="#_x0000_t32" style="position:absolute;margin-left:565.6pt;margin-top:232.15pt;width:42.5pt;height:0;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" strokecolor="black [3040]">
                <v:stroke endarrow="open"/>
              </v:shape>
            </w:pict>
          </mc:Fallback>
        </mc:AlternateContent>
      </w:r>
      <w:r w:rsidR="00F15C36" w:rsidRPr="00300C00">
        <w:rPr>
          <w:rFonts w:ascii="Times New Roman" w:hAnsi="Times New Roman" w:cs="Times New Roman"/>
          <w:noProof/>
          <w:lang w:val="fi-FI" w:eastAsia="fi-FI"/>
        </w:rPr>
        <mc:AlternateContent>
          <mc:Choice Requires="wps">
            <w:drawing>
              <wp:anchor distT="0" distB="0" distL="114300" distR="114300" simplePos="0" relativeHeight="251767808" behindDoc="0" locked="0" layoutInCell="1" allowOverlap="1" wp14:anchorId="7F99D464" wp14:editId="64020985">
                <wp:simplePos x="0" y="0"/>
                <wp:positionH relativeFrom="column">
                  <wp:posOffset>4040505</wp:posOffset>
                </wp:positionH>
                <wp:positionV relativeFrom="paragraph">
                  <wp:posOffset>2630449</wp:posOffset>
                </wp:positionV>
                <wp:extent cx="955040" cy="647700"/>
                <wp:effectExtent l="0" t="0" r="0" b="0"/>
                <wp:wrapNone/>
                <wp:docPr id="164" name="Text Box 164"/>
                <wp:cNvGraphicFramePr/>
                <a:graphic xmlns:a="http://schemas.openxmlformats.org/drawingml/2006/main">
                  <a:graphicData uri="http://schemas.microsoft.com/office/word/2010/wordprocessingShape">
                    <wps:wsp>
                      <wps:cNvSpPr txBox="1"/>
                      <wps:spPr>
                        <a:xfrm>
                          <a:off x="0" y="0"/>
                          <a:ext cx="955040" cy="6477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D85A1E1" w14:textId="2CC5DF7E" w:rsidR="00D91781" w:rsidRDefault="00D91781" w:rsidP="00414585">
                            <w:pPr>
                              <w:spacing w:after="0" w:line="240" w:lineRule="auto"/>
                              <w:jc w:val="center"/>
                            </w:pPr>
                            <w:r>
                              <w:softHyphen/>
                              <w:t>Pre-literacy skills</w:t>
                            </w:r>
                          </w:p>
                          <w:p w14:paraId="7ED84AB9" w14:textId="77777777" w:rsidR="00D91781" w:rsidRPr="009F4A61" w:rsidRDefault="00D91781" w:rsidP="00F15C36">
                            <w:pPr>
                              <w:spacing w:after="0" w:line="240" w:lineRule="auto"/>
                              <w:jc w:val="center"/>
                            </w:pPr>
                            <w:r w:rsidRPr="009F4A61">
                              <w:t>3.</w:t>
                            </w:r>
                            <w:r>
                              <w:t>5</w:t>
                            </w:r>
                            <w:r w:rsidRPr="009F4A61">
                              <w:t>-</w:t>
                            </w:r>
                            <w:r>
                              <w:t>6</w:t>
                            </w:r>
                            <w:r w:rsidRPr="009F4A61">
                              <w:t>.5 years</w:t>
                            </w:r>
                          </w:p>
                          <w:p w14:paraId="258B0828" w14:textId="77777777" w:rsidR="00D91781" w:rsidRPr="00E41BC5" w:rsidRDefault="00D91781" w:rsidP="00414585">
                            <w:pPr>
                              <w:spacing w:after="0" w:line="240" w:lineRule="auto"/>
                              <w:jc w:val="center"/>
                            </w:pPr>
                          </w:p>
                          <w:p w14:paraId="5CF249A6" w14:textId="77777777" w:rsidR="00D91781" w:rsidRDefault="00D91781" w:rsidP="00617DD7">
                            <w:pPr>
                              <w:spacing w:after="0" w:line="240" w:lineRule="auto"/>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cx1="http://schemas.microsoft.com/office/drawing/2015/9/8/chartex" xmlns:cx="http://schemas.microsoft.com/office/drawing/2014/chartex">
            <w:pict>
              <v:shape w14:anchorId="7F99D464" id="Text Box 164" o:spid="_x0000_s1046" type="#_x0000_t202" style="position:absolute;margin-left:318.15pt;margin-top:207.1pt;width:75.2pt;height:51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" filled="f" stroked="f" strokeweight=".5pt">
                <v:textbox>
                  <w:txbxContent>
                    <w:p w14:paraId="2D85A1E1" w14:textId="2CC5DF7E" w:rsidR="00D91781" w:rsidRDefault="00D91781" w:rsidP="00414585">
                      <w:pPr>
                        <w:spacing w:after="0" w:line="240" w:lineRule="auto"/>
                        <w:jc w:val="center"/>
                      </w:pPr>
                      <w:r>
                        <w:softHyphen/>
                        <w:t>Pre-literacy skills</w:t>
                      </w:r>
                    </w:p>
                    <w:p w14:paraId="7ED84AB9" w14:textId="77777777" w:rsidR="00D91781" w:rsidRPr="009F4A61" w:rsidRDefault="00D91781" w:rsidP="00F15C36">
                      <w:pPr>
                        <w:spacing w:after="0" w:line="240" w:lineRule="auto"/>
                        <w:jc w:val="center"/>
                      </w:pPr>
                      <w:r w:rsidRPr="009F4A61">
                        <w:t>3.</w:t>
                      </w:r>
                      <w:r>
                        <w:t>5</w:t>
                      </w:r>
                      <w:r w:rsidRPr="009F4A61">
                        <w:t>-</w:t>
                      </w:r>
                      <w:r>
                        <w:t>6</w:t>
                      </w:r>
                      <w:r w:rsidRPr="009F4A61">
                        <w:t>.5 years</w:t>
                      </w:r>
                    </w:p>
                    <w:p w14:paraId="258B0828" w14:textId="77777777" w:rsidR="00D91781" w:rsidRPr="00E41BC5" w:rsidRDefault="00D91781" w:rsidP="00414585">
                      <w:pPr>
                        <w:spacing w:after="0" w:line="240" w:lineRule="auto"/>
                        <w:jc w:val="center"/>
                      </w:pPr>
                    </w:p>
                    <w:p w14:paraId="5CF249A6" w14:textId="77777777" w:rsidR="00D91781" w:rsidRDefault="00D91781" w:rsidP="00617DD7">
                      <w:pPr>
                        <w:spacing w:after="0" w:line="240" w:lineRule="auto"/>
                        <w:jc w:val="center"/>
                      </w:pPr>
                    </w:p>
                  </w:txbxContent>
                </v:textbox>
              </v:shape>
            </w:pict>
          </mc:Fallback>
        </mc:AlternateContent>
      </w:r>
      <w:r w:rsidR="00A71F06">
        <w:rPr>
          <w:rFonts w:ascii="Times New Roman" w:hAnsi="Times New Roman" w:cs="Times New Roman"/>
          <w:sz w:val="24"/>
          <w:szCs w:val="24"/>
        </w:rPr>
        <w:br w:type="page"/>
      </w:r>
    </w:p>
    <w:p w14:paraId="4B8B7A99" w14:textId="77777777" w:rsidR="00A71F06" w:rsidRDefault="00A71F06" w:rsidP="00A71F06">
      <w:pPr>
        <w:spacing w:after="0" w:line="480" w:lineRule="auto"/>
        <w:rPr>
          <w:rFonts w:ascii="Times New Roman" w:hAnsi="Times New Roman" w:cs="Times New Roman"/>
          <w:i/>
          <w:sz w:val="24"/>
          <w:szCs w:val="24"/>
        </w:rPr>
        <w:sectPr w:rsidR="00A71F06" w:rsidSect="00617DD7">
          <w:pgSz w:w="23814" w:h="16840" w:orient="landscape" w:code="8"/>
          <w:pgMar w:top="1440" w:right="1440" w:bottom="1440" w:left="1440" w:header="709" w:footer="709" w:gutter="0"/>
          <w:cols w:space="708"/>
          <w:docGrid w:linePitch="360"/>
        </w:sectPr>
      </w:pPr>
    </w:p>
    <w:p w14:paraId="0ED34F6A" w14:textId="69A3ACFE" w:rsidR="00A71F06" w:rsidRDefault="00A71F06" w:rsidP="00A71F06">
      <w:pPr>
        <w:spacing w:after="0" w:line="480" w:lineRule="auto"/>
        <w:rPr>
          <w:rFonts w:ascii="Times New Roman" w:hAnsi="Times New Roman" w:cs="Times New Roman"/>
          <w:i/>
          <w:sz w:val="24"/>
          <w:szCs w:val="24"/>
        </w:rPr>
      </w:pPr>
      <w:r w:rsidRPr="00300C00">
        <w:rPr>
          <w:rFonts w:ascii="Times New Roman" w:hAnsi="Times New Roman" w:cs="Times New Roman"/>
          <w:i/>
          <w:sz w:val="24"/>
          <w:szCs w:val="24"/>
        </w:rPr>
        <w:t xml:space="preserve">Table </w:t>
      </w:r>
      <w:r>
        <w:rPr>
          <w:rFonts w:ascii="Times New Roman" w:hAnsi="Times New Roman" w:cs="Times New Roman"/>
          <w:i/>
          <w:sz w:val="24"/>
          <w:szCs w:val="24"/>
        </w:rPr>
        <w:t>4</w:t>
      </w:r>
      <w:r w:rsidRPr="00300C00">
        <w:rPr>
          <w:rFonts w:ascii="Times New Roman" w:hAnsi="Times New Roman" w:cs="Times New Roman"/>
          <w:i/>
          <w:sz w:val="24"/>
          <w:szCs w:val="24"/>
        </w:rPr>
        <w:t xml:space="preserve">. </w:t>
      </w:r>
      <w:r>
        <w:rPr>
          <w:rFonts w:ascii="Times New Roman" w:hAnsi="Times New Roman" w:cs="Times New Roman"/>
          <w:i/>
          <w:sz w:val="24"/>
          <w:szCs w:val="24"/>
        </w:rPr>
        <w:t xml:space="preserve">Factor </w:t>
      </w:r>
      <w:r w:rsidR="00A8255F">
        <w:rPr>
          <w:rFonts w:ascii="Times New Roman" w:hAnsi="Times New Roman" w:cs="Times New Roman"/>
          <w:i/>
          <w:sz w:val="24"/>
          <w:szCs w:val="24"/>
        </w:rPr>
        <w:t>L</w:t>
      </w:r>
      <w:r>
        <w:rPr>
          <w:rFonts w:ascii="Times New Roman" w:hAnsi="Times New Roman" w:cs="Times New Roman"/>
          <w:i/>
          <w:sz w:val="24"/>
          <w:szCs w:val="24"/>
        </w:rPr>
        <w:t xml:space="preserve">oadings for the PISA </w:t>
      </w:r>
      <w:r w:rsidR="00A8255F">
        <w:rPr>
          <w:rFonts w:ascii="Times New Roman" w:hAnsi="Times New Roman" w:cs="Times New Roman"/>
          <w:i/>
          <w:sz w:val="24"/>
          <w:szCs w:val="24"/>
        </w:rPr>
        <w:t>Reading Literacy P</w:t>
      </w:r>
      <w:r>
        <w:rPr>
          <w:rFonts w:ascii="Times New Roman" w:hAnsi="Times New Roman" w:cs="Times New Roman"/>
          <w:i/>
          <w:sz w:val="24"/>
          <w:szCs w:val="24"/>
        </w:rPr>
        <w:t xml:space="preserve">rediction </w:t>
      </w:r>
      <w:r w:rsidR="00A8255F">
        <w:rPr>
          <w:rFonts w:ascii="Times New Roman" w:hAnsi="Times New Roman" w:cs="Times New Roman"/>
          <w:i/>
          <w:sz w:val="24"/>
          <w:szCs w:val="24"/>
        </w:rPr>
        <w:t>M</w:t>
      </w:r>
      <w:r>
        <w:rPr>
          <w:rFonts w:ascii="Times New Roman" w:hAnsi="Times New Roman" w:cs="Times New Roman"/>
          <w:i/>
          <w:sz w:val="24"/>
          <w:szCs w:val="24"/>
        </w:rPr>
        <w:t xml:space="preserve">odel (see Figure 1) separately for the Family-risk and the No </w:t>
      </w:r>
      <w:r w:rsidR="00A8255F">
        <w:rPr>
          <w:rFonts w:ascii="Times New Roman" w:hAnsi="Times New Roman" w:cs="Times New Roman"/>
          <w:i/>
          <w:sz w:val="24"/>
          <w:szCs w:val="24"/>
        </w:rPr>
        <w:t>F</w:t>
      </w:r>
      <w:r>
        <w:rPr>
          <w:rFonts w:ascii="Times New Roman" w:hAnsi="Times New Roman" w:cs="Times New Roman"/>
          <w:i/>
          <w:sz w:val="24"/>
          <w:szCs w:val="24"/>
        </w:rPr>
        <w:t>amily</w:t>
      </w:r>
      <w:r w:rsidR="00722A72">
        <w:rPr>
          <w:rFonts w:ascii="Times New Roman" w:hAnsi="Times New Roman" w:cs="Times New Roman"/>
          <w:i/>
          <w:sz w:val="24"/>
          <w:szCs w:val="24"/>
        </w:rPr>
        <w:t>-</w:t>
      </w:r>
      <w:r>
        <w:rPr>
          <w:rFonts w:ascii="Times New Roman" w:hAnsi="Times New Roman" w:cs="Times New Roman"/>
          <w:i/>
          <w:sz w:val="24"/>
          <w:szCs w:val="24"/>
        </w:rPr>
        <w:t xml:space="preserve">risk </w:t>
      </w:r>
      <w:r w:rsidR="00A8255F">
        <w:rPr>
          <w:rFonts w:ascii="Times New Roman" w:hAnsi="Times New Roman" w:cs="Times New Roman"/>
          <w:i/>
          <w:sz w:val="24"/>
          <w:szCs w:val="24"/>
        </w:rPr>
        <w:t>G</w:t>
      </w:r>
      <w:r>
        <w:rPr>
          <w:rFonts w:ascii="Times New Roman" w:hAnsi="Times New Roman" w:cs="Times New Roman"/>
          <w:i/>
          <w:sz w:val="24"/>
          <w:szCs w:val="24"/>
        </w:rPr>
        <w:t>roup.</w:t>
      </w:r>
    </w:p>
    <w:tbl>
      <w:tblPr>
        <w:tblStyle w:val="TableGrid"/>
        <w:tblW w:w="7797" w:type="dxa"/>
        <w:tblLayout w:type="fixed"/>
        <w:tblLook w:val="04A0" w:firstRow="1" w:lastRow="0" w:firstColumn="1" w:lastColumn="0" w:noHBand="0" w:noVBand="1"/>
      </w:tblPr>
      <w:tblGrid>
        <w:gridCol w:w="3544"/>
        <w:gridCol w:w="992"/>
        <w:gridCol w:w="284"/>
        <w:gridCol w:w="567"/>
        <w:gridCol w:w="283"/>
        <w:gridCol w:w="993"/>
        <w:gridCol w:w="283"/>
        <w:gridCol w:w="567"/>
        <w:gridCol w:w="284"/>
      </w:tblGrid>
      <w:tr w:rsidR="005669C5" w14:paraId="02EC6A67" w14:textId="77777777" w:rsidTr="00255900">
        <w:tc>
          <w:tcPr>
            <w:tcW w:w="3544" w:type="dxa"/>
            <w:tcBorders>
              <w:top w:val="single" w:sz="4" w:space="0" w:color="auto"/>
              <w:left w:val="nil"/>
              <w:bottom w:val="nil"/>
              <w:right w:val="nil"/>
            </w:tcBorders>
            <w:tcMar>
              <w:left w:w="28" w:type="dxa"/>
              <w:right w:w="28" w:type="dxa"/>
            </w:tcMar>
          </w:tcPr>
          <w:p w14:paraId="5B9A49BB" w14:textId="77777777" w:rsidR="005669C5" w:rsidRDefault="005669C5" w:rsidP="00A8255F">
            <w:pPr>
              <w:spacing w:line="480" w:lineRule="auto"/>
              <w:rPr>
                <w:rFonts w:ascii="Times New Roman" w:hAnsi="Times New Roman" w:cs="Times New Roman"/>
                <w:sz w:val="24"/>
                <w:szCs w:val="24"/>
              </w:rPr>
            </w:pPr>
          </w:p>
        </w:tc>
        <w:tc>
          <w:tcPr>
            <w:tcW w:w="3969" w:type="dxa"/>
            <w:gridSpan w:val="7"/>
            <w:tcBorders>
              <w:top w:val="single" w:sz="4" w:space="0" w:color="auto"/>
              <w:left w:val="nil"/>
              <w:bottom w:val="nil"/>
              <w:right w:val="nil"/>
            </w:tcBorders>
            <w:tcMar>
              <w:left w:w="28" w:type="dxa"/>
              <w:right w:w="28" w:type="dxa"/>
            </w:tcMar>
          </w:tcPr>
          <w:p w14:paraId="490B7BED" w14:textId="77777777" w:rsidR="005669C5" w:rsidRDefault="005669C5" w:rsidP="00A8255F">
            <w:pPr>
              <w:spacing w:line="480" w:lineRule="auto"/>
              <w:jc w:val="center"/>
              <w:rPr>
                <w:rFonts w:ascii="Times New Roman" w:hAnsi="Times New Roman" w:cs="Times New Roman"/>
                <w:sz w:val="24"/>
                <w:szCs w:val="24"/>
              </w:rPr>
            </w:pPr>
            <w:r>
              <w:rPr>
                <w:rFonts w:ascii="Times New Roman" w:hAnsi="Times New Roman" w:cs="Times New Roman"/>
                <w:sz w:val="24"/>
                <w:szCs w:val="24"/>
              </w:rPr>
              <w:t>Group</w:t>
            </w:r>
          </w:p>
        </w:tc>
        <w:tc>
          <w:tcPr>
            <w:tcW w:w="284" w:type="dxa"/>
            <w:tcBorders>
              <w:top w:val="single" w:sz="4" w:space="0" w:color="auto"/>
              <w:left w:val="nil"/>
              <w:bottom w:val="nil"/>
              <w:right w:val="nil"/>
            </w:tcBorders>
            <w:tcMar>
              <w:left w:w="28" w:type="dxa"/>
              <w:right w:w="28" w:type="dxa"/>
            </w:tcMar>
          </w:tcPr>
          <w:p w14:paraId="589E09A3" w14:textId="77777777" w:rsidR="005669C5" w:rsidRDefault="005669C5" w:rsidP="00A8255F">
            <w:pPr>
              <w:spacing w:line="480" w:lineRule="auto"/>
              <w:rPr>
                <w:rFonts w:ascii="Times New Roman" w:hAnsi="Times New Roman" w:cs="Times New Roman"/>
                <w:sz w:val="24"/>
                <w:szCs w:val="24"/>
              </w:rPr>
            </w:pPr>
          </w:p>
        </w:tc>
      </w:tr>
      <w:tr w:rsidR="005669C5" w14:paraId="00F7338E" w14:textId="77777777" w:rsidTr="00255900">
        <w:tc>
          <w:tcPr>
            <w:tcW w:w="3544" w:type="dxa"/>
            <w:tcBorders>
              <w:top w:val="nil"/>
              <w:left w:val="nil"/>
              <w:bottom w:val="nil"/>
              <w:right w:val="nil"/>
            </w:tcBorders>
            <w:tcMar>
              <w:left w:w="28" w:type="dxa"/>
              <w:right w:w="28" w:type="dxa"/>
            </w:tcMar>
          </w:tcPr>
          <w:p w14:paraId="42BAAF4F" w14:textId="77777777" w:rsidR="005669C5" w:rsidRDefault="005669C5" w:rsidP="00A8255F">
            <w:pPr>
              <w:spacing w:line="480" w:lineRule="auto"/>
              <w:rPr>
                <w:rFonts w:ascii="Times New Roman" w:hAnsi="Times New Roman" w:cs="Times New Roman"/>
                <w:sz w:val="24"/>
                <w:szCs w:val="24"/>
              </w:rPr>
            </w:pPr>
          </w:p>
        </w:tc>
        <w:tc>
          <w:tcPr>
            <w:tcW w:w="1843" w:type="dxa"/>
            <w:gridSpan w:val="3"/>
            <w:tcBorders>
              <w:top w:val="nil"/>
              <w:left w:val="nil"/>
              <w:bottom w:val="single" w:sz="4" w:space="0" w:color="auto"/>
              <w:right w:val="nil"/>
            </w:tcBorders>
            <w:tcMar>
              <w:left w:w="28" w:type="dxa"/>
              <w:right w:w="28" w:type="dxa"/>
            </w:tcMar>
          </w:tcPr>
          <w:p w14:paraId="0EE444E5" w14:textId="77777777" w:rsidR="005669C5" w:rsidRPr="00300C00" w:rsidRDefault="005669C5" w:rsidP="00A8255F">
            <w:pPr>
              <w:spacing w:line="480" w:lineRule="auto"/>
              <w:jc w:val="center"/>
              <w:rPr>
                <w:rFonts w:ascii="Times New Roman" w:hAnsi="Times New Roman" w:cs="Times New Roman"/>
                <w:sz w:val="24"/>
                <w:szCs w:val="24"/>
              </w:rPr>
            </w:pPr>
            <w:r w:rsidRPr="00300C00">
              <w:rPr>
                <w:rFonts w:ascii="Times New Roman" w:hAnsi="Times New Roman" w:cs="Times New Roman"/>
                <w:sz w:val="24"/>
                <w:szCs w:val="24"/>
              </w:rPr>
              <w:t xml:space="preserve">Family-risk  </w:t>
            </w:r>
          </w:p>
          <w:p w14:paraId="6633AB7A" w14:textId="6742AD6D" w:rsidR="005669C5" w:rsidRDefault="005669C5" w:rsidP="00A8255F">
            <w:pPr>
              <w:spacing w:line="480" w:lineRule="auto"/>
              <w:jc w:val="center"/>
              <w:rPr>
                <w:rFonts w:ascii="Times New Roman" w:hAnsi="Times New Roman" w:cs="Times New Roman"/>
                <w:sz w:val="24"/>
                <w:szCs w:val="24"/>
              </w:rPr>
            </w:pPr>
            <w:r w:rsidRPr="00300C00">
              <w:rPr>
                <w:rFonts w:ascii="Times New Roman" w:hAnsi="Times New Roman" w:cs="Times New Roman"/>
                <w:sz w:val="24"/>
                <w:szCs w:val="24"/>
              </w:rPr>
              <w:t>(</w:t>
            </w:r>
            <w:r w:rsidRPr="00300C00">
              <w:rPr>
                <w:rFonts w:ascii="Times New Roman" w:hAnsi="Times New Roman" w:cs="Times New Roman"/>
                <w:i/>
                <w:sz w:val="24"/>
                <w:szCs w:val="24"/>
              </w:rPr>
              <w:t>n</w:t>
            </w:r>
            <w:r w:rsidRPr="00300C00">
              <w:rPr>
                <w:rFonts w:ascii="Times New Roman" w:hAnsi="Times New Roman" w:cs="Times New Roman"/>
                <w:sz w:val="24"/>
                <w:szCs w:val="24"/>
              </w:rPr>
              <w:t xml:space="preserve"> = </w:t>
            </w:r>
            <w:r>
              <w:rPr>
                <w:rFonts w:ascii="Times New Roman" w:hAnsi="Times New Roman" w:cs="Times New Roman"/>
                <w:sz w:val="24"/>
                <w:szCs w:val="24"/>
              </w:rPr>
              <w:t>88</w:t>
            </w:r>
            <w:r w:rsidRPr="00300C00">
              <w:rPr>
                <w:rFonts w:ascii="Times New Roman" w:hAnsi="Times New Roman" w:cs="Times New Roman"/>
                <w:sz w:val="24"/>
                <w:szCs w:val="24"/>
              </w:rPr>
              <w:t>)</w:t>
            </w:r>
          </w:p>
        </w:tc>
        <w:tc>
          <w:tcPr>
            <w:tcW w:w="283" w:type="dxa"/>
            <w:tcBorders>
              <w:top w:val="nil"/>
              <w:left w:val="nil"/>
              <w:bottom w:val="nil"/>
              <w:right w:val="nil"/>
            </w:tcBorders>
            <w:tcMar>
              <w:left w:w="28" w:type="dxa"/>
              <w:right w:w="28" w:type="dxa"/>
            </w:tcMar>
          </w:tcPr>
          <w:p w14:paraId="6746608D" w14:textId="77777777" w:rsidR="005669C5" w:rsidRDefault="005669C5" w:rsidP="00A8255F">
            <w:pPr>
              <w:spacing w:line="480" w:lineRule="auto"/>
              <w:rPr>
                <w:rFonts w:ascii="Times New Roman" w:hAnsi="Times New Roman" w:cs="Times New Roman"/>
                <w:sz w:val="24"/>
                <w:szCs w:val="24"/>
              </w:rPr>
            </w:pPr>
          </w:p>
        </w:tc>
        <w:tc>
          <w:tcPr>
            <w:tcW w:w="1843" w:type="dxa"/>
            <w:gridSpan w:val="3"/>
            <w:tcBorders>
              <w:top w:val="nil"/>
              <w:left w:val="nil"/>
              <w:bottom w:val="single" w:sz="4" w:space="0" w:color="auto"/>
              <w:right w:val="nil"/>
            </w:tcBorders>
            <w:tcMar>
              <w:left w:w="28" w:type="dxa"/>
              <w:right w:w="28" w:type="dxa"/>
            </w:tcMar>
          </w:tcPr>
          <w:p w14:paraId="11F2FD62" w14:textId="77777777" w:rsidR="005669C5" w:rsidRPr="00300C00" w:rsidRDefault="005669C5" w:rsidP="00A8255F">
            <w:pPr>
              <w:spacing w:line="480" w:lineRule="auto"/>
              <w:jc w:val="center"/>
              <w:rPr>
                <w:rFonts w:ascii="Times New Roman" w:hAnsi="Times New Roman" w:cs="Times New Roman"/>
                <w:sz w:val="24"/>
                <w:szCs w:val="24"/>
              </w:rPr>
            </w:pPr>
            <w:r>
              <w:rPr>
                <w:rFonts w:ascii="Times New Roman" w:hAnsi="Times New Roman" w:cs="Times New Roman"/>
                <w:sz w:val="24"/>
                <w:szCs w:val="24"/>
              </w:rPr>
              <w:t>No f</w:t>
            </w:r>
            <w:r w:rsidRPr="00300C00">
              <w:rPr>
                <w:rFonts w:ascii="Times New Roman" w:hAnsi="Times New Roman" w:cs="Times New Roman"/>
                <w:sz w:val="24"/>
                <w:szCs w:val="24"/>
              </w:rPr>
              <w:t xml:space="preserve">amily-risk </w:t>
            </w:r>
          </w:p>
          <w:p w14:paraId="31EF4B41" w14:textId="40201228" w:rsidR="005669C5" w:rsidRDefault="005669C5" w:rsidP="00A8255F">
            <w:pPr>
              <w:spacing w:line="480" w:lineRule="auto"/>
              <w:jc w:val="center"/>
              <w:rPr>
                <w:rFonts w:ascii="Times New Roman" w:hAnsi="Times New Roman" w:cs="Times New Roman"/>
                <w:sz w:val="24"/>
                <w:szCs w:val="24"/>
              </w:rPr>
            </w:pPr>
            <w:r w:rsidRPr="00300C00">
              <w:rPr>
                <w:rFonts w:ascii="Times New Roman" w:hAnsi="Times New Roman" w:cs="Times New Roman"/>
                <w:sz w:val="24"/>
                <w:szCs w:val="24"/>
              </w:rPr>
              <w:t>(</w:t>
            </w:r>
            <w:r w:rsidRPr="00300C00">
              <w:rPr>
                <w:rFonts w:ascii="Times New Roman" w:hAnsi="Times New Roman" w:cs="Times New Roman"/>
                <w:i/>
                <w:sz w:val="24"/>
                <w:szCs w:val="24"/>
              </w:rPr>
              <w:t>n</w:t>
            </w:r>
            <w:r w:rsidRPr="00300C00">
              <w:rPr>
                <w:rFonts w:ascii="Times New Roman" w:hAnsi="Times New Roman" w:cs="Times New Roman"/>
                <w:sz w:val="24"/>
                <w:szCs w:val="24"/>
              </w:rPr>
              <w:t xml:space="preserve"> = </w:t>
            </w:r>
            <w:r>
              <w:rPr>
                <w:rFonts w:ascii="Times New Roman" w:hAnsi="Times New Roman" w:cs="Times New Roman"/>
                <w:sz w:val="24"/>
                <w:szCs w:val="24"/>
              </w:rPr>
              <w:t>70</w:t>
            </w:r>
            <w:r w:rsidRPr="00300C00">
              <w:rPr>
                <w:rFonts w:ascii="Times New Roman" w:hAnsi="Times New Roman" w:cs="Times New Roman"/>
                <w:sz w:val="24"/>
                <w:szCs w:val="24"/>
              </w:rPr>
              <w:t>)</w:t>
            </w:r>
          </w:p>
        </w:tc>
        <w:tc>
          <w:tcPr>
            <w:tcW w:w="284" w:type="dxa"/>
            <w:tcBorders>
              <w:top w:val="nil"/>
              <w:left w:val="nil"/>
              <w:bottom w:val="nil"/>
              <w:right w:val="nil"/>
            </w:tcBorders>
            <w:tcMar>
              <w:left w:w="28" w:type="dxa"/>
              <w:right w:w="28" w:type="dxa"/>
            </w:tcMar>
          </w:tcPr>
          <w:p w14:paraId="4426CE5C" w14:textId="77777777" w:rsidR="005669C5" w:rsidRDefault="005669C5" w:rsidP="00A8255F">
            <w:pPr>
              <w:spacing w:line="480" w:lineRule="auto"/>
              <w:rPr>
                <w:rFonts w:ascii="Times New Roman" w:hAnsi="Times New Roman" w:cs="Times New Roman"/>
                <w:sz w:val="24"/>
                <w:szCs w:val="24"/>
              </w:rPr>
            </w:pPr>
          </w:p>
        </w:tc>
      </w:tr>
      <w:tr w:rsidR="005669C5" w14:paraId="6F4DD051" w14:textId="77777777" w:rsidTr="005669C5">
        <w:tc>
          <w:tcPr>
            <w:tcW w:w="3544" w:type="dxa"/>
            <w:tcBorders>
              <w:top w:val="nil"/>
              <w:left w:val="nil"/>
              <w:bottom w:val="single" w:sz="4" w:space="0" w:color="auto"/>
              <w:right w:val="nil"/>
            </w:tcBorders>
            <w:tcMar>
              <w:left w:w="28" w:type="dxa"/>
              <w:right w:w="28" w:type="dxa"/>
            </w:tcMar>
          </w:tcPr>
          <w:p w14:paraId="26817480" w14:textId="603DEC57" w:rsidR="005669C5" w:rsidRDefault="005669C5" w:rsidP="00A8255F">
            <w:pPr>
              <w:spacing w:line="480" w:lineRule="auto"/>
              <w:rPr>
                <w:rFonts w:ascii="Times New Roman" w:hAnsi="Times New Roman" w:cs="Times New Roman"/>
                <w:sz w:val="24"/>
                <w:szCs w:val="24"/>
              </w:rPr>
            </w:pPr>
            <w:r>
              <w:rPr>
                <w:rFonts w:ascii="Times New Roman" w:hAnsi="Times New Roman" w:cs="Times New Roman"/>
                <w:sz w:val="24"/>
                <w:szCs w:val="24"/>
              </w:rPr>
              <w:t>Path</w:t>
            </w:r>
          </w:p>
        </w:tc>
        <w:tc>
          <w:tcPr>
            <w:tcW w:w="992" w:type="dxa"/>
            <w:tcBorders>
              <w:top w:val="single" w:sz="4" w:space="0" w:color="auto"/>
              <w:left w:val="nil"/>
              <w:bottom w:val="single" w:sz="4" w:space="0" w:color="auto"/>
              <w:right w:val="nil"/>
            </w:tcBorders>
            <w:tcMar>
              <w:left w:w="28" w:type="dxa"/>
              <w:right w:w="28" w:type="dxa"/>
            </w:tcMar>
            <w:vAlign w:val="bottom"/>
          </w:tcPr>
          <w:p w14:paraId="4F5F28E5" w14:textId="1B03B0A0" w:rsidR="005669C5" w:rsidRDefault="005669C5" w:rsidP="00A8255F">
            <w:pPr>
              <w:spacing w:line="480" w:lineRule="auto"/>
              <w:jc w:val="center"/>
              <w:rPr>
                <w:rFonts w:ascii="Times New Roman" w:hAnsi="Times New Roman" w:cs="Times New Roman"/>
                <w:sz w:val="24"/>
                <w:szCs w:val="24"/>
              </w:rPr>
            </w:pPr>
            <w:r>
              <w:rPr>
                <w:rFonts w:ascii="Times New Roman" w:hAnsi="Times New Roman" w:cs="Times New Roman"/>
                <w:i/>
                <w:sz w:val="24"/>
                <w:szCs w:val="24"/>
              </w:rPr>
              <w:t>Loading</w:t>
            </w:r>
          </w:p>
        </w:tc>
        <w:tc>
          <w:tcPr>
            <w:tcW w:w="284" w:type="dxa"/>
            <w:tcBorders>
              <w:top w:val="single" w:sz="4" w:space="0" w:color="auto"/>
              <w:left w:val="nil"/>
              <w:bottom w:val="single" w:sz="4" w:space="0" w:color="auto"/>
              <w:right w:val="nil"/>
            </w:tcBorders>
            <w:tcMar>
              <w:left w:w="28" w:type="dxa"/>
              <w:right w:w="28" w:type="dxa"/>
            </w:tcMar>
            <w:vAlign w:val="bottom"/>
          </w:tcPr>
          <w:p w14:paraId="10B0A8BB" w14:textId="77777777" w:rsidR="005669C5" w:rsidRDefault="005669C5" w:rsidP="00A8255F">
            <w:pPr>
              <w:spacing w:line="480" w:lineRule="auto"/>
              <w:jc w:val="center"/>
              <w:rPr>
                <w:rFonts w:ascii="Times New Roman" w:hAnsi="Times New Roman" w:cs="Times New Roman"/>
                <w:sz w:val="24"/>
                <w:szCs w:val="24"/>
              </w:rPr>
            </w:pPr>
          </w:p>
        </w:tc>
        <w:tc>
          <w:tcPr>
            <w:tcW w:w="567" w:type="dxa"/>
            <w:tcBorders>
              <w:top w:val="single" w:sz="4" w:space="0" w:color="auto"/>
              <w:left w:val="nil"/>
              <w:bottom w:val="single" w:sz="4" w:space="0" w:color="auto"/>
              <w:right w:val="nil"/>
            </w:tcBorders>
            <w:tcMar>
              <w:left w:w="28" w:type="dxa"/>
              <w:right w:w="28" w:type="dxa"/>
            </w:tcMar>
            <w:vAlign w:val="bottom"/>
          </w:tcPr>
          <w:p w14:paraId="6445CD52" w14:textId="39003326" w:rsidR="005669C5" w:rsidRDefault="005669C5" w:rsidP="00A8255F">
            <w:pPr>
              <w:spacing w:line="480" w:lineRule="auto"/>
              <w:jc w:val="center"/>
              <w:rPr>
                <w:rFonts w:ascii="Times New Roman" w:hAnsi="Times New Roman" w:cs="Times New Roman"/>
                <w:sz w:val="24"/>
                <w:szCs w:val="24"/>
              </w:rPr>
            </w:pPr>
            <w:r w:rsidRPr="00300C00">
              <w:rPr>
                <w:rFonts w:ascii="Times New Roman" w:hAnsi="Times New Roman" w:cs="Times New Roman"/>
                <w:i/>
                <w:sz w:val="24"/>
                <w:szCs w:val="24"/>
              </w:rPr>
              <w:t>S</w:t>
            </w:r>
            <w:r>
              <w:rPr>
                <w:rFonts w:ascii="Times New Roman" w:hAnsi="Times New Roman" w:cs="Times New Roman"/>
                <w:i/>
                <w:sz w:val="24"/>
                <w:szCs w:val="24"/>
              </w:rPr>
              <w:t>E</w:t>
            </w:r>
          </w:p>
        </w:tc>
        <w:tc>
          <w:tcPr>
            <w:tcW w:w="283" w:type="dxa"/>
            <w:tcBorders>
              <w:top w:val="nil"/>
              <w:left w:val="nil"/>
              <w:bottom w:val="single" w:sz="4" w:space="0" w:color="auto"/>
              <w:right w:val="nil"/>
            </w:tcBorders>
            <w:tcMar>
              <w:left w:w="28" w:type="dxa"/>
              <w:right w:w="28" w:type="dxa"/>
            </w:tcMar>
            <w:vAlign w:val="bottom"/>
          </w:tcPr>
          <w:p w14:paraId="64E2B640" w14:textId="77777777" w:rsidR="005669C5" w:rsidRDefault="005669C5" w:rsidP="00A8255F">
            <w:pPr>
              <w:spacing w:line="480" w:lineRule="auto"/>
              <w:jc w:val="center"/>
              <w:rPr>
                <w:rFonts w:ascii="Times New Roman" w:hAnsi="Times New Roman" w:cs="Times New Roman"/>
                <w:sz w:val="24"/>
                <w:szCs w:val="24"/>
              </w:rPr>
            </w:pPr>
          </w:p>
        </w:tc>
        <w:tc>
          <w:tcPr>
            <w:tcW w:w="993" w:type="dxa"/>
            <w:tcBorders>
              <w:top w:val="nil"/>
              <w:left w:val="nil"/>
              <w:bottom w:val="single" w:sz="4" w:space="0" w:color="auto"/>
              <w:right w:val="nil"/>
            </w:tcBorders>
            <w:tcMar>
              <w:left w:w="28" w:type="dxa"/>
              <w:right w:w="28" w:type="dxa"/>
            </w:tcMar>
            <w:vAlign w:val="bottom"/>
          </w:tcPr>
          <w:p w14:paraId="6876B1EE" w14:textId="1E7A2840" w:rsidR="005669C5" w:rsidRDefault="005669C5" w:rsidP="00A8255F">
            <w:pPr>
              <w:spacing w:line="480" w:lineRule="auto"/>
              <w:jc w:val="center"/>
              <w:rPr>
                <w:rFonts w:ascii="Times New Roman" w:hAnsi="Times New Roman" w:cs="Times New Roman"/>
                <w:sz w:val="24"/>
                <w:szCs w:val="24"/>
              </w:rPr>
            </w:pPr>
            <w:r>
              <w:rPr>
                <w:rFonts w:ascii="Times New Roman" w:hAnsi="Times New Roman" w:cs="Times New Roman"/>
                <w:i/>
                <w:sz w:val="24"/>
                <w:szCs w:val="24"/>
              </w:rPr>
              <w:t>Loading</w:t>
            </w:r>
          </w:p>
        </w:tc>
        <w:tc>
          <w:tcPr>
            <w:tcW w:w="283" w:type="dxa"/>
            <w:tcBorders>
              <w:top w:val="nil"/>
              <w:left w:val="nil"/>
              <w:bottom w:val="single" w:sz="4" w:space="0" w:color="auto"/>
              <w:right w:val="nil"/>
            </w:tcBorders>
            <w:tcMar>
              <w:left w:w="28" w:type="dxa"/>
              <w:right w:w="28" w:type="dxa"/>
            </w:tcMar>
            <w:vAlign w:val="bottom"/>
          </w:tcPr>
          <w:p w14:paraId="2C94DAE4" w14:textId="77777777" w:rsidR="005669C5" w:rsidRDefault="005669C5" w:rsidP="00A8255F">
            <w:pPr>
              <w:spacing w:line="480" w:lineRule="auto"/>
              <w:jc w:val="center"/>
              <w:rPr>
                <w:rFonts w:ascii="Times New Roman" w:hAnsi="Times New Roman" w:cs="Times New Roman"/>
                <w:sz w:val="24"/>
                <w:szCs w:val="24"/>
              </w:rPr>
            </w:pPr>
          </w:p>
        </w:tc>
        <w:tc>
          <w:tcPr>
            <w:tcW w:w="567" w:type="dxa"/>
            <w:tcBorders>
              <w:top w:val="nil"/>
              <w:left w:val="nil"/>
              <w:bottom w:val="single" w:sz="4" w:space="0" w:color="auto"/>
              <w:right w:val="nil"/>
            </w:tcBorders>
            <w:tcMar>
              <w:left w:w="28" w:type="dxa"/>
              <w:right w:w="28" w:type="dxa"/>
            </w:tcMar>
            <w:vAlign w:val="bottom"/>
          </w:tcPr>
          <w:p w14:paraId="659E3817" w14:textId="1048E0D1" w:rsidR="005669C5" w:rsidRDefault="005669C5" w:rsidP="00A8255F">
            <w:pPr>
              <w:spacing w:line="480" w:lineRule="auto"/>
              <w:jc w:val="center"/>
              <w:rPr>
                <w:rFonts w:ascii="Times New Roman" w:hAnsi="Times New Roman" w:cs="Times New Roman"/>
                <w:sz w:val="24"/>
                <w:szCs w:val="24"/>
              </w:rPr>
            </w:pPr>
            <w:r w:rsidRPr="00300C00">
              <w:rPr>
                <w:rFonts w:ascii="Times New Roman" w:hAnsi="Times New Roman" w:cs="Times New Roman"/>
                <w:i/>
                <w:sz w:val="24"/>
                <w:szCs w:val="24"/>
              </w:rPr>
              <w:t>S</w:t>
            </w:r>
            <w:r>
              <w:rPr>
                <w:rFonts w:ascii="Times New Roman" w:hAnsi="Times New Roman" w:cs="Times New Roman"/>
                <w:i/>
                <w:sz w:val="24"/>
                <w:szCs w:val="24"/>
              </w:rPr>
              <w:t>E</w:t>
            </w:r>
          </w:p>
        </w:tc>
        <w:tc>
          <w:tcPr>
            <w:tcW w:w="284" w:type="dxa"/>
            <w:tcBorders>
              <w:top w:val="nil"/>
              <w:left w:val="nil"/>
              <w:bottom w:val="single" w:sz="4" w:space="0" w:color="auto"/>
              <w:right w:val="nil"/>
            </w:tcBorders>
            <w:tcMar>
              <w:left w:w="28" w:type="dxa"/>
              <w:right w:w="28" w:type="dxa"/>
            </w:tcMar>
          </w:tcPr>
          <w:p w14:paraId="01DAAD57" w14:textId="77777777" w:rsidR="005669C5" w:rsidRDefault="005669C5" w:rsidP="00A8255F">
            <w:pPr>
              <w:spacing w:line="480" w:lineRule="auto"/>
              <w:rPr>
                <w:rFonts w:ascii="Times New Roman" w:hAnsi="Times New Roman" w:cs="Times New Roman"/>
                <w:sz w:val="24"/>
                <w:szCs w:val="24"/>
              </w:rPr>
            </w:pPr>
          </w:p>
        </w:tc>
      </w:tr>
      <w:tr w:rsidR="005669C5" w14:paraId="6FF6D9B8" w14:textId="77777777" w:rsidTr="005669C5">
        <w:trPr>
          <w:trHeight w:hRule="exact" w:val="113"/>
        </w:trPr>
        <w:tc>
          <w:tcPr>
            <w:tcW w:w="3544" w:type="dxa"/>
            <w:tcBorders>
              <w:top w:val="single" w:sz="4" w:space="0" w:color="auto"/>
              <w:left w:val="nil"/>
              <w:bottom w:val="nil"/>
              <w:right w:val="nil"/>
            </w:tcBorders>
            <w:tcMar>
              <w:left w:w="28" w:type="dxa"/>
              <w:right w:w="28" w:type="dxa"/>
            </w:tcMar>
          </w:tcPr>
          <w:p w14:paraId="173D94D6" w14:textId="77777777" w:rsidR="005669C5" w:rsidRPr="00300C00" w:rsidRDefault="005669C5" w:rsidP="00A8255F">
            <w:pPr>
              <w:spacing w:line="480" w:lineRule="auto"/>
              <w:rPr>
                <w:rFonts w:ascii="Times New Roman" w:hAnsi="Times New Roman" w:cs="Times New Roman"/>
                <w:sz w:val="24"/>
                <w:szCs w:val="24"/>
              </w:rPr>
            </w:pPr>
          </w:p>
        </w:tc>
        <w:tc>
          <w:tcPr>
            <w:tcW w:w="992" w:type="dxa"/>
            <w:tcBorders>
              <w:top w:val="single" w:sz="4" w:space="0" w:color="auto"/>
              <w:left w:val="nil"/>
              <w:bottom w:val="nil"/>
              <w:right w:val="nil"/>
            </w:tcBorders>
            <w:tcMar>
              <w:left w:w="28" w:type="dxa"/>
              <w:right w:w="28" w:type="dxa"/>
            </w:tcMar>
          </w:tcPr>
          <w:p w14:paraId="30838E50" w14:textId="77777777" w:rsidR="005669C5" w:rsidRPr="00300C00" w:rsidRDefault="005669C5" w:rsidP="00A8255F">
            <w:pPr>
              <w:spacing w:line="480" w:lineRule="auto"/>
              <w:jc w:val="right"/>
              <w:rPr>
                <w:rFonts w:ascii="Times New Roman" w:hAnsi="Times New Roman" w:cs="Times New Roman"/>
                <w:sz w:val="24"/>
                <w:szCs w:val="24"/>
              </w:rPr>
            </w:pPr>
          </w:p>
        </w:tc>
        <w:tc>
          <w:tcPr>
            <w:tcW w:w="284" w:type="dxa"/>
            <w:tcBorders>
              <w:top w:val="single" w:sz="4" w:space="0" w:color="auto"/>
              <w:left w:val="nil"/>
              <w:bottom w:val="nil"/>
              <w:right w:val="nil"/>
            </w:tcBorders>
            <w:tcMar>
              <w:left w:w="28" w:type="dxa"/>
              <w:right w:w="28" w:type="dxa"/>
            </w:tcMar>
          </w:tcPr>
          <w:p w14:paraId="41F77239" w14:textId="77777777" w:rsidR="005669C5" w:rsidRDefault="005669C5" w:rsidP="00A8255F">
            <w:pPr>
              <w:spacing w:line="480" w:lineRule="auto"/>
              <w:jc w:val="right"/>
              <w:rPr>
                <w:rFonts w:ascii="Times New Roman" w:hAnsi="Times New Roman" w:cs="Times New Roman"/>
                <w:sz w:val="24"/>
                <w:szCs w:val="24"/>
              </w:rPr>
            </w:pPr>
          </w:p>
        </w:tc>
        <w:tc>
          <w:tcPr>
            <w:tcW w:w="567" w:type="dxa"/>
            <w:tcBorders>
              <w:top w:val="single" w:sz="4" w:space="0" w:color="auto"/>
              <w:left w:val="nil"/>
              <w:bottom w:val="nil"/>
              <w:right w:val="nil"/>
            </w:tcBorders>
            <w:tcMar>
              <w:left w:w="28" w:type="dxa"/>
              <w:right w:w="28" w:type="dxa"/>
            </w:tcMar>
          </w:tcPr>
          <w:p w14:paraId="4CE5C268" w14:textId="77777777" w:rsidR="005669C5" w:rsidRPr="00300C00" w:rsidRDefault="005669C5" w:rsidP="00A8255F">
            <w:pPr>
              <w:spacing w:line="480" w:lineRule="auto"/>
              <w:jc w:val="right"/>
              <w:rPr>
                <w:rFonts w:ascii="Times New Roman" w:hAnsi="Times New Roman" w:cs="Times New Roman"/>
                <w:sz w:val="24"/>
                <w:szCs w:val="24"/>
              </w:rPr>
            </w:pPr>
          </w:p>
        </w:tc>
        <w:tc>
          <w:tcPr>
            <w:tcW w:w="283" w:type="dxa"/>
            <w:tcBorders>
              <w:top w:val="single" w:sz="4" w:space="0" w:color="auto"/>
              <w:left w:val="nil"/>
              <w:bottom w:val="nil"/>
              <w:right w:val="nil"/>
            </w:tcBorders>
            <w:tcMar>
              <w:left w:w="28" w:type="dxa"/>
              <w:right w:w="28" w:type="dxa"/>
            </w:tcMar>
          </w:tcPr>
          <w:p w14:paraId="255FF77C" w14:textId="77777777" w:rsidR="005669C5" w:rsidRDefault="005669C5" w:rsidP="00A8255F">
            <w:pPr>
              <w:spacing w:line="480" w:lineRule="auto"/>
              <w:jc w:val="right"/>
              <w:rPr>
                <w:rFonts w:ascii="Times New Roman" w:hAnsi="Times New Roman" w:cs="Times New Roman"/>
                <w:sz w:val="24"/>
                <w:szCs w:val="24"/>
              </w:rPr>
            </w:pPr>
          </w:p>
        </w:tc>
        <w:tc>
          <w:tcPr>
            <w:tcW w:w="993" w:type="dxa"/>
            <w:tcBorders>
              <w:top w:val="single" w:sz="4" w:space="0" w:color="auto"/>
              <w:left w:val="nil"/>
              <w:bottom w:val="nil"/>
              <w:right w:val="nil"/>
            </w:tcBorders>
            <w:tcMar>
              <w:left w:w="28" w:type="dxa"/>
              <w:right w:w="28" w:type="dxa"/>
            </w:tcMar>
          </w:tcPr>
          <w:p w14:paraId="6DA61281" w14:textId="77777777" w:rsidR="005669C5" w:rsidRPr="00300C00" w:rsidRDefault="005669C5" w:rsidP="00A8255F">
            <w:pPr>
              <w:spacing w:line="480" w:lineRule="auto"/>
              <w:jc w:val="right"/>
              <w:rPr>
                <w:rFonts w:ascii="Times New Roman" w:hAnsi="Times New Roman" w:cs="Times New Roman"/>
                <w:sz w:val="24"/>
                <w:szCs w:val="24"/>
              </w:rPr>
            </w:pPr>
          </w:p>
        </w:tc>
        <w:tc>
          <w:tcPr>
            <w:tcW w:w="283" w:type="dxa"/>
            <w:tcBorders>
              <w:top w:val="single" w:sz="4" w:space="0" w:color="auto"/>
              <w:left w:val="nil"/>
              <w:bottom w:val="nil"/>
              <w:right w:val="nil"/>
            </w:tcBorders>
            <w:tcMar>
              <w:left w:w="28" w:type="dxa"/>
              <w:right w:w="28" w:type="dxa"/>
            </w:tcMar>
          </w:tcPr>
          <w:p w14:paraId="1720E37D" w14:textId="77777777" w:rsidR="005669C5" w:rsidRDefault="005669C5" w:rsidP="00A8255F">
            <w:pPr>
              <w:spacing w:line="480" w:lineRule="auto"/>
              <w:jc w:val="right"/>
              <w:rPr>
                <w:rFonts w:ascii="Times New Roman" w:hAnsi="Times New Roman" w:cs="Times New Roman"/>
                <w:sz w:val="24"/>
                <w:szCs w:val="24"/>
              </w:rPr>
            </w:pPr>
          </w:p>
        </w:tc>
        <w:tc>
          <w:tcPr>
            <w:tcW w:w="567" w:type="dxa"/>
            <w:tcBorders>
              <w:top w:val="single" w:sz="4" w:space="0" w:color="auto"/>
              <w:left w:val="nil"/>
              <w:bottom w:val="nil"/>
              <w:right w:val="nil"/>
            </w:tcBorders>
            <w:tcMar>
              <w:left w:w="28" w:type="dxa"/>
              <w:right w:w="28" w:type="dxa"/>
            </w:tcMar>
          </w:tcPr>
          <w:p w14:paraId="63C3F95E" w14:textId="77777777" w:rsidR="005669C5" w:rsidRPr="00300C00" w:rsidRDefault="005669C5" w:rsidP="00A8255F">
            <w:pPr>
              <w:spacing w:line="480" w:lineRule="auto"/>
              <w:jc w:val="right"/>
              <w:rPr>
                <w:rFonts w:ascii="Times New Roman" w:hAnsi="Times New Roman" w:cs="Times New Roman"/>
                <w:sz w:val="24"/>
                <w:szCs w:val="24"/>
              </w:rPr>
            </w:pPr>
          </w:p>
        </w:tc>
        <w:tc>
          <w:tcPr>
            <w:tcW w:w="284" w:type="dxa"/>
            <w:tcBorders>
              <w:top w:val="single" w:sz="4" w:space="0" w:color="auto"/>
              <w:left w:val="nil"/>
              <w:bottom w:val="nil"/>
              <w:right w:val="nil"/>
            </w:tcBorders>
            <w:tcMar>
              <w:left w:w="28" w:type="dxa"/>
              <w:right w:w="28" w:type="dxa"/>
            </w:tcMar>
          </w:tcPr>
          <w:p w14:paraId="70426582" w14:textId="77777777" w:rsidR="005669C5" w:rsidRDefault="005669C5" w:rsidP="00A8255F">
            <w:pPr>
              <w:spacing w:line="480" w:lineRule="auto"/>
              <w:jc w:val="right"/>
              <w:rPr>
                <w:rFonts w:ascii="Times New Roman" w:hAnsi="Times New Roman" w:cs="Times New Roman"/>
                <w:sz w:val="24"/>
                <w:szCs w:val="24"/>
              </w:rPr>
            </w:pPr>
          </w:p>
        </w:tc>
      </w:tr>
      <w:tr w:rsidR="005669C5" w14:paraId="2A50EDCE" w14:textId="77777777" w:rsidTr="005669C5">
        <w:tc>
          <w:tcPr>
            <w:tcW w:w="3544" w:type="dxa"/>
            <w:tcBorders>
              <w:top w:val="nil"/>
              <w:left w:val="nil"/>
              <w:bottom w:val="nil"/>
              <w:right w:val="nil"/>
            </w:tcBorders>
            <w:tcMar>
              <w:left w:w="28" w:type="dxa"/>
              <w:right w:w="28" w:type="dxa"/>
            </w:tcMar>
          </w:tcPr>
          <w:p w14:paraId="6C0B63C6" w14:textId="36AA279C" w:rsidR="005669C5" w:rsidRDefault="005669C5" w:rsidP="00A8255F">
            <w:pPr>
              <w:spacing w:line="480" w:lineRule="auto"/>
              <w:rPr>
                <w:rFonts w:ascii="Times New Roman" w:hAnsi="Times New Roman" w:cs="Times New Roman"/>
                <w:sz w:val="24"/>
                <w:szCs w:val="24"/>
              </w:rPr>
            </w:pPr>
            <w:r w:rsidRPr="00300C00">
              <w:rPr>
                <w:rFonts w:ascii="Times New Roman" w:hAnsi="Times New Roman" w:cs="Times New Roman"/>
                <w:sz w:val="24"/>
                <w:szCs w:val="24"/>
              </w:rPr>
              <w:t>Language skills</w:t>
            </w:r>
            <w:r>
              <w:rPr>
                <w:rFonts w:ascii="Times New Roman" w:hAnsi="Times New Roman" w:cs="Times New Roman"/>
                <w:sz w:val="24"/>
                <w:szCs w:val="24"/>
              </w:rPr>
              <w:t>, 2–5.5 years ON</w:t>
            </w:r>
          </w:p>
        </w:tc>
        <w:tc>
          <w:tcPr>
            <w:tcW w:w="992" w:type="dxa"/>
            <w:tcBorders>
              <w:top w:val="nil"/>
              <w:left w:val="nil"/>
              <w:bottom w:val="nil"/>
              <w:right w:val="nil"/>
            </w:tcBorders>
            <w:tcMar>
              <w:left w:w="28" w:type="dxa"/>
              <w:right w:w="28" w:type="dxa"/>
            </w:tcMar>
          </w:tcPr>
          <w:p w14:paraId="0BFF8D8E" w14:textId="77777777" w:rsidR="005669C5" w:rsidRDefault="005669C5" w:rsidP="00A8255F">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65E64658" w14:textId="77777777" w:rsidR="005669C5" w:rsidRDefault="005669C5" w:rsidP="00A8255F">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4E257BEE" w14:textId="77777777" w:rsidR="005669C5" w:rsidRDefault="005669C5" w:rsidP="00A8255F">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0F102AC3" w14:textId="77777777" w:rsidR="005669C5" w:rsidRDefault="005669C5" w:rsidP="00A8255F">
            <w:pPr>
              <w:spacing w:line="480" w:lineRule="auto"/>
              <w:jc w:val="right"/>
              <w:rPr>
                <w:rFonts w:ascii="Times New Roman" w:hAnsi="Times New Roman" w:cs="Times New Roman"/>
                <w:sz w:val="24"/>
                <w:szCs w:val="24"/>
              </w:rPr>
            </w:pPr>
          </w:p>
        </w:tc>
        <w:tc>
          <w:tcPr>
            <w:tcW w:w="993" w:type="dxa"/>
            <w:tcBorders>
              <w:top w:val="nil"/>
              <w:left w:val="nil"/>
              <w:bottom w:val="nil"/>
              <w:right w:val="nil"/>
            </w:tcBorders>
            <w:tcMar>
              <w:left w:w="28" w:type="dxa"/>
              <w:right w:w="28" w:type="dxa"/>
            </w:tcMar>
          </w:tcPr>
          <w:p w14:paraId="7A453162" w14:textId="77777777" w:rsidR="005669C5" w:rsidRDefault="005669C5" w:rsidP="00A8255F">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4B8485CB" w14:textId="77777777" w:rsidR="005669C5" w:rsidRDefault="005669C5" w:rsidP="00A8255F">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360DAD11" w14:textId="77777777" w:rsidR="005669C5" w:rsidRDefault="005669C5" w:rsidP="00A8255F">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45B5235E" w14:textId="77777777" w:rsidR="005669C5" w:rsidRDefault="005669C5" w:rsidP="00A8255F">
            <w:pPr>
              <w:spacing w:line="480" w:lineRule="auto"/>
              <w:jc w:val="right"/>
              <w:rPr>
                <w:rFonts w:ascii="Times New Roman" w:hAnsi="Times New Roman" w:cs="Times New Roman"/>
                <w:sz w:val="24"/>
                <w:szCs w:val="24"/>
              </w:rPr>
            </w:pPr>
          </w:p>
        </w:tc>
      </w:tr>
      <w:tr w:rsidR="005669C5" w14:paraId="3DF494A4" w14:textId="77777777" w:rsidTr="005669C5">
        <w:tc>
          <w:tcPr>
            <w:tcW w:w="3544" w:type="dxa"/>
            <w:tcBorders>
              <w:top w:val="nil"/>
              <w:left w:val="nil"/>
              <w:bottom w:val="nil"/>
              <w:right w:val="nil"/>
            </w:tcBorders>
            <w:tcMar>
              <w:left w:w="28" w:type="dxa"/>
              <w:right w:w="28" w:type="dxa"/>
            </w:tcMar>
          </w:tcPr>
          <w:p w14:paraId="7DBFCB3A" w14:textId="3BD14A29" w:rsidR="005669C5" w:rsidRDefault="005669C5" w:rsidP="00C10302">
            <w:pPr>
              <w:spacing w:line="480" w:lineRule="auto"/>
              <w:rPr>
                <w:rFonts w:ascii="Times New Roman" w:hAnsi="Times New Roman" w:cs="Times New Roman"/>
                <w:sz w:val="24"/>
                <w:szCs w:val="24"/>
              </w:rPr>
            </w:pPr>
            <w:r w:rsidRPr="00300C00">
              <w:rPr>
                <w:rFonts w:ascii="Times New Roman" w:hAnsi="Times New Roman" w:cs="Times New Roman"/>
                <w:sz w:val="24"/>
                <w:szCs w:val="24"/>
              </w:rPr>
              <w:t xml:space="preserve">   </w:t>
            </w:r>
            <w:r>
              <w:rPr>
                <w:rFonts w:ascii="Times New Roman" w:hAnsi="Times New Roman" w:cs="Times New Roman"/>
                <w:sz w:val="24"/>
                <w:szCs w:val="24"/>
              </w:rPr>
              <w:t xml:space="preserve"> Pre-literacy skills, 3.5–6.5 years</w:t>
            </w:r>
          </w:p>
        </w:tc>
        <w:tc>
          <w:tcPr>
            <w:tcW w:w="992" w:type="dxa"/>
            <w:tcBorders>
              <w:top w:val="nil"/>
              <w:left w:val="nil"/>
              <w:bottom w:val="nil"/>
              <w:right w:val="nil"/>
            </w:tcBorders>
            <w:tcMar>
              <w:left w:w="28" w:type="dxa"/>
              <w:right w:w="28" w:type="dxa"/>
            </w:tcMar>
          </w:tcPr>
          <w:p w14:paraId="41E476A4" w14:textId="39A6AD23" w:rsidR="005669C5" w:rsidRDefault="005669C5" w:rsidP="00A8255F">
            <w:pPr>
              <w:spacing w:line="480" w:lineRule="auto"/>
              <w:jc w:val="right"/>
              <w:rPr>
                <w:rFonts w:ascii="Times New Roman" w:hAnsi="Times New Roman" w:cs="Times New Roman"/>
                <w:sz w:val="24"/>
                <w:szCs w:val="24"/>
              </w:rPr>
            </w:pPr>
            <w:r>
              <w:rPr>
                <w:rFonts w:ascii="Times New Roman" w:hAnsi="Times New Roman" w:cs="Times New Roman"/>
                <w:sz w:val="24"/>
                <w:szCs w:val="24"/>
              </w:rPr>
              <w:t>.64***</w:t>
            </w:r>
          </w:p>
        </w:tc>
        <w:tc>
          <w:tcPr>
            <w:tcW w:w="284" w:type="dxa"/>
            <w:tcBorders>
              <w:top w:val="nil"/>
              <w:left w:val="nil"/>
              <w:bottom w:val="nil"/>
              <w:right w:val="nil"/>
            </w:tcBorders>
            <w:tcMar>
              <w:left w:w="28" w:type="dxa"/>
              <w:right w:w="28" w:type="dxa"/>
            </w:tcMar>
          </w:tcPr>
          <w:p w14:paraId="74A8541B" w14:textId="77777777" w:rsidR="005669C5" w:rsidRDefault="005669C5" w:rsidP="00A8255F">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78AF8A8A" w14:textId="31CF0557" w:rsidR="005669C5" w:rsidRDefault="005669C5" w:rsidP="00A8255F">
            <w:pPr>
              <w:spacing w:line="480" w:lineRule="auto"/>
              <w:jc w:val="right"/>
              <w:rPr>
                <w:rFonts w:ascii="Times New Roman" w:hAnsi="Times New Roman" w:cs="Times New Roman"/>
                <w:sz w:val="24"/>
                <w:szCs w:val="24"/>
              </w:rPr>
            </w:pPr>
            <w:r>
              <w:rPr>
                <w:rFonts w:ascii="Times New Roman" w:hAnsi="Times New Roman" w:cs="Times New Roman"/>
                <w:sz w:val="24"/>
                <w:szCs w:val="24"/>
              </w:rPr>
              <w:t>.06</w:t>
            </w:r>
          </w:p>
        </w:tc>
        <w:tc>
          <w:tcPr>
            <w:tcW w:w="283" w:type="dxa"/>
            <w:tcBorders>
              <w:top w:val="nil"/>
              <w:left w:val="nil"/>
              <w:bottom w:val="nil"/>
              <w:right w:val="nil"/>
            </w:tcBorders>
            <w:tcMar>
              <w:left w:w="28" w:type="dxa"/>
              <w:right w:w="28" w:type="dxa"/>
            </w:tcMar>
          </w:tcPr>
          <w:p w14:paraId="0162BE5B" w14:textId="77777777" w:rsidR="005669C5" w:rsidRDefault="005669C5" w:rsidP="00A8255F">
            <w:pPr>
              <w:spacing w:line="480" w:lineRule="auto"/>
              <w:jc w:val="right"/>
              <w:rPr>
                <w:rFonts w:ascii="Times New Roman" w:hAnsi="Times New Roman" w:cs="Times New Roman"/>
                <w:sz w:val="24"/>
                <w:szCs w:val="24"/>
              </w:rPr>
            </w:pPr>
          </w:p>
        </w:tc>
        <w:tc>
          <w:tcPr>
            <w:tcW w:w="993" w:type="dxa"/>
            <w:tcBorders>
              <w:top w:val="nil"/>
              <w:left w:val="nil"/>
              <w:bottom w:val="nil"/>
              <w:right w:val="nil"/>
            </w:tcBorders>
            <w:tcMar>
              <w:left w:w="28" w:type="dxa"/>
              <w:right w:w="28" w:type="dxa"/>
            </w:tcMar>
          </w:tcPr>
          <w:p w14:paraId="442D6407" w14:textId="4F1C74FE" w:rsidR="005669C5" w:rsidRDefault="005669C5" w:rsidP="00A8255F">
            <w:pPr>
              <w:spacing w:line="480" w:lineRule="auto"/>
              <w:jc w:val="right"/>
              <w:rPr>
                <w:rFonts w:ascii="Times New Roman" w:hAnsi="Times New Roman" w:cs="Times New Roman"/>
                <w:sz w:val="24"/>
                <w:szCs w:val="24"/>
              </w:rPr>
            </w:pPr>
            <w:r>
              <w:rPr>
                <w:rFonts w:ascii="Times New Roman" w:hAnsi="Times New Roman" w:cs="Times New Roman"/>
                <w:sz w:val="24"/>
                <w:szCs w:val="24"/>
              </w:rPr>
              <w:t>.57***</w:t>
            </w:r>
          </w:p>
        </w:tc>
        <w:tc>
          <w:tcPr>
            <w:tcW w:w="283" w:type="dxa"/>
            <w:tcBorders>
              <w:top w:val="nil"/>
              <w:left w:val="nil"/>
              <w:bottom w:val="nil"/>
              <w:right w:val="nil"/>
            </w:tcBorders>
            <w:tcMar>
              <w:left w:w="28" w:type="dxa"/>
              <w:right w:w="28" w:type="dxa"/>
            </w:tcMar>
          </w:tcPr>
          <w:p w14:paraId="1C633883" w14:textId="77777777" w:rsidR="005669C5" w:rsidRDefault="005669C5" w:rsidP="00A8255F">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257BC1F9" w14:textId="36E56B35" w:rsidR="005669C5" w:rsidRDefault="005669C5" w:rsidP="00A8255F">
            <w:pPr>
              <w:spacing w:line="480" w:lineRule="auto"/>
              <w:jc w:val="right"/>
              <w:rPr>
                <w:rFonts w:ascii="Times New Roman" w:hAnsi="Times New Roman" w:cs="Times New Roman"/>
                <w:sz w:val="24"/>
                <w:szCs w:val="24"/>
              </w:rPr>
            </w:pPr>
            <w:r>
              <w:rPr>
                <w:rFonts w:ascii="Times New Roman" w:hAnsi="Times New Roman" w:cs="Times New Roman"/>
                <w:sz w:val="24"/>
                <w:szCs w:val="24"/>
              </w:rPr>
              <w:t>.09</w:t>
            </w:r>
          </w:p>
        </w:tc>
        <w:tc>
          <w:tcPr>
            <w:tcW w:w="284" w:type="dxa"/>
            <w:tcBorders>
              <w:top w:val="nil"/>
              <w:left w:val="nil"/>
              <w:bottom w:val="nil"/>
              <w:right w:val="nil"/>
            </w:tcBorders>
            <w:tcMar>
              <w:left w:w="28" w:type="dxa"/>
              <w:right w:w="28" w:type="dxa"/>
            </w:tcMar>
          </w:tcPr>
          <w:p w14:paraId="17CD32C5" w14:textId="77777777" w:rsidR="005669C5" w:rsidRDefault="005669C5" w:rsidP="00A8255F">
            <w:pPr>
              <w:spacing w:line="480" w:lineRule="auto"/>
              <w:jc w:val="right"/>
              <w:rPr>
                <w:rFonts w:ascii="Times New Roman" w:hAnsi="Times New Roman" w:cs="Times New Roman"/>
                <w:sz w:val="24"/>
                <w:szCs w:val="24"/>
              </w:rPr>
            </w:pPr>
          </w:p>
        </w:tc>
      </w:tr>
      <w:tr w:rsidR="005669C5" w14:paraId="05F8B680" w14:textId="77777777" w:rsidTr="005669C5">
        <w:tc>
          <w:tcPr>
            <w:tcW w:w="3544" w:type="dxa"/>
            <w:tcBorders>
              <w:top w:val="nil"/>
              <w:left w:val="nil"/>
              <w:bottom w:val="nil"/>
              <w:right w:val="nil"/>
            </w:tcBorders>
            <w:tcMar>
              <w:left w:w="28" w:type="dxa"/>
              <w:right w:w="28" w:type="dxa"/>
            </w:tcMar>
          </w:tcPr>
          <w:p w14:paraId="6AF72A12" w14:textId="3EBD8228" w:rsidR="005669C5" w:rsidRDefault="005669C5" w:rsidP="00E830F7">
            <w:pPr>
              <w:spacing w:line="480" w:lineRule="auto"/>
              <w:rPr>
                <w:rFonts w:ascii="Times New Roman" w:hAnsi="Times New Roman" w:cs="Times New Roman"/>
                <w:sz w:val="24"/>
                <w:szCs w:val="24"/>
              </w:rPr>
            </w:pPr>
            <w:r w:rsidRPr="00300C00">
              <w:rPr>
                <w:rFonts w:ascii="Times New Roman" w:hAnsi="Times New Roman" w:cs="Times New Roman"/>
                <w:sz w:val="24"/>
                <w:szCs w:val="24"/>
              </w:rPr>
              <w:t xml:space="preserve">   </w:t>
            </w:r>
            <w:r>
              <w:rPr>
                <w:rFonts w:ascii="Times New Roman" w:hAnsi="Times New Roman" w:cs="Times New Roman"/>
                <w:sz w:val="24"/>
                <w:szCs w:val="24"/>
              </w:rPr>
              <w:t xml:space="preserve"> PISA reading, Grade 9</w:t>
            </w:r>
          </w:p>
        </w:tc>
        <w:tc>
          <w:tcPr>
            <w:tcW w:w="992" w:type="dxa"/>
            <w:tcBorders>
              <w:top w:val="nil"/>
              <w:left w:val="nil"/>
              <w:bottom w:val="nil"/>
              <w:right w:val="nil"/>
            </w:tcBorders>
            <w:tcMar>
              <w:left w:w="28" w:type="dxa"/>
              <w:right w:w="28" w:type="dxa"/>
            </w:tcMar>
          </w:tcPr>
          <w:p w14:paraId="2715F438" w14:textId="4D39F64F" w:rsidR="005669C5" w:rsidRDefault="005669C5" w:rsidP="00A8255F">
            <w:pPr>
              <w:spacing w:line="480" w:lineRule="auto"/>
              <w:jc w:val="right"/>
              <w:rPr>
                <w:rFonts w:ascii="Times New Roman" w:hAnsi="Times New Roman" w:cs="Times New Roman"/>
                <w:sz w:val="24"/>
                <w:szCs w:val="24"/>
              </w:rPr>
            </w:pPr>
            <w:r>
              <w:rPr>
                <w:rFonts w:ascii="Times New Roman" w:hAnsi="Times New Roman" w:cs="Times New Roman"/>
                <w:sz w:val="24"/>
                <w:szCs w:val="24"/>
              </w:rPr>
              <w:t>.73***</w:t>
            </w:r>
          </w:p>
        </w:tc>
        <w:tc>
          <w:tcPr>
            <w:tcW w:w="284" w:type="dxa"/>
            <w:tcBorders>
              <w:top w:val="nil"/>
              <w:left w:val="nil"/>
              <w:bottom w:val="nil"/>
              <w:right w:val="nil"/>
            </w:tcBorders>
            <w:tcMar>
              <w:left w:w="28" w:type="dxa"/>
              <w:right w:w="28" w:type="dxa"/>
            </w:tcMar>
          </w:tcPr>
          <w:p w14:paraId="1046CF9B" w14:textId="77777777" w:rsidR="005669C5" w:rsidRDefault="005669C5" w:rsidP="00A8255F">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079716D3" w14:textId="2F8C448E" w:rsidR="005669C5" w:rsidRDefault="005669C5" w:rsidP="00A8255F">
            <w:pPr>
              <w:spacing w:line="480" w:lineRule="auto"/>
              <w:jc w:val="right"/>
              <w:rPr>
                <w:rFonts w:ascii="Times New Roman" w:hAnsi="Times New Roman" w:cs="Times New Roman"/>
                <w:sz w:val="24"/>
                <w:szCs w:val="24"/>
              </w:rPr>
            </w:pPr>
            <w:r>
              <w:rPr>
                <w:rFonts w:ascii="Times New Roman" w:hAnsi="Times New Roman" w:cs="Times New Roman"/>
                <w:sz w:val="24"/>
                <w:szCs w:val="24"/>
              </w:rPr>
              <w:t>.06</w:t>
            </w:r>
          </w:p>
        </w:tc>
        <w:tc>
          <w:tcPr>
            <w:tcW w:w="283" w:type="dxa"/>
            <w:tcBorders>
              <w:top w:val="nil"/>
              <w:left w:val="nil"/>
              <w:bottom w:val="nil"/>
              <w:right w:val="nil"/>
            </w:tcBorders>
            <w:tcMar>
              <w:left w:w="28" w:type="dxa"/>
              <w:right w:w="28" w:type="dxa"/>
            </w:tcMar>
          </w:tcPr>
          <w:p w14:paraId="4A5341E4" w14:textId="77777777" w:rsidR="005669C5" w:rsidRDefault="005669C5" w:rsidP="00A8255F">
            <w:pPr>
              <w:spacing w:line="480" w:lineRule="auto"/>
              <w:jc w:val="right"/>
              <w:rPr>
                <w:rFonts w:ascii="Times New Roman" w:hAnsi="Times New Roman" w:cs="Times New Roman"/>
                <w:sz w:val="24"/>
                <w:szCs w:val="24"/>
              </w:rPr>
            </w:pPr>
          </w:p>
        </w:tc>
        <w:tc>
          <w:tcPr>
            <w:tcW w:w="993" w:type="dxa"/>
            <w:tcBorders>
              <w:top w:val="nil"/>
              <w:left w:val="nil"/>
              <w:bottom w:val="nil"/>
              <w:right w:val="nil"/>
            </w:tcBorders>
            <w:tcMar>
              <w:left w:w="28" w:type="dxa"/>
              <w:right w:w="28" w:type="dxa"/>
            </w:tcMar>
          </w:tcPr>
          <w:p w14:paraId="7713AC3B" w14:textId="7A0CBDA8" w:rsidR="005669C5" w:rsidRDefault="005669C5" w:rsidP="00A8255F">
            <w:pPr>
              <w:spacing w:line="480" w:lineRule="auto"/>
              <w:jc w:val="right"/>
              <w:rPr>
                <w:rFonts w:ascii="Times New Roman" w:hAnsi="Times New Roman" w:cs="Times New Roman"/>
                <w:sz w:val="24"/>
                <w:szCs w:val="24"/>
              </w:rPr>
            </w:pPr>
            <w:r>
              <w:rPr>
                <w:rFonts w:ascii="Times New Roman" w:hAnsi="Times New Roman" w:cs="Times New Roman"/>
                <w:sz w:val="24"/>
                <w:szCs w:val="24"/>
              </w:rPr>
              <w:t>.56***</w:t>
            </w:r>
          </w:p>
        </w:tc>
        <w:tc>
          <w:tcPr>
            <w:tcW w:w="283" w:type="dxa"/>
            <w:tcBorders>
              <w:top w:val="nil"/>
              <w:left w:val="nil"/>
              <w:bottom w:val="nil"/>
              <w:right w:val="nil"/>
            </w:tcBorders>
            <w:tcMar>
              <w:left w:w="28" w:type="dxa"/>
              <w:right w:w="28" w:type="dxa"/>
            </w:tcMar>
          </w:tcPr>
          <w:p w14:paraId="48C33C8F" w14:textId="77777777" w:rsidR="005669C5" w:rsidRDefault="005669C5" w:rsidP="00A8255F">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04F70DCC" w14:textId="0C324ECD" w:rsidR="005669C5" w:rsidRDefault="005669C5" w:rsidP="00A8255F">
            <w:pPr>
              <w:spacing w:line="480" w:lineRule="auto"/>
              <w:jc w:val="right"/>
              <w:rPr>
                <w:rFonts w:ascii="Times New Roman" w:hAnsi="Times New Roman" w:cs="Times New Roman"/>
                <w:sz w:val="24"/>
                <w:szCs w:val="24"/>
              </w:rPr>
            </w:pPr>
            <w:r>
              <w:rPr>
                <w:rFonts w:ascii="Times New Roman" w:hAnsi="Times New Roman" w:cs="Times New Roman"/>
                <w:sz w:val="24"/>
                <w:szCs w:val="24"/>
              </w:rPr>
              <w:t>.09</w:t>
            </w:r>
          </w:p>
        </w:tc>
        <w:tc>
          <w:tcPr>
            <w:tcW w:w="284" w:type="dxa"/>
            <w:tcBorders>
              <w:top w:val="nil"/>
              <w:left w:val="nil"/>
              <w:bottom w:val="nil"/>
              <w:right w:val="nil"/>
            </w:tcBorders>
            <w:tcMar>
              <w:left w:w="28" w:type="dxa"/>
              <w:right w:w="28" w:type="dxa"/>
            </w:tcMar>
          </w:tcPr>
          <w:p w14:paraId="14D90867" w14:textId="77777777" w:rsidR="005669C5" w:rsidRDefault="005669C5" w:rsidP="00A8255F">
            <w:pPr>
              <w:spacing w:line="480" w:lineRule="auto"/>
              <w:jc w:val="right"/>
              <w:rPr>
                <w:rFonts w:ascii="Times New Roman" w:hAnsi="Times New Roman" w:cs="Times New Roman"/>
                <w:sz w:val="24"/>
                <w:szCs w:val="24"/>
              </w:rPr>
            </w:pPr>
          </w:p>
        </w:tc>
      </w:tr>
      <w:tr w:rsidR="005669C5" w14:paraId="638B32F5" w14:textId="77777777" w:rsidTr="005669C5">
        <w:trPr>
          <w:trHeight w:hRule="exact" w:val="113"/>
        </w:trPr>
        <w:tc>
          <w:tcPr>
            <w:tcW w:w="3544" w:type="dxa"/>
            <w:tcBorders>
              <w:top w:val="nil"/>
              <w:left w:val="nil"/>
              <w:bottom w:val="nil"/>
              <w:right w:val="nil"/>
            </w:tcBorders>
            <w:tcMar>
              <w:left w:w="28" w:type="dxa"/>
              <w:right w:w="28" w:type="dxa"/>
            </w:tcMar>
          </w:tcPr>
          <w:p w14:paraId="406B7236" w14:textId="77777777" w:rsidR="005669C5" w:rsidRPr="00300C00" w:rsidRDefault="005669C5" w:rsidP="00A8255F">
            <w:pPr>
              <w:spacing w:line="480" w:lineRule="auto"/>
              <w:rPr>
                <w:rFonts w:ascii="Times New Roman" w:hAnsi="Times New Roman" w:cs="Times New Roman"/>
                <w:sz w:val="24"/>
                <w:szCs w:val="24"/>
              </w:rPr>
            </w:pPr>
          </w:p>
        </w:tc>
        <w:tc>
          <w:tcPr>
            <w:tcW w:w="992" w:type="dxa"/>
            <w:tcBorders>
              <w:top w:val="nil"/>
              <w:left w:val="nil"/>
              <w:bottom w:val="nil"/>
              <w:right w:val="nil"/>
            </w:tcBorders>
            <w:tcMar>
              <w:left w:w="28" w:type="dxa"/>
              <w:right w:w="28" w:type="dxa"/>
            </w:tcMar>
          </w:tcPr>
          <w:p w14:paraId="750963EC" w14:textId="77777777" w:rsidR="005669C5" w:rsidRPr="00300C00" w:rsidRDefault="005669C5" w:rsidP="00A8255F">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044B3A91" w14:textId="77777777" w:rsidR="005669C5" w:rsidRDefault="005669C5" w:rsidP="00A8255F">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55127A75" w14:textId="77777777" w:rsidR="005669C5" w:rsidRPr="00300C00" w:rsidRDefault="005669C5" w:rsidP="00A8255F">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40F0B3AB" w14:textId="77777777" w:rsidR="005669C5" w:rsidRDefault="005669C5" w:rsidP="00A8255F">
            <w:pPr>
              <w:spacing w:line="480" w:lineRule="auto"/>
              <w:jc w:val="right"/>
              <w:rPr>
                <w:rFonts w:ascii="Times New Roman" w:hAnsi="Times New Roman" w:cs="Times New Roman"/>
                <w:sz w:val="24"/>
                <w:szCs w:val="24"/>
              </w:rPr>
            </w:pPr>
          </w:p>
        </w:tc>
        <w:tc>
          <w:tcPr>
            <w:tcW w:w="993" w:type="dxa"/>
            <w:tcBorders>
              <w:top w:val="nil"/>
              <w:left w:val="nil"/>
              <w:bottom w:val="nil"/>
              <w:right w:val="nil"/>
            </w:tcBorders>
            <w:tcMar>
              <w:left w:w="28" w:type="dxa"/>
              <w:right w:w="28" w:type="dxa"/>
            </w:tcMar>
          </w:tcPr>
          <w:p w14:paraId="6D2986CD" w14:textId="77777777" w:rsidR="005669C5" w:rsidRPr="00300C00" w:rsidRDefault="005669C5" w:rsidP="00A8255F">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6D2564F3" w14:textId="77777777" w:rsidR="005669C5" w:rsidRDefault="005669C5" w:rsidP="00A8255F">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4E9EAF7E" w14:textId="77777777" w:rsidR="005669C5" w:rsidRPr="00300C00" w:rsidRDefault="005669C5" w:rsidP="00A8255F">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38BF604C" w14:textId="77777777" w:rsidR="005669C5" w:rsidRDefault="005669C5" w:rsidP="00A8255F">
            <w:pPr>
              <w:spacing w:line="480" w:lineRule="auto"/>
              <w:jc w:val="right"/>
              <w:rPr>
                <w:rFonts w:ascii="Times New Roman" w:hAnsi="Times New Roman" w:cs="Times New Roman"/>
                <w:sz w:val="24"/>
                <w:szCs w:val="24"/>
              </w:rPr>
            </w:pPr>
          </w:p>
        </w:tc>
      </w:tr>
      <w:tr w:rsidR="005669C5" w14:paraId="76D8B10B" w14:textId="77777777" w:rsidTr="005669C5">
        <w:tc>
          <w:tcPr>
            <w:tcW w:w="3544" w:type="dxa"/>
            <w:tcBorders>
              <w:top w:val="nil"/>
              <w:left w:val="nil"/>
              <w:bottom w:val="nil"/>
              <w:right w:val="nil"/>
            </w:tcBorders>
            <w:tcMar>
              <w:left w:w="28" w:type="dxa"/>
              <w:right w:w="28" w:type="dxa"/>
            </w:tcMar>
          </w:tcPr>
          <w:p w14:paraId="6E2ECD46" w14:textId="7DFA438D" w:rsidR="005669C5" w:rsidRDefault="005669C5" w:rsidP="00A8255F">
            <w:pPr>
              <w:spacing w:line="480" w:lineRule="auto"/>
              <w:rPr>
                <w:rFonts w:ascii="Times New Roman" w:hAnsi="Times New Roman" w:cs="Times New Roman"/>
                <w:sz w:val="24"/>
                <w:szCs w:val="24"/>
              </w:rPr>
            </w:pPr>
            <w:r>
              <w:rPr>
                <w:rFonts w:ascii="Times New Roman" w:hAnsi="Times New Roman" w:cs="Times New Roman"/>
                <w:sz w:val="24"/>
                <w:szCs w:val="24"/>
              </w:rPr>
              <w:t>Pre-literacy skills 3.5–6.5 years ON</w:t>
            </w:r>
          </w:p>
        </w:tc>
        <w:tc>
          <w:tcPr>
            <w:tcW w:w="992" w:type="dxa"/>
            <w:tcBorders>
              <w:top w:val="nil"/>
              <w:left w:val="nil"/>
              <w:bottom w:val="nil"/>
              <w:right w:val="nil"/>
            </w:tcBorders>
            <w:tcMar>
              <w:left w:w="28" w:type="dxa"/>
              <w:right w:w="28" w:type="dxa"/>
            </w:tcMar>
          </w:tcPr>
          <w:p w14:paraId="1485E254" w14:textId="77777777" w:rsidR="005669C5" w:rsidRDefault="005669C5" w:rsidP="00A8255F">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6F487991" w14:textId="77777777" w:rsidR="005669C5" w:rsidRDefault="005669C5" w:rsidP="00A8255F">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4A6CB3B3" w14:textId="77777777" w:rsidR="005669C5" w:rsidRDefault="005669C5" w:rsidP="00A8255F">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4736B5F7" w14:textId="77777777" w:rsidR="005669C5" w:rsidRDefault="005669C5" w:rsidP="00A8255F">
            <w:pPr>
              <w:spacing w:line="480" w:lineRule="auto"/>
              <w:jc w:val="right"/>
              <w:rPr>
                <w:rFonts w:ascii="Times New Roman" w:hAnsi="Times New Roman" w:cs="Times New Roman"/>
                <w:sz w:val="24"/>
                <w:szCs w:val="24"/>
              </w:rPr>
            </w:pPr>
          </w:p>
        </w:tc>
        <w:tc>
          <w:tcPr>
            <w:tcW w:w="993" w:type="dxa"/>
            <w:tcBorders>
              <w:top w:val="nil"/>
              <w:left w:val="nil"/>
              <w:bottom w:val="nil"/>
              <w:right w:val="nil"/>
            </w:tcBorders>
            <w:tcMar>
              <w:left w:w="28" w:type="dxa"/>
              <w:right w:w="28" w:type="dxa"/>
            </w:tcMar>
          </w:tcPr>
          <w:p w14:paraId="18EF99B4" w14:textId="77777777" w:rsidR="005669C5" w:rsidRDefault="005669C5" w:rsidP="00A8255F">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3AE8411E" w14:textId="77777777" w:rsidR="005669C5" w:rsidRDefault="005669C5" w:rsidP="00A8255F">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7B16F49C" w14:textId="77777777" w:rsidR="005669C5" w:rsidRDefault="005669C5" w:rsidP="00A8255F">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3AB30746" w14:textId="77777777" w:rsidR="005669C5" w:rsidRDefault="005669C5" w:rsidP="00A8255F">
            <w:pPr>
              <w:spacing w:line="480" w:lineRule="auto"/>
              <w:jc w:val="right"/>
              <w:rPr>
                <w:rFonts w:ascii="Times New Roman" w:hAnsi="Times New Roman" w:cs="Times New Roman"/>
                <w:sz w:val="24"/>
                <w:szCs w:val="24"/>
              </w:rPr>
            </w:pPr>
          </w:p>
        </w:tc>
      </w:tr>
      <w:tr w:rsidR="005669C5" w14:paraId="2D41F6A6" w14:textId="77777777" w:rsidTr="005669C5">
        <w:tc>
          <w:tcPr>
            <w:tcW w:w="3544" w:type="dxa"/>
            <w:tcBorders>
              <w:top w:val="nil"/>
              <w:left w:val="nil"/>
              <w:bottom w:val="nil"/>
              <w:right w:val="nil"/>
            </w:tcBorders>
            <w:tcMar>
              <w:left w:w="28" w:type="dxa"/>
              <w:right w:w="28" w:type="dxa"/>
            </w:tcMar>
          </w:tcPr>
          <w:p w14:paraId="720CF8F7" w14:textId="743BC229" w:rsidR="005669C5" w:rsidRDefault="005669C5" w:rsidP="00C10302">
            <w:pPr>
              <w:spacing w:line="480" w:lineRule="auto"/>
              <w:rPr>
                <w:rFonts w:ascii="Times New Roman" w:hAnsi="Times New Roman" w:cs="Times New Roman"/>
                <w:sz w:val="24"/>
                <w:szCs w:val="24"/>
              </w:rPr>
            </w:pPr>
            <w:r w:rsidRPr="00300C00">
              <w:rPr>
                <w:rFonts w:ascii="Times New Roman" w:hAnsi="Times New Roman" w:cs="Times New Roman"/>
                <w:sz w:val="24"/>
                <w:szCs w:val="24"/>
              </w:rPr>
              <w:t xml:space="preserve">   </w:t>
            </w:r>
            <w:r>
              <w:rPr>
                <w:rFonts w:ascii="Times New Roman" w:hAnsi="Times New Roman" w:cs="Times New Roman"/>
                <w:sz w:val="24"/>
                <w:szCs w:val="24"/>
              </w:rPr>
              <w:t xml:space="preserve"> </w:t>
            </w:r>
            <w:r w:rsidR="00E830F7">
              <w:rPr>
                <w:rFonts w:ascii="Times New Roman" w:hAnsi="Times New Roman" w:cs="Times New Roman"/>
                <w:sz w:val="24"/>
                <w:szCs w:val="24"/>
              </w:rPr>
              <w:t>Reading fluency</w:t>
            </w:r>
            <w:r>
              <w:rPr>
                <w:rFonts w:ascii="Times New Roman" w:hAnsi="Times New Roman" w:cs="Times New Roman"/>
                <w:sz w:val="24"/>
                <w:szCs w:val="24"/>
              </w:rPr>
              <w:t>, Grade 1-3</w:t>
            </w:r>
          </w:p>
        </w:tc>
        <w:tc>
          <w:tcPr>
            <w:tcW w:w="992" w:type="dxa"/>
            <w:tcBorders>
              <w:top w:val="nil"/>
              <w:left w:val="nil"/>
              <w:bottom w:val="nil"/>
              <w:right w:val="nil"/>
            </w:tcBorders>
            <w:tcMar>
              <w:left w:w="28" w:type="dxa"/>
              <w:right w:w="28" w:type="dxa"/>
            </w:tcMar>
          </w:tcPr>
          <w:p w14:paraId="76B8133D" w14:textId="668AAF46" w:rsidR="005669C5" w:rsidRDefault="005669C5" w:rsidP="00A8255F">
            <w:pPr>
              <w:spacing w:line="480" w:lineRule="auto"/>
              <w:jc w:val="right"/>
              <w:rPr>
                <w:rFonts w:ascii="Times New Roman" w:hAnsi="Times New Roman" w:cs="Times New Roman"/>
                <w:sz w:val="24"/>
                <w:szCs w:val="24"/>
              </w:rPr>
            </w:pPr>
            <w:r>
              <w:rPr>
                <w:rFonts w:ascii="Times New Roman" w:hAnsi="Times New Roman" w:cs="Times New Roman"/>
                <w:sz w:val="24"/>
                <w:szCs w:val="24"/>
              </w:rPr>
              <w:t>.61***</w:t>
            </w:r>
          </w:p>
        </w:tc>
        <w:tc>
          <w:tcPr>
            <w:tcW w:w="284" w:type="dxa"/>
            <w:tcBorders>
              <w:top w:val="nil"/>
              <w:left w:val="nil"/>
              <w:bottom w:val="nil"/>
              <w:right w:val="nil"/>
            </w:tcBorders>
            <w:tcMar>
              <w:left w:w="28" w:type="dxa"/>
              <w:right w:w="28" w:type="dxa"/>
            </w:tcMar>
          </w:tcPr>
          <w:p w14:paraId="0EC70093" w14:textId="77777777" w:rsidR="005669C5" w:rsidRDefault="005669C5" w:rsidP="00A8255F">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036DD329" w14:textId="6CD7C212" w:rsidR="005669C5" w:rsidRDefault="005669C5" w:rsidP="00A8255F">
            <w:pPr>
              <w:spacing w:line="480" w:lineRule="auto"/>
              <w:jc w:val="right"/>
              <w:rPr>
                <w:rFonts w:ascii="Times New Roman" w:hAnsi="Times New Roman" w:cs="Times New Roman"/>
                <w:sz w:val="24"/>
                <w:szCs w:val="24"/>
              </w:rPr>
            </w:pPr>
            <w:r>
              <w:rPr>
                <w:rFonts w:ascii="Times New Roman" w:hAnsi="Times New Roman" w:cs="Times New Roman"/>
                <w:sz w:val="24"/>
                <w:szCs w:val="24"/>
              </w:rPr>
              <w:t>.09</w:t>
            </w:r>
          </w:p>
        </w:tc>
        <w:tc>
          <w:tcPr>
            <w:tcW w:w="283" w:type="dxa"/>
            <w:tcBorders>
              <w:top w:val="nil"/>
              <w:left w:val="nil"/>
              <w:bottom w:val="nil"/>
              <w:right w:val="nil"/>
            </w:tcBorders>
            <w:tcMar>
              <w:left w:w="28" w:type="dxa"/>
              <w:right w:w="28" w:type="dxa"/>
            </w:tcMar>
          </w:tcPr>
          <w:p w14:paraId="274A7183" w14:textId="77777777" w:rsidR="005669C5" w:rsidRDefault="005669C5" w:rsidP="00A8255F">
            <w:pPr>
              <w:spacing w:line="480" w:lineRule="auto"/>
              <w:jc w:val="right"/>
              <w:rPr>
                <w:rFonts w:ascii="Times New Roman" w:hAnsi="Times New Roman" w:cs="Times New Roman"/>
                <w:sz w:val="24"/>
                <w:szCs w:val="24"/>
              </w:rPr>
            </w:pPr>
          </w:p>
        </w:tc>
        <w:tc>
          <w:tcPr>
            <w:tcW w:w="993" w:type="dxa"/>
            <w:tcBorders>
              <w:top w:val="nil"/>
              <w:left w:val="nil"/>
              <w:bottom w:val="nil"/>
              <w:right w:val="nil"/>
            </w:tcBorders>
            <w:tcMar>
              <w:left w:w="28" w:type="dxa"/>
              <w:right w:w="28" w:type="dxa"/>
            </w:tcMar>
          </w:tcPr>
          <w:p w14:paraId="6DF1691B" w14:textId="6635E0B4" w:rsidR="005669C5" w:rsidRDefault="005669C5" w:rsidP="00A8255F">
            <w:pPr>
              <w:spacing w:line="480" w:lineRule="auto"/>
              <w:jc w:val="right"/>
              <w:rPr>
                <w:rFonts w:ascii="Times New Roman" w:hAnsi="Times New Roman" w:cs="Times New Roman"/>
                <w:sz w:val="24"/>
                <w:szCs w:val="24"/>
              </w:rPr>
            </w:pPr>
            <w:r>
              <w:rPr>
                <w:rFonts w:ascii="Times New Roman" w:hAnsi="Times New Roman" w:cs="Times New Roman"/>
                <w:sz w:val="24"/>
                <w:szCs w:val="24"/>
              </w:rPr>
              <w:t>.61***</w:t>
            </w:r>
          </w:p>
        </w:tc>
        <w:tc>
          <w:tcPr>
            <w:tcW w:w="283" w:type="dxa"/>
            <w:tcBorders>
              <w:top w:val="nil"/>
              <w:left w:val="nil"/>
              <w:bottom w:val="nil"/>
              <w:right w:val="nil"/>
            </w:tcBorders>
            <w:tcMar>
              <w:left w:w="28" w:type="dxa"/>
              <w:right w:w="28" w:type="dxa"/>
            </w:tcMar>
          </w:tcPr>
          <w:p w14:paraId="615A2BB0" w14:textId="77777777" w:rsidR="005669C5" w:rsidRDefault="005669C5" w:rsidP="00A8255F">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5B4AFAF1" w14:textId="64D9760C" w:rsidR="005669C5" w:rsidRDefault="005669C5" w:rsidP="00A8255F">
            <w:pPr>
              <w:spacing w:line="480" w:lineRule="auto"/>
              <w:jc w:val="right"/>
              <w:rPr>
                <w:rFonts w:ascii="Times New Roman" w:hAnsi="Times New Roman" w:cs="Times New Roman"/>
                <w:sz w:val="24"/>
                <w:szCs w:val="24"/>
              </w:rPr>
            </w:pPr>
            <w:r>
              <w:rPr>
                <w:rFonts w:ascii="Times New Roman" w:hAnsi="Times New Roman" w:cs="Times New Roman"/>
                <w:sz w:val="24"/>
                <w:szCs w:val="24"/>
              </w:rPr>
              <w:t>.10</w:t>
            </w:r>
          </w:p>
        </w:tc>
        <w:tc>
          <w:tcPr>
            <w:tcW w:w="284" w:type="dxa"/>
            <w:tcBorders>
              <w:top w:val="nil"/>
              <w:left w:val="nil"/>
              <w:bottom w:val="nil"/>
              <w:right w:val="nil"/>
            </w:tcBorders>
            <w:tcMar>
              <w:left w:w="28" w:type="dxa"/>
              <w:right w:w="28" w:type="dxa"/>
            </w:tcMar>
          </w:tcPr>
          <w:p w14:paraId="6689E0FD" w14:textId="77777777" w:rsidR="005669C5" w:rsidRDefault="005669C5" w:rsidP="00A8255F">
            <w:pPr>
              <w:spacing w:line="480" w:lineRule="auto"/>
              <w:jc w:val="right"/>
              <w:rPr>
                <w:rFonts w:ascii="Times New Roman" w:hAnsi="Times New Roman" w:cs="Times New Roman"/>
                <w:sz w:val="24"/>
                <w:szCs w:val="24"/>
              </w:rPr>
            </w:pPr>
          </w:p>
        </w:tc>
      </w:tr>
      <w:tr w:rsidR="005669C5" w14:paraId="00A18DC3" w14:textId="77777777" w:rsidTr="005669C5">
        <w:trPr>
          <w:trHeight w:hRule="exact" w:val="113"/>
        </w:trPr>
        <w:tc>
          <w:tcPr>
            <w:tcW w:w="3544" w:type="dxa"/>
            <w:tcBorders>
              <w:top w:val="nil"/>
              <w:left w:val="nil"/>
              <w:bottom w:val="nil"/>
              <w:right w:val="nil"/>
            </w:tcBorders>
            <w:tcMar>
              <w:left w:w="28" w:type="dxa"/>
              <w:right w:w="28" w:type="dxa"/>
            </w:tcMar>
          </w:tcPr>
          <w:p w14:paraId="04812882" w14:textId="77777777" w:rsidR="005669C5" w:rsidRPr="00300C00" w:rsidRDefault="005669C5" w:rsidP="00A8255F">
            <w:pPr>
              <w:spacing w:line="480" w:lineRule="auto"/>
              <w:rPr>
                <w:rFonts w:ascii="Times New Roman" w:hAnsi="Times New Roman" w:cs="Times New Roman"/>
                <w:sz w:val="24"/>
                <w:szCs w:val="24"/>
              </w:rPr>
            </w:pPr>
          </w:p>
        </w:tc>
        <w:tc>
          <w:tcPr>
            <w:tcW w:w="992" w:type="dxa"/>
            <w:tcBorders>
              <w:top w:val="nil"/>
              <w:left w:val="nil"/>
              <w:bottom w:val="nil"/>
              <w:right w:val="nil"/>
            </w:tcBorders>
            <w:tcMar>
              <w:left w:w="28" w:type="dxa"/>
              <w:right w:w="28" w:type="dxa"/>
            </w:tcMar>
          </w:tcPr>
          <w:p w14:paraId="69FBC3D0" w14:textId="77777777" w:rsidR="005669C5" w:rsidRPr="00300C00" w:rsidRDefault="005669C5" w:rsidP="00A8255F">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7A93F26D" w14:textId="77777777" w:rsidR="005669C5" w:rsidRDefault="005669C5" w:rsidP="00A8255F">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18C84712" w14:textId="77777777" w:rsidR="005669C5" w:rsidRPr="00300C00" w:rsidRDefault="005669C5" w:rsidP="00A8255F">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565B4099" w14:textId="77777777" w:rsidR="005669C5" w:rsidRDefault="005669C5" w:rsidP="00A8255F">
            <w:pPr>
              <w:spacing w:line="480" w:lineRule="auto"/>
              <w:jc w:val="right"/>
              <w:rPr>
                <w:rFonts w:ascii="Times New Roman" w:hAnsi="Times New Roman" w:cs="Times New Roman"/>
                <w:sz w:val="24"/>
                <w:szCs w:val="24"/>
              </w:rPr>
            </w:pPr>
          </w:p>
        </w:tc>
        <w:tc>
          <w:tcPr>
            <w:tcW w:w="993" w:type="dxa"/>
            <w:tcBorders>
              <w:top w:val="nil"/>
              <w:left w:val="nil"/>
              <w:bottom w:val="nil"/>
              <w:right w:val="nil"/>
            </w:tcBorders>
            <w:tcMar>
              <w:left w:w="28" w:type="dxa"/>
              <w:right w:w="28" w:type="dxa"/>
            </w:tcMar>
          </w:tcPr>
          <w:p w14:paraId="05CA1D3B" w14:textId="77777777" w:rsidR="005669C5" w:rsidRPr="00300C00" w:rsidRDefault="005669C5" w:rsidP="00A8255F">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35D00646" w14:textId="77777777" w:rsidR="005669C5" w:rsidRDefault="005669C5" w:rsidP="00A8255F">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088D7ADB" w14:textId="77777777" w:rsidR="005669C5" w:rsidRPr="00300C00" w:rsidRDefault="005669C5" w:rsidP="00A8255F">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36AEEBB7" w14:textId="77777777" w:rsidR="005669C5" w:rsidRDefault="005669C5" w:rsidP="00A8255F">
            <w:pPr>
              <w:spacing w:line="480" w:lineRule="auto"/>
              <w:jc w:val="right"/>
              <w:rPr>
                <w:rFonts w:ascii="Times New Roman" w:hAnsi="Times New Roman" w:cs="Times New Roman"/>
                <w:sz w:val="24"/>
                <w:szCs w:val="24"/>
              </w:rPr>
            </w:pPr>
          </w:p>
        </w:tc>
      </w:tr>
      <w:tr w:rsidR="005669C5" w14:paraId="0C9C45A8" w14:textId="77777777" w:rsidTr="005669C5">
        <w:tc>
          <w:tcPr>
            <w:tcW w:w="3544" w:type="dxa"/>
            <w:tcBorders>
              <w:top w:val="nil"/>
              <w:left w:val="nil"/>
              <w:bottom w:val="nil"/>
              <w:right w:val="nil"/>
            </w:tcBorders>
            <w:tcMar>
              <w:left w:w="28" w:type="dxa"/>
              <w:right w:w="28" w:type="dxa"/>
            </w:tcMar>
          </w:tcPr>
          <w:p w14:paraId="50C83067" w14:textId="16E2ECE4" w:rsidR="005669C5" w:rsidRDefault="00E830F7" w:rsidP="00A8255F">
            <w:pPr>
              <w:spacing w:line="480" w:lineRule="auto"/>
              <w:rPr>
                <w:rFonts w:ascii="Times New Roman" w:hAnsi="Times New Roman" w:cs="Times New Roman"/>
                <w:sz w:val="24"/>
                <w:szCs w:val="24"/>
              </w:rPr>
            </w:pPr>
            <w:r>
              <w:rPr>
                <w:rFonts w:ascii="Times New Roman" w:hAnsi="Times New Roman" w:cs="Times New Roman"/>
                <w:sz w:val="24"/>
                <w:szCs w:val="24"/>
              </w:rPr>
              <w:t>Reading fluency</w:t>
            </w:r>
            <w:r w:rsidR="005669C5">
              <w:rPr>
                <w:rFonts w:ascii="Times New Roman" w:hAnsi="Times New Roman" w:cs="Times New Roman"/>
                <w:sz w:val="24"/>
                <w:szCs w:val="24"/>
              </w:rPr>
              <w:t>, Grade 1-3 ON</w:t>
            </w:r>
          </w:p>
        </w:tc>
        <w:tc>
          <w:tcPr>
            <w:tcW w:w="992" w:type="dxa"/>
            <w:tcBorders>
              <w:top w:val="nil"/>
              <w:left w:val="nil"/>
              <w:bottom w:val="nil"/>
              <w:right w:val="nil"/>
            </w:tcBorders>
            <w:tcMar>
              <w:left w:w="28" w:type="dxa"/>
              <w:right w:w="28" w:type="dxa"/>
            </w:tcMar>
          </w:tcPr>
          <w:p w14:paraId="2AF5D2F6" w14:textId="77777777" w:rsidR="005669C5" w:rsidRDefault="005669C5" w:rsidP="00A8255F">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33AAE9C1" w14:textId="77777777" w:rsidR="005669C5" w:rsidRDefault="005669C5" w:rsidP="00A8255F">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3ED66868" w14:textId="77777777" w:rsidR="005669C5" w:rsidRDefault="005669C5" w:rsidP="00A8255F">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427028B6" w14:textId="77777777" w:rsidR="005669C5" w:rsidRDefault="005669C5" w:rsidP="00A8255F">
            <w:pPr>
              <w:spacing w:line="480" w:lineRule="auto"/>
              <w:jc w:val="right"/>
              <w:rPr>
                <w:rFonts w:ascii="Times New Roman" w:hAnsi="Times New Roman" w:cs="Times New Roman"/>
                <w:sz w:val="24"/>
                <w:szCs w:val="24"/>
              </w:rPr>
            </w:pPr>
          </w:p>
        </w:tc>
        <w:tc>
          <w:tcPr>
            <w:tcW w:w="993" w:type="dxa"/>
            <w:tcBorders>
              <w:top w:val="nil"/>
              <w:left w:val="nil"/>
              <w:bottom w:val="nil"/>
              <w:right w:val="nil"/>
            </w:tcBorders>
            <w:tcMar>
              <w:left w:w="28" w:type="dxa"/>
              <w:right w:w="28" w:type="dxa"/>
            </w:tcMar>
          </w:tcPr>
          <w:p w14:paraId="63D69A2B" w14:textId="77777777" w:rsidR="005669C5" w:rsidRDefault="005669C5" w:rsidP="00A8255F">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3AE54B79" w14:textId="77777777" w:rsidR="005669C5" w:rsidRDefault="005669C5" w:rsidP="00A8255F">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098D315C" w14:textId="77777777" w:rsidR="005669C5" w:rsidRDefault="005669C5" w:rsidP="00A8255F">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08AB4614" w14:textId="77777777" w:rsidR="005669C5" w:rsidRDefault="005669C5" w:rsidP="00A8255F">
            <w:pPr>
              <w:spacing w:line="480" w:lineRule="auto"/>
              <w:jc w:val="right"/>
              <w:rPr>
                <w:rFonts w:ascii="Times New Roman" w:hAnsi="Times New Roman" w:cs="Times New Roman"/>
                <w:sz w:val="24"/>
                <w:szCs w:val="24"/>
              </w:rPr>
            </w:pPr>
          </w:p>
        </w:tc>
      </w:tr>
      <w:tr w:rsidR="005669C5" w14:paraId="23E00E4F" w14:textId="77777777" w:rsidTr="005669C5">
        <w:tc>
          <w:tcPr>
            <w:tcW w:w="3544" w:type="dxa"/>
            <w:tcBorders>
              <w:top w:val="nil"/>
              <w:left w:val="nil"/>
              <w:bottom w:val="nil"/>
              <w:right w:val="nil"/>
            </w:tcBorders>
            <w:tcMar>
              <w:left w:w="28" w:type="dxa"/>
              <w:right w:w="28" w:type="dxa"/>
            </w:tcMar>
          </w:tcPr>
          <w:p w14:paraId="6228F2B4" w14:textId="2EFADE19" w:rsidR="005669C5" w:rsidRDefault="005669C5" w:rsidP="00C10302">
            <w:pPr>
              <w:spacing w:line="480" w:lineRule="auto"/>
              <w:rPr>
                <w:rFonts w:ascii="Times New Roman" w:hAnsi="Times New Roman" w:cs="Times New Roman"/>
                <w:sz w:val="24"/>
                <w:szCs w:val="24"/>
              </w:rPr>
            </w:pPr>
            <w:r w:rsidRPr="00300C00">
              <w:rPr>
                <w:rFonts w:ascii="Times New Roman" w:hAnsi="Times New Roman" w:cs="Times New Roman"/>
                <w:sz w:val="24"/>
                <w:szCs w:val="24"/>
              </w:rPr>
              <w:t xml:space="preserve">   </w:t>
            </w:r>
            <w:r>
              <w:rPr>
                <w:rFonts w:ascii="Times New Roman" w:hAnsi="Times New Roman" w:cs="Times New Roman"/>
                <w:sz w:val="24"/>
                <w:szCs w:val="24"/>
              </w:rPr>
              <w:t xml:space="preserve"> </w:t>
            </w:r>
            <w:r w:rsidR="00E830F7">
              <w:rPr>
                <w:rFonts w:ascii="Times New Roman" w:hAnsi="Times New Roman" w:cs="Times New Roman"/>
                <w:sz w:val="24"/>
                <w:szCs w:val="24"/>
              </w:rPr>
              <w:t>Reading fluency</w:t>
            </w:r>
            <w:r>
              <w:rPr>
                <w:rFonts w:ascii="Times New Roman" w:hAnsi="Times New Roman" w:cs="Times New Roman"/>
                <w:sz w:val="24"/>
                <w:szCs w:val="24"/>
              </w:rPr>
              <w:t>, Grade 8</w:t>
            </w:r>
          </w:p>
        </w:tc>
        <w:tc>
          <w:tcPr>
            <w:tcW w:w="992" w:type="dxa"/>
            <w:tcBorders>
              <w:top w:val="nil"/>
              <w:left w:val="nil"/>
              <w:bottom w:val="nil"/>
              <w:right w:val="nil"/>
            </w:tcBorders>
            <w:tcMar>
              <w:left w:w="28" w:type="dxa"/>
              <w:right w:w="28" w:type="dxa"/>
            </w:tcMar>
          </w:tcPr>
          <w:p w14:paraId="57F3D7D4" w14:textId="114A7B4C" w:rsidR="005669C5" w:rsidRDefault="005669C5" w:rsidP="00A8255F">
            <w:pPr>
              <w:spacing w:line="480" w:lineRule="auto"/>
              <w:jc w:val="right"/>
              <w:rPr>
                <w:rFonts w:ascii="Times New Roman" w:hAnsi="Times New Roman" w:cs="Times New Roman"/>
                <w:sz w:val="24"/>
                <w:szCs w:val="24"/>
              </w:rPr>
            </w:pPr>
            <w:r>
              <w:rPr>
                <w:rFonts w:ascii="Times New Roman" w:hAnsi="Times New Roman" w:cs="Times New Roman"/>
                <w:sz w:val="24"/>
                <w:szCs w:val="24"/>
              </w:rPr>
              <w:t>.67***</w:t>
            </w:r>
          </w:p>
        </w:tc>
        <w:tc>
          <w:tcPr>
            <w:tcW w:w="284" w:type="dxa"/>
            <w:tcBorders>
              <w:top w:val="nil"/>
              <w:left w:val="nil"/>
              <w:bottom w:val="nil"/>
              <w:right w:val="nil"/>
            </w:tcBorders>
            <w:tcMar>
              <w:left w:w="28" w:type="dxa"/>
              <w:right w:w="28" w:type="dxa"/>
            </w:tcMar>
          </w:tcPr>
          <w:p w14:paraId="40ABC432" w14:textId="77777777" w:rsidR="005669C5" w:rsidRDefault="005669C5" w:rsidP="00A8255F">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18928663" w14:textId="608E09F4" w:rsidR="005669C5" w:rsidRDefault="005669C5" w:rsidP="00A8255F">
            <w:pPr>
              <w:spacing w:line="480" w:lineRule="auto"/>
              <w:jc w:val="right"/>
              <w:rPr>
                <w:rFonts w:ascii="Times New Roman" w:hAnsi="Times New Roman" w:cs="Times New Roman"/>
                <w:sz w:val="24"/>
                <w:szCs w:val="24"/>
              </w:rPr>
            </w:pPr>
            <w:r>
              <w:rPr>
                <w:rFonts w:ascii="Times New Roman" w:hAnsi="Times New Roman" w:cs="Times New Roman"/>
                <w:sz w:val="24"/>
                <w:szCs w:val="24"/>
              </w:rPr>
              <w:t>.07</w:t>
            </w:r>
          </w:p>
        </w:tc>
        <w:tc>
          <w:tcPr>
            <w:tcW w:w="283" w:type="dxa"/>
            <w:tcBorders>
              <w:top w:val="nil"/>
              <w:left w:val="nil"/>
              <w:bottom w:val="nil"/>
              <w:right w:val="nil"/>
            </w:tcBorders>
            <w:tcMar>
              <w:left w:w="28" w:type="dxa"/>
              <w:right w:w="28" w:type="dxa"/>
            </w:tcMar>
          </w:tcPr>
          <w:p w14:paraId="483A3DBC" w14:textId="77777777" w:rsidR="005669C5" w:rsidRDefault="005669C5" w:rsidP="00A8255F">
            <w:pPr>
              <w:spacing w:line="480" w:lineRule="auto"/>
              <w:jc w:val="right"/>
              <w:rPr>
                <w:rFonts w:ascii="Times New Roman" w:hAnsi="Times New Roman" w:cs="Times New Roman"/>
                <w:sz w:val="24"/>
                <w:szCs w:val="24"/>
              </w:rPr>
            </w:pPr>
          </w:p>
        </w:tc>
        <w:tc>
          <w:tcPr>
            <w:tcW w:w="993" w:type="dxa"/>
            <w:tcBorders>
              <w:top w:val="nil"/>
              <w:left w:val="nil"/>
              <w:bottom w:val="nil"/>
              <w:right w:val="nil"/>
            </w:tcBorders>
            <w:tcMar>
              <w:left w:w="28" w:type="dxa"/>
              <w:right w:w="28" w:type="dxa"/>
            </w:tcMar>
          </w:tcPr>
          <w:p w14:paraId="7D5F30DB" w14:textId="38D5A06D" w:rsidR="005669C5" w:rsidRDefault="005669C5" w:rsidP="00A8255F">
            <w:pPr>
              <w:spacing w:line="480" w:lineRule="auto"/>
              <w:jc w:val="right"/>
              <w:rPr>
                <w:rFonts w:ascii="Times New Roman" w:hAnsi="Times New Roman" w:cs="Times New Roman"/>
                <w:sz w:val="24"/>
                <w:szCs w:val="24"/>
              </w:rPr>
            </w:pPr>
            <w:r>
              <w:rPr>
                <w:rFonts w:ascii="Times New Roman" w:hAnsi="Times New Roman" w:cs="Times New Roman"/>
                <w:sz w:val="24"/>
                <w:szCs w:val="24"/>
              </w:rPr>
              <w:t>.70***</w:t>
            </w:r>
          </w:p>
        </w:tc>
        <w:tc>
          <w:tcPr>
            <w:tcW w:w="283" w:type="dxa"/>
            <w:tcBorders>
              <w:top w:val="nil"/>
              <w:left w:val="nil"/>
              <w:bottom w:val="nil"/>
              <w:right w:val="nil"/>
            </w:tcBorders>
            <w:tcMar>
              <w:left w:w="28" w:type="dxa"/>
              <w:right w:w="28" w:type="dxa"/>
            </w:tcMar>
          </w:tcPr>
          <w:p w14:paraId="47E24069" w14:textId="77777777" w:rsidR="005669C5" w:rsidRDefault="005669C5" w:rsidP="00A8255F">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4DCDE9EA" w14:textId="3576A9B0" w:rsidR="005669C5" w:rsidRDefault="005669C5" w:rsidP="00A8255F">
            <w:pPr>
              <w:spacing w:line="480" w:lineRule="auto"/>
              <w:jc w:val="right"/>
              <w:rPr>
                <w:rFonts w:ascii="Times New Roman" w:hAnsi="Times New Roman" w:cs="Times New Roman"/>
                <w:sz w:val="24"/>
                <w:szCs w:val="24"/>
              </w:rPr>
            </w:pPr>
            <w:r>
              <w:rPr>
                <w:rFonts w:ascii="Times New Roman" w:hAnsi="Times New Roman" w:cs="Times New Roman"/>
                <w:sz w:val="24"/>
                <w:szCs w:val="24"/>
              </w:rPr>
              <w:t>.05</w:t>
            </w:r>
          </w:p>
        </w:tc>
        <w:tc>
          <w:tcPr>
            <w:tcW w:w="284" w:type="dxa"/>
            <w:tcBorders>
              <w:top w:val="nil"/>
              <w:left w:val="nil"/>
              <w:bottom w:val="nil"/>
              <w:right w:val="nil"/>
            </w:tcBorders>
            <w:tcMar>
              <w:left w:w="28" w:type="dxa"/>
              <w:right w:w="28" w:type="dxa"/>
            </w:tcMar>
          </w:tcPr>
          <w:p w14:paraId="6F9393D1" w14:textId="77777777" w:rsidR="005669C5" w:rsidRDefault="005669C5" w:rsidP="00A8255F">
            <w:pPr>
              <w:spacing w:line="480" w:lineRule="auto"/>
              <w:jc w:val="right"/>
              <w:rPr>
                <w:rFonts w:ascii="Times New Roman" w:hAnsi="Times New Roman" w:cs="Times New Roman"/>
                <w:sz w:val="24"/>
                <w:szCs w:val="24"/>
              </w:rPr>
            </w:pPr>
          </w:p>
        </w:tc>
      </w:tr>
      <w:tr w:rsidR="005669C5" w14:paraId="3C59F6BC" w14:textId="77777777" w:rsidTr="005669C5">
        <w:trPr>
          <w:trHeight w:hRule="exact" w:val="91"/>
        </w:trPr>
        <w:tc>
          <w:tcPr>
            <w:tcW w:w="3544" w:type="dxa"/>
            <w:tcBorders>
              <w:top w:val="nil"/>
              <w:left w:val="nil"/>
              <w:bottom w:val="nil"/>
              <w:right w:val="nil"/>
            </w:tcBorders>
            <w:tcMar>
              <w:left w:w="28" w:type="dxa"/>
              <w:right w:w="28" w:type="dxa"/>
            </w:tcMar>
          </w:tcPr>
          <w:p w14:paraId="2338F8BE" w14:textId="77777777" w:rsidR="005669C5" w:rsidRDefault="005669C5" w:rsidP="00D01061">
            <w:pPr>
              <w:spacing w:line="480" w:lineRule="auto"/>
              <w:rPr>
                <w:rFonts w:ascii="Times New Roman" w:hAnsi="Times New Roman" w:cs="Times New Roman"/>
                <w:sz w:val="24"/>
                <w:szCs w:val="24"/>
              </w:rPr>
            </w:pPr>
          </w:p>
        </w:tc>
        <w:tc>
          <w:tcPr>
            <w:tcW w:w="992" w:type="dxa"/>
            <w:tcBorders>
              <w:top w:val="nil"/>
              <w:left w:val="nil"/>
              <w:bottom w:val="nil"/>
              <w:right w:val="nil"/>
            </w:tcBorders>
            <w:tcMar>
              <w:left w:w="28" w:type="dxa"/>
              <w:right w:w="28" w:type="dxa"/>
            </w:tcMar>
          </w:tcPr>
          <w:p w14:paraId="5BAB4A7E" w14:textId="77777777" w:rsidR="005669C5" w:rsidRDefault="005669C5" w:rsidP="00D01061">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5555A9D3" w14:textId="77777777" w:rsidR="005669C5" w:rsidRDefault="005669C5" w:rsidP="00D01061">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5260ECA0" w14:textId="77777777" w:rsidR="005669C5" w:rsidRDefault="005669C5" w:rsidP="00D01061">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6B62A252" w14:textId="77777777" w:rsidR="005669C5" w:rsidRDefault="005669C5" w:rsidP="00D01061">
            <w:pPr>
              <w:spacing w:line="480" w:lineRule="auto"/>
              <w:jc w:val="right"/>
              <w:rPr>
                <w:rFonts w:ascii="Times New Roman" w:hAnsi="Times New Roman" w:cs="Times New Roman"/>
                <w:sz w:val="24"/>
                <w:szCs w:val="24"/>
              </w:rPr>
            </w:pPr>
          </w:p>
        </w:tc>
        <w:tc>
          <w:tcPr>
            <w:tcW w:w="993" w:type="dxa"/>
            <w:tcBorders>
              <w:top w:val="nil"/>
              <w:left w:val="nil"/>
              <w:bottom w:val="nil"/>
              <w:right w:val="nil"/>
            </w:tcBorders>
            <w:tcMar>
              <w:left w:w="28" w:type="dxa"/>
              <w:right w:w="28" w:type="dxa"/>
            </w:tcMar>
          </w:tcPr>
          <w:p w14:paraId="41FA08B8" w14:textId="77777777" w:rsidR="005669C5" w:rsidRDefault="005669C5" w:rsidP="00D01061">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302D4819" w14:textId="77777777" w:rsidR="005669C5" w:rsidRDefault="005669C5" w:rsidP="00D01061">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5433A4F9" w14:textId="77777777" w:rsidR="005669C5" w:rsidRDefault="005669C5" w:rsidP="00D01061">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5C4CBFA5" w14:textId="77777777" w:rsidR="005669C5" w:rsidRDefault="005669C5" w:rsidP="00D01061">
            <w:pPr>
              <w:spacing w:line="480" w:lineRule="auto"/>
              <w:jc w:val="right"/>
              <w:rPr>
                <w:rFonts w:ascii="Times New Roman" w:hAnsi="Times New Roman" w:cs="Times New Roman"/>
                <w:sz w:val="24"/>
                <w:szCs w:val="24"/>
              </w:rPr>
            </w:pPr>
          </w:p>
        </w:tc>
      </w:tr>
      <w:tr w:rsidR="005669C5" w14:paraId="2B6A9B06" w14:textId="77777777" w:rsidTr="005669C5">
        <w:tc>
          <w:tcPr>
            <w:tcW w:w="3544" w:type="dxa"/>
            <w:tcBorders>
              <w:top w:val="nil"/>
              <w:left w:val="nil"/>
              <w:bottom w:val="nil"/>
              <w:right w:val="nil"/>
            </w:tcBorders>
            <w:tcMar>
              <w:left w:w="28" w:type="dxa"/>
              <w:right w:w="28" w:type="dxa"/>
            </w:tcMar>
          </w:tcPr>
          <w:p w14:paraId="30B39F8F" w14:textId="3545C562" w:rsidR="005669C5" w:rsidRDefault="005669C5" w:rsidP="00D01061">
            <w:pPr>
              <w:spacing w:line="480" w:lineRule="auto"/>
              <w:rPr>
                <w:rFonts w:ascii="Times New Roman" w:hAnsi="Times New Roman" w:cs="Times New Roman"/>
                <w:sz w:val="24"/>
                <w:szCs w:val="24"/>
              </w:rPr>
            </w:pPr>
            <w:r>
              <w:rPr>
                <w:rFonts w:ascii="Times New Roman" w:hAnsi="Times New Roman" w:cs="Times New Roman"/>
                <w:sz w:val="24"/>
                <w:szCs w:val="24"/>
              </w:rPr>
              <w:t>Rapid naming, 3.5–6.5 years ON</w:t>
            </w:r>
          </w:p>
        </w:tc>
        <w:tc>
          <w:tcPr>
            <w:tcW w:w="992" w:type="dxa"/>
            <w:tcBorders>
              <w:top w:val="nil"/>
              <w:left w:val="nil"/>
              <w:bottom w:val="nil"/>
              <w:right w:val="nil"/>
            </w:tcBorders>
            <w:tcMar>
              <w:left w:w="28" w:type="dxa"/>
              <w:right w:w="28" w:type="dxa"/>
            </w:tcMar>
          </w:tcPr>
          <w:p w14:paraId="75FD114E" w14:textId="77777777" w:rsidR="005669C5" w:rsidRDefault="005669C5" w:rsidP="00D01061">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088DCDCF" w14:textId="77777777" w:rsidR="005669C5" w:rsidRDefault="005669C5" w:rsidP="00D01061">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431D240A" w14:textId="77777777" w:rsidR="005669C5" w:rsidRDefault="005669C5" w:rsidP="00D01061">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4FFC630E" w14:textId="77777777" w:rsidR="005669C5" w:rsidRDefault="005669C5" w:rsidP="00D01061">
            <w:pPr>
              <w:spacing w:line="480" w:lineRule="auto"/>
              <w:jc w:val="right"/>
              <w:rPr>
                <w:rFonts w:ascii="Times New Roman" w:hAnsi="Times New Roman" w:cs="Times New Roman"/>
                <w:sz w:val="24"/>
                <w:szCs w:val="24"/>
              </w:rPr>
            </w:pPr>
          </w:p>
        </w:tc>
        <w:tc>
          <w:tcPr>
            <w:tcW w:w="993" w:type="dxa"/>
            <w:tcBorders>
              <w:top w:val="nil"/>
              <w:left w:val="nil"/>
              <w:bottom w:val="nil"/>
              <w:right w:val="nil"/>
            </w:tcBorders>
            <w:tcMar>
              <w:left w:w="28" w:type="dxa"/>
              <w:right w:w="28" w:type="dxa"/>
            </w:tcMar>
          </w:tcPr>
          <w:p w14:paraId="2070FE9B" w14:textId="77777777" w:rsidR="005669C5" w:rsidRDefault="005669C5" w:rsidP="00D01061">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29E45714" w14:textId="77777777" w:rsidR="005669C5" w:rsidRDefault="005669C5" w:rsidP="00D01061">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37ED5AC8" w14:textId="77777777" w:rsidR="005669C5" w:rsidRDefault="005669C5" w:rsidP="00D01061">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27C06D32" w14:textId="77777777" w:rsidR="005669C5" w:rsidRDefault="005669C5" w:rsidP="00D01061">
            <w:pPr>
              <w:spacing w:line="480" w:lineRule="auto"/>
              <w:jc w:val="right"/>
              <w:rPr>
                <w:rFonts w:ascii="Times New Roman" w:hAnsi="Times New Roman" w:cs="Times New Roman"/>
                <w:sz w:val="24"/>
                <w:szCs w:val="24"/>
              </w:rPr>
            </w:pPr>
          </w:p>
        </w:tc>
      </w:tr>
      <w:tr w:rsidR="005669C5" w14:paraId="10D88317" w14:textId="77777777" w:rsidTr="005669C5">
        <w:tc>
          <w:tcPr>
            <w:tcW w:w="3544" w:type="dxa"/>
            <w:tcBorders>
              <w:top w:val="nil"/>
              <w:left w:val="nil"/>
              <w:bottom w:val="nil"/>
              <w:right w:val="nil"/>
            </w:tcBorders>
            <w:tcMar>
              <w:left w:w="28" w:type="dxa"/>
              <w:right w:w="28" w:type="dxa"/>
            </w:tcMar>
          </w:tcPr>
          <w:p w14:paraId="33C9EFA0" w14:textId="45669C71" w:rsidR="005669C5" w:rsidRDefault="005669C5" w:rsidP="00D01061">
            <w:pPr>
              <w:spacing w:line="480" w:lineRule="auto"/>
              <w:rPr>
                <w:rFonts w:ascii="Times New Roman" w:hAnsi="Times New Roman" w:cs="Times New Roman"/>
                <w:sz w:val="24"/>
                <w:szCs w:val="24"/>
              </w:rPr>
            </w:pPr>
            <w:r w:rsidRPr="00300C00">
              <w:rPr>
                <w:rFonts w:ascii="Times New Roman" w:hAnsi="Times New Roman" w:cs="Times New Roman"/>
                <w:sz w:val="24"/>
                <w:szCs w:val="24"/>
              </w:rPr>
              <w:t xml:space="preserve">   </w:t>
            </w:r>
            <w:r>
              <w:rPr>
                <w:rFonts w:ascii="Times New Roman" w:hAnsi="Times New Roman" w:cs="Times New Roman"/>
                <w:sz w:val="24"/>
                <w:szCs w:val="24"/>
              </w:rPr>
              <w:t xml:space="preserve"> </w:t>
            </w:r>
            <w:r w:rsidR="00E830F7">
              <w:rPr>
                <w:rFonts w:ascii="Times New Roman" w:hAnsi="Times New Roman" w:cs="Times New Roman"/>
                <w:sz w:val="24"/>
                <w:szCs w:val="24"/>
              </w:rPr>
              <w:t>Reading fluency</w:t>
            </w:r>
            <w:r>
              <w:rPr>
                <w:rFonts w:ascii="Times New Roman" w:hAnsi="Times New Roman" w:cs="Times New Roman"/>
                <w:sz w:val="24"/>
                <w:szCs w:val="24"/>
              </w:rPr>
              <w:t>, Grade 8</w:t>
            </w:r>
          </w:p>
        </w:tc>
        <w:tc>
          <w:tcPr>
            <w:tcW w:w="992" w:type="dxa"/>
            <w:tcBorders>
              <w:top w:val="nil"/>
              <w:left w:val="nil"/>
              <w:bottom w:val="nil"/>
              <w:right w:val="nil"/>
            </w:tcBorders>
            <w:tcMar>
              <w:left w:w="28" w:type="dxa"/>
              <w:right w:w="28" w:type="dxa"/>
            </w:tcMar>
          </w:tcPr>
          <w:p w14:paraId="64FA9AAD" w14:textId="575ED361" w:rsidR="005669C5" w:rsidRDefault="005669C5" w:rsidP="00D01061">
            <w:pPr>
              <w:spacing w:line="480" w:lineRule="auto"/>
              <w:jc w:val="right"/>
              <w:rPr>
                <w:rFonts w:ascii="Times New Roman" w:hAnsi="Times New Roman" w:cs="Times New Roman"/>
                <w:sz w:val="24"/>
                <w:szCs w:val="24"/>
              </w:rPr>
            </w:pPr>
            <w:r>
              <w:rPr>
                <w:rFonts w:ascii="Times New Roman" w:hAnsi="Times New Roman" w:cs="Times New Roman"/>
                <w:sz w:val="24"/>
                <w:szCs w:val="24"/>
              </w:rPr>
              <w:t>-.21**</w:t>
            </w:r>
          </w:p>
        </w:tc>
        <w:tc>
          <w:tcPr>
            <w:tcW w:w="284" w:type="dxa"/>
            <w:tcBorders>
              <w:top w:val="nil"/>
              <w:left w:val="nil"/>
              <w:bottom w:val="nil"/>
              <w:right w:val="nil"/>
            </w:tcBorders>
            <w:tcMar>
              <w:left w:w="28" w:type="dxa"/>
              <w:right w:w="28" w:type="dxa"/>
            </w:tcMar>
          </w:tcPr>
          <w:p w14:paraId="7D0CB89C" w14:textId="77777777" w:rsidR="005669C5" w:rsidRDefault="005669C5" w:rsidP="00D01061">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6C1329BC" w14:textId="47284A84" w:rsidR="005669C5" w:rsidRDefault="005669C5" w:rsidP="00D01061">
            <w:pPr>
              <w:spacing w:line="480" w:lineRule="auto"/>
              <w:jc w:val="right"/>
              <w:rPr>
                <w:rFonts w:ascii="Times New Roman" w:hAnsi="Times New Roman" w:cs="Times New Roman"/>
                <w:sz w:val="24"/>
                <w:szCs w:val="24"/>
              </w:rPr>
            </w:pPr>
            <w:r>
              <w:rPr>
                <w:rFonts w:ascii="Times New Roman" w:hAnsi="Times New Roman" w:cs="Times New Roman"/>
                <w:sz w:val="24"/>
                <w:szCs w:val="24"/>
              </w:rPr>
              <w:t>.07</w:t>
            </w:r>
          </w:p>
        </w:tc>
        <w:tc>
          <w:tcPr>
            <w:tcW w:w="283" w:type="dxa"/>
            <w:tcBorders>
              <w:top w:val="nil"/>
              <w:left w:val="nil"/>
              <w:bottom w:val="nil"/>
              <w:right w:val="nil"/>
            </w:tcBorders>
            <w:tcMar>
              <w:left w:w="28" w:type="dxa"/>
              <w:right w:w="28" w:type="dxa"/>
            </w:tcMar>
          </w:tcPr>
          <w:p w14:paraId="3635153F" w14:textId="77777777" w:rsidR="005669C5" w:rsidRDefault="005669C5" w:rsidP="00D01061">
            <w:pPr>
              <w:spacing w:line="480" w:lineRule="auto"/>
              <w:jc w:val="right"/>
              <w:rPr>
                <w:rFonts w:ascii="Times New Roman" w:hAnsi="Times New Roman" w:cs="Times New Roman"/>
                <w:sz w:val="24"/>
                <w:szCs w:val="24"/>
              </w:rPr>
            </w:pPr>
          </w:p>
        </w:tc>
        <w:tc>
          <w:tcPr>
            <w:tcW w:w="993" w:type="dxa"/>
            <w:tcBorders>
              <w:top w:val="nil"/>
              <w:left w:val="nil"/>
              <w:bottom w:val="nil"/>
              <w:right w:val="nil"/>
            </w:tcBorders>
            <w:tcMar>
              <w:left w:w="28" w:type="dxa"/>
              <w:right w:w="28" w:type="dxa"/>
            </w:tcMar>
          </w:tcPr>
          <w:p w14:paraId="2D7CE6C8" w14:textId="3DC9CC2D" w:rsidR="005669C5" w:rsidRDefault="005669C5" w:rsidP="00D01061">
            <w:pPr>
              <w:spacing w:line="480" w:lineRule="auto"/>
              <w:jc w:val="right"/>
              <w:rPr>
                <w:rFonts w:ascii="Times New Roman" w:hAnsi="Times New Roman" w:cs="Times New Roman"/>
                <w:sz w:val="24"/>
                <w:szCs w:val="24"/>
              </w:rPr>
            </w:pPr>
            <w:r>
              <w:rPr>
                <w:rFonts w:ascii="Times New Roman" w:hAnsi="Times New Roman" w:cs="Times New Roman"/>
                <w:sz w:val="24"/>
                <w:szCs w:val="24"/>
              </w:rPr>
              <w:t>-.05</w:t>
            </w:r>
          </w:p>
        </w:tc>
        <w:tc>
          <w:tcPr>
            <w:tcW w:w="283" w:type="dxa"/>
            <w:tcBorders>
              <w:top w:val="nil"/>
              <w:left w:val="nil"/>
              <w:bottom w:val="nil"/>
              <w:right w:val="nil"/>
            </w:tcBorders>
            <w:tcMar>
              <w:left w:w="28" w:type="dxa"/>
              <w:right w:w="28" w:type="dxa"/>
            </w:tcMar>
          </w:tcPr>
          <w:p w14:paraId="2BAE58C7" w14:textId="77777777" w:rsidR="005669C5" w:rsidRDefault="005669C5" w:rsidP="00D01061">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5A90A721" w14:textId="1BC43FE1" w:rsidR="005669C5" w:rsidRDefault="005669C5" w:rsidP="00D01061">
            <w:pPr>
              <w:spacing w:line="480" w:lineRule="auto"/>
              <w:jc w:val="right"/>
              <w:rPr>
                <w:rFonts w:ascii="Times New Roman" w:hAnsi="Times New Roman" w:cs="Times New Roman"/>
                <w:sz w:val="24"/>
                <w:szCs w:val="24"/>
              </w:rPr>
            </w:pPr>
            <w:r>
              <w:rPr>
                <w:rFonts w:ascii="Times New Roman" w:hAnsi="Times New Roman" w:cs="Times New Roman"/>
                <w:sz w:val="24"/>
                <w:szCs w:val="24"/>
              </w:rPr>
              <w:t>.08</w:t>
            </w:r>
          </w:p>
        </w:tc>
        <w:tc>
          <w:tcPr>
            <w:tcW w:w="284" w:type="dxa"/>
            <w:tcBorders>
              <w:top w:val="nil"/>
              <w:left w:val="nil"/>
              <w:bottom w:val="nil"/>
              <w:right w:val="nil"/>
            </w:tcBorders>
            <w:tcMar>
              <w:left w:w="28" w:type="dxa"/>
              <w:right w:w="28" w:type="dxa"/>
            </w:tcMar>
          </w:tcPr>
          <w:p w14:paraId="7A6878D9" w14:textId="77777777" w:rsidR="005669C5" w:rsidRDefault="005669C5" w:rsidP="00D01061">
            <w:pPr>
              <w:spacing w:line="480" w:lineRule="auto"/>
              <w:jc w:val="right"/>
              <w:rPr>
                <w:rFonts w:ascii="Times New Roman" w:hAnsi="Times New Roman" w:cs="Times New Roman"/>
                <w:sz w:val="24"/>
                <w:szCs w:val="24"/>
              </w:rPr>
            </w:pPr>
          </w:p>
        </w:tc>
      </w:tr>
      <w:tr w:rsidR="005669C5" w14:paraId="610054F0" w14:textId="77777777" w:rsidTr="005669C5">
        <w:trPr>
          <w:trHeight w:hRule="exact" w:val="113"/>
        </w:trPr>
        <w:tc>
          <w:tcPr>
            <w:tcW w:w="3544" w:type="dxa"/>
            <w:tcBorders>
              <w:top w:val="nil"/>
              <w:left w:val="nil"/>
              <w:bottom w:val="nil"/>
              <w:right w:val="nil"/>
            </w:tcBorders>
            <w:tcMar>
              <w:left w:w="28" w:type="dxa"/>
              <w:right w:w="28" w:type="dxa"/>
            </w:tcMar>
          </w:tcPr>
          <w:p w14:paraId="40F7D481" w14:textId="77777777" w:rsidR="005669C5" w:rsidRPr="00300C00" w:rsidRDefault="005669C5" w:rsidP="00A8255F">
            <w:pPr>
              <w:spacing w:line="480" w:lineRule="auto"/>
              <w:rPr>
                <w:rFonts w:ascii="Times New Roman" w:hAnsi="Times New Roman" w:cs="Times New Roman"/>
                <w:sz w:val="24"/>
                <w:szCs w:val="24"/>
              </w:rPr>
            </w:pPr>
          </w:p>
        </w:tc>
        <w:tc>
          <w:tcPr>
            <w:tcW w:w="992" w:type="dxa"/>
            <w:tcBorders>
              <w:top w:val="nil"/>
              <w:left w:val="nil"/>
              <w:bottom w:val="nil"/>
              <w:right w:val="nil"/>
            </w:tcBorders>
            <w:tcMar>
              <w:left w:w="28" w:type="dxa"/>
              <w:right w:w="28" w:type="dxa"/>
            </w:tcMar>
          </w:tcPr>
          <w:p w14:paraId="7EA023B7" w14:textId="77777777" w:rsidR="005669C5" w:rsidRPr="00300C00" w:rsidRDefault="005669C5" w:rsidP="00A8255F">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60870EED" w14:textId="77777777" w:rsidR="005669C5" w:rsidRDefault="005669C5" w:rsidP="00A8255F">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38548638" w14:textId="77777777" w:rsidR="005669C5" w:rsidRPr="00300C00" w:rsidRDefault="005669C5" w:rsidP="00A8255F">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1DADF04E" w14:textId="77777777" w:rsidR="005669C5" w:rsidRDefault="005669C5" w:rsidP="00A8255F">
            <w:pPr>
              <w:spacing w:line="480" w:lineRule="auto"/>
              <w:jc w:val="right"/>
              <w:rPr>
                <w:rFonts w:ascii="Times New Roman" w:hAnsi="Times New Roman" w:cs="Times New Roman"/>
                <w:sz w:val="24"/>
                <w:szCs w:val="24"/>
              </w:rPr>
            </w:pPr>
          </w:p>
        </w:tc>
        <w:tc>
          <w:tcPr>
            <w:tcW w:w="993" w:type="dxa"/>
            <w:tcBorders>
              <w:top w:val="nil"/>
              <w:left w:val="nil"/>
              <w:bottom w:val="nil"/>
              <w:right w:val="nil"/>
            </w:tcBorders>
            <w:tcMar>
              <w:left w:w="28" w:type="dxa"/>
              <w:right w:w="28" w:type="dxa"/>
            </w:tcMar>
          </w:tcPr>
          <w:p w14:paraId="34E8B1A2" w14:textId="77777777" w:rsidR="005669C5" w:rsidRPr="00300C00" w:rsidRDefault="005669C5" w:rsidP="00A8255F">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5DF370C3" w14:textId="77777777" w:rsidR="005669C5" w:rsidRDefault="005669C5" w:rsidP="00A8255F">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5F39CBAB" w14:textId="77777777" w:rsidR="005669C5" w:rsidRPr="00300C00" w:rsidRDefault="005669C5" w:rsidP="00A8255F">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47474F5D" w14:textId="77777777" w:rsidR="005669C5" w:rsidRDefault="005669C5" w:rsidP="00A8255F">
            <w:pPr>
              <w:spacing w:line="480" w:lineRule="auto"/>
              <w:jc w:val="right"/>
              <w:rPr>
                <w:rFonts w:ascii="Times New Roman" w:hAnsi="Times New Roman" w:cs="Times New Roman"/>
                <w:sz w:val="24"/>
                <w:szCs w:val="24"/>
              </w:rPr>
            </w:pPr>
          </w:p>
        </w:tc>
      </w:tr>
      <w:tr w:rsidR="005669C5" w14:paraId="2B01B370" w14:textId="77777777" w:rsidTr="005669C5">
        <w:tc>
          <w:tcPr>
            <w:tcW w:w="3544" w:type="dxa"/>
            <w:tcBorders>
              <w:top w:val="nil"/>
              <w:left w:val="nil"/>
              <w:bottom w:val="nil"/>
              <w:right w:val="nil"/>
            </w:tcBorders>
            <w:tcMar>
              <w:left w:w="28" w:type="dxa"/>
              <w:right w:w="28" w:type="dxa"/>
            </w:tcMar>
          </w:tcPr>
          <w:p w14:paraId="64C75DA4" w14:textId="0E5BCF35" w:rsidR="005669C5" w:rsidRDefault="00E830F7" w:rsidP="00A8255F">
            <w:pPr>
              <w:spacing w:line="480" w:lineRule="auto"/>
              <w:rPr>
                <w:rFonts w:ascii="Times New Roman" w:hAnsi="Times New Roman" w:cs="Times New Roman"/>
                <w:sz w:val="24"/>
                <w:szCs w:val="24"/>
              </w:rPr>
            </w:pPr>
            <w:r>
              <w:rPr>
                <w:rFonts w:ascii="Times New Roman" w:hAnsi="Times New Roman" w:cs="Times New Roman"/>
                <w:sz w:val="24"/>
                <w:szCs w:val="24"/>
              </w:rPr>
              <w:t>Reading fluency</w:t>
            </w:r>
            <w:r w:rsidR="005669C5">
              <w:rPr>
                <w:rFonts w:ascii="Times New Roman" w:hAnsi="Times New Roman" w:cs="Times New Roman"/>
                <w:sz w:val="24"/>
                <w:szCs w:val="24"/>
              </w:rPr>
              <w:t>, Grade 8 ON</w:t>
            </w:r>
          </w:p>
        </w:tc>
        <w:tc>
          <w:tcPr>
            <w:tcW w:w="992" w:type="dxa"/>
            <w:tcBorders>
              <w:top w:val="nil"/>
              <w:left w:val="nil"/>
              <w:bottom w:val="nil"/>
              <w:right w:val="nil"/>
            </w:tcBorders>
            <w:tcMar>
              <w:left w:w="28" w:type="dxa"/>
              <w:right w:w="28" w:type="dxa"/>
            </w:tcMar>
          </w:tcPr>
          <w:p w14:paraId="4F605057" w14:textId="77777777" w:rsidR="005669C5" w:rsidRDefault="005669C5" w:rsidP="00A8255F">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3CF70BCC" w14:textId="77777777" w:rsidR="005669C5" w:rsidRDefault="005669C5" w:rsidP="00A8255F">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6C8C640D" w14:textId="77777777" w:rsidR="005669C5" w:rsidRDefault="005669C5" w:rsidP="00A8255F">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60E749D8" w14:textId="77777777" w:rsidR="005669C5" w:rsidRDefault="005669C5" w:rsidP="00A8255F">
            <w:pPr>
              <w:spacing w:line="480" w:lineRule="auto"/>
              <w:jc w:val="right"/>
              <w:rPr>
                <w:rFonts w:ascii="Times New Roman" w:hAnsi="Times New Roman" w:cs="Times New Roman"/>
                <w:sz w:val="24"/>
                <w:szCs w:val="24"/>
              </w:rPr>
            </w:pPr>
          </w:p>
        </w:tc>
        <w:tc>
          <w:tcPr>
            <w:tcW w:w="993" w:type="dxa"/>
            <w:tcBorders>
              <w:top w:val="nil"/>
              <w:left w:val="nil"/>
              <w:bottom w:val="nil"/>
              <w:right w:val="nil"/>
            </w:tcBorders>
            <w:tcMar>
              <w:left w:w="28" w:type="dxa"/>
              <w:right w:w="28" w:type="dxa"/>
            </w:tcMar>
          </w:tcPr>
          <w:p w14:paraId="2408DEE1" w14:textId="77777777" w:rsidR="005669C5" w:rsidRDefault="005669C5" w:rsidP="00A8255F">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035B1770" w14:textId="77777777" w:rsidR="005669C5" w:rsidRDefault="005669C5" w:rsidP="00A8255F">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589ED1EB" w14:textId="77777777" w:rsidR="005669C5" w:rsidRDefault="005669C5" w:rsidP="00A8255F">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5FE800FB" w14:textId="77777777" w:rsidR="005669C5" w:rsidRDefault="005669C5" w:rsidP="00A8255F">
            <w:pPr>
              <w:spacing w:line="480" w:lineRule="auto"/>
              <w:jc w:val="right"/>
              <w:rPr>
                <w:rFonts w:ascii="Times New Roman" w:hAnsi="Times New Roman" w:cs="Times New Roman"/>
                <w:sz w:val="24"/>
                <w:szCs w:val="24"/>
              </w:rPr>
            </w:pPr>
          </w:p>
        </w:tc>
      </w:tr>
      <w:tr w:rsidR="005669C5" w14:paraId="5A7C64B8" w14:textId="77777777" w:rsidTr="005669C5">
        <w:tc>
          <w:tcPr>
            <w:tcW w:w="3544" w:type="dxa"/>
            <w:tcBorders>
              <w:top w:val="nil"/>
              <w:left w:val="nil"/>
              <w:bottom w:val="nil"/>
              <w:right w:val="nil"/>
            </w:tcBorders>
            <w:tcMar>
              <w:left w:w="28" w:type="dxa"/>
              <w:right w:w="28" w:type="dxa"/>
            </w:tcMar>
          </w:tcPr>
          <w:p w14:paraId="7B4DA088" w14:textId="1901DE9A" w:rsidR="005669C5" w:rsidRDefault="005669C5" w:rsidP="00E830F7">
            <w:pPr>
              <w:spacing w:line="480" w:lineRule="auto"/>
              <w:rPr>
                <w:rFonts w:ascii="Times New Roman" w:hAnsi="Times New Roman" w:cs="Times New Roman"/>
                <w:sz w:val="24"/>
                <w:szCs w:val="24"/>
              </w:rPr>
            </w:pPr>
            <w:r w:rsidRPr="00300C00">
              <w:rPr>
                <w:rFonts w:ascii="Times New Roman" w:hAnsi="Times New Roman" w:cs="Times New Roman"/>
                <w:sz w:val="24"/>
                <w:szCs w:val="24"/>
              </w:rPr>
              <w:t xml:space="preserve">   </w:t>
            </w:r>
            <w:r>
              <w:rPr>
                <w:rFonts w:ascii="Times New Roman" w:hAnsi="Times New Roman" w:cs="Times New Roman"/>
                <w:sz w:val="24"/>
                <w:szCs w:val="24"/>
              </w:rPr>
              <w:t xml:space="preserve"> PISA reading, Grade 9</w:t>
            </w:r>
          </w:p>
        </w:tc>
        <w:tc>
          <w:tcPr>
            <w:tcW w:w="992" w:type="dxa"/>
            <w:tcBorders>
              <w:top w:val="nil"/>
              <w:left w:val="nil"/>
              <w:bottom w:val="nil"/>
              <w:right w:val="nil"/>
            </w:tcBorders>
            <w:tcMar>
              <w:left w:w="28" w:type="dxa"/>
              <w:right w:w="28" w:type="dxa"/>
            </w:tcMar>
          </w:tcPr>
          <w:p w14:paraId="6C14813B" w14:textId="4445CCBC" w:rsidR="005669C5" w:rsidRDefault="005669C5" w:rsidP="00A8255F">
            <w:pPr>
              <w:spacing w:line="480" w:lineRule="auto"/>
              <w:jc w:val="right"/>
              <w:rPr>
                <w:rFonts w:ascii="Times New Roman" w:hAnsi="Times New Roman" w:cs="Times New Roman"/>
                <w:sz w:val="24"/>
                <w:szCs w:val="24"/>
              </w:rPr>
            </w:pPr>
            <w:r>
              <w:rPr>
                <w:rFonts w:ascii="Times New Roman" w:hAnsi="Times New Roman" w:cs="Times New Roman"/>
                <w:sz w:val="24"/>
                <w:szCs w:val="24"/>
              </w:rPr>
              <w:t>.21**</w:t>
            </w:r>
          </w:p>
        </w:tc>
        <w:tc>
          <w:tcPr>
            <w:tcW w:w="284" w:type="dxa"/>
            <w:tcBorders>
              <w:top w:val="nil"/>
              <w:left w:val="nil"/>
              <w:bottom w:val="nil"/>
              <w:right w:val="nil"/>
            </w:tcBorders>
            <w:tcMar>
              <w:left w:w="28" w:type="dxa"/>
              <w:right w:w="28" w:type="dxa"/>
            </w:tcMar>
          </w:tcPr>
          <w:p w14:paraId="69AEB023" w14:textId="77777777" w:rsidR="005669C5" w:rsidRDefault="005669C5" w:rsidP="00A8255F">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6DA82AB8" w14:textId="2DF3A0A4" w:rsidR="005669C5" w:rsidRDefault="005669C5" w:rsidP="00A8255F">
            <w:pPr>
              <w:spacing w:line="480" w:lineRule="auto"/>
              <w:jc w:val="right"/>
              <w:rPr>
                <w:rFonts w:ascii="Times New Roman" w:hAnsi="Times New Roman" w:cs="Times New Roman"/>
                <w:sz w:val="24"/>
                <w:szCs w:val="24"/>
              </w:rPr>
            </w:pPr>
            <w:r>
              <w:rPr>
                <w:rFonts w:ascii="Times New Roman" w:hAnsi="Times New Roman" w:cs="Times New Roman"/>
                <w:sz w:val="24"/>
                <w:szCs w:val="24"/>
              </w:rPr>
              <w:t>.07</w:t>
            </w:r>
          </w:p>
        </w:tc>
        <w:tc>
          <w:tcPr>
            <w:tcW w:w="283" w:type="dxa"/>
            <w:tcBorders>
              <w:top w:val="nil"/>
              <w:left w:val="nil"/>
              <w:bottom w:val="nil"/>
              <w:right w:val="nil"/>
            </w:tcBorders>
            <w:tcMar>
              <w:left w:w="28" w:type="dxa"/>
              <w:right w:w="28" w:type="dxa"/>
            </w:tcMar>
          </w:tcPr>
          <w:p w14:paraId="677BC648" w14:textId="77777777" w:rsidR="005669C5" w:rsidRDefault="005669C5" w:rsidP="00A8255F">
            <w:pPr>
              <w:spacing w:line="480" w:lineRule="auto"/>
              <w:jc w:val="right"/>
              <w:rPr>
                <w:rFonts w:ascii="Times New Roman" w:hAnsi="Times New Roman" w:cs="Times New Roman"/>
                <w:sz w:val="24"/>
                <w:szCs w:val="24"/>
              </w:rPr>
            </w:pPr>
          </w:p>
        </w:tc>
        <w:tc>
          <w:tcPr>
            <w:tcW w:w="993" w:type="dxa"/>
            <w:tcBorders>
              <w:top w:val="nil"/>
              <w:left w:val="nil"/>
              <w:bottom w:val="nil"/>
              <w:right w:val="nil"/>
            </w:tcBorders>
            <w:tcMar>
              <w:left w:w="28" w:type="dxa"/>
              <w:right w:w="28" w:type="dxa"/>
            </w:tcMar>
          </w:tcPr>
          <w:p w14:paraId="1272B8A9" w14:textId="01B91CFD" w:rsidR="005669C5" w:rsidRDefault="005669C5" w:rsidP="00A8255F">
            <w:pPr>
              <w:spacing w:line="480" w:lineRule="auto"/>
              <w:jc w:val="right"/>
              <w:rPr>
                <w:rFonts w:ascii="Times New Roman" w:hAnsi="Times New Roman" w:cs="Times New Roman"/>
                <w:sz w:val="24"/>
                <w:szCs w:val="24"/>
              </w:rPr>
            </w:pPr>
            <w:r>
              <w:rPr>
                <w:rFonts w:ascii="Times New Roman" w:hAnsi="Times New Roman" w:cs="Times New Roman"/>
                <w:sz w:val="24"/>
                <w:szCs w:val="24"/>
              </w:rPr>
              <w:t>.23*</w:t>
            </w:r>
          </w:p>
        </w:tc>
        <w:tc>
          <w:tcPr>
            <w:tcW w:w="283" w:type="dxa"/>
            <w:tcBorders>
              <w:top w:val="nil"/>
              <w:left w:val="nil"/>
              <w:bottom w:val="nil"/>
              <w:right w:val="nil"/>
            </w:tcBorders>
            <w:tcMar>
              <w:left w:w="28" w:type="dxa"/>
              <w:right w:w="28" w:type="dxa"/>
            </w:tcMar>
          </w:tcPr>
          <w:p w14:paraId="5622F293" w14:textId="77777777" w:rsidR="005669C5" w:rsidRDefault="005669C5" w:rsidP="00A8255F">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15C0E0AC" w14:textId="341FA421" w:rsidR="005669C5" w:rsidRDefault="005669C5" w:rsidP="00A8255F">
            <w:pPr>
              <w:spacing w:line="480" w:lineRule="auto"/>
              <w:jc w:val="right"/>
              <w:rPr>
                <w:rFonts w:ascii="Times New Roman" w:hAnsi="Times New Roman" w:cs="Times New Roman"/>
                <w:sz w:val="24"/>
                <w:szCs w:val="24"/>
              </w:rPr>
            </w:pPr>
            <w:r>
              <w:rPr>
                <w:rFonts w:ascii="Times New Roman" w:hAnsi="Times New Roman" w:cs="Times New Roman"/>
                <w:sz w:val="24"/>
                <w:szCs w:val="24"/>
              </w:rPr>
              <w:t>.12</w:t>
            </w:r>
          </w:p>
        </w:tc>
        <w:tc>
          <w:tcPr>
            <w:tcW w:w="284" w:type="dxa"/>
            <w:tcBorders>
              <w:top w:val="nil"/>
              <w:left w:val="nil"/>
              <w:bottom w:val="nil"/>
              <w:right w:val="nil"/>
            </w:tcBorders>
            <w:tcMar>
              <w:left w:w="28" w:type="dxa"/>
              <w:right w:w="28" w:type="dxa"/>
            </w:tcMar>
          </w:tcPr>
          <w:p w14:paraId="2377F636" w14:textId="77777777" w:rsidR="005669C5" w:rsidRDefault="005669C5" w:rsidP="00A8255F">
            <w:pPr>
              <w:spacing w:line="480" w:lineRule="auto"/>
              <w:jc w:val="right"/>
              <w:rPr>
                <w:rFonts w:ascii="Times New Roman" w:hAnsi="Times New Roman" w:cs="Times New Roman"/>
                <w:sz w:val="24"/>
                <w:szCs w:val="24"/>
              </w:rPr>
            </w:pPr>
          </w:p>
        </w:tc>
      </w:tr>
      <w:tr w:rsidR="005669C5" w14:paraId="311B90A9" w14:textId="77777777" w:rsidTr="005669C5">
        <w:trPr>
          <w:trHeight w:hRule="exact" w:val="113"/>
        </w:trPr>
        <w:tc>
          <w:tcPr>
            <w:tcW w:w="3544" w:type="dxa"/>
            <w:tcBorders>
              <w:top w:val="nil"/>
              <w:left w:val="nil"/>
              <w:bottom w:val="nil"/>
              <w:right w:val="nil"/>
            </w:tcBorders>
            <w:tcMar>
              <w:left w:w="28" w:type="dxa"/>
              <w:right w:w="28" w:type="dxa"/>
            </w:tcMar>
          </w:tcPr>
          <w:p w14:paraId="767D160E" w14:textId="77777777" w:rsidR="005669C5" w:rsidRPr="00300C00" w:rsidRDefault="005669C5" w:rsidP="00A8255F">
            <w:pPr>
              <w:spacing w:line="480" w:lineRule="auto"/>
              <w:rPr>
                <w:rFonts w:ascii="Times New Roman" w:hAnsi="Times New Roman" w:cs="Times New Roman"/>
                <w:sz w:val="24"/>
                <w:szCs w:val="24"/>
              </w:rPr>
            </w:pPr>
          </w:p>
        </w:tc>
        <w:tc>
          <w:tcPr>
            <w:tcW w:w="992" w:type="dxa"/>
            <w:tcBorders>
              <w:top w:val="nil"/>
              <w:left w:val="nil"/>
              <w:bottom w:val="nil"/>
              <w:right w:val="nil"/>
            </w:tcBorders>
            <w:tcMar>
              <w:left w:w="28" w:type="dxa"/>
              <w:right w:w="28" w:type="dxa"/>
            </w:tcMar>
          </w:tcPr>
          <w:p w14:paraId="37C41724" w14:textId="77777777" w:rsidR="005669C5" w:rsidRPr="00300C00" w:rsidRDefault="005669C5" w:rsidP="00A8255F">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78B883E3" w14:textId="77777777" w:rsidR="005669C5" w:rsidRDefault="005669C5" w:rsidP="00A8255F">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59A88410" w14:textId="77777777" w:rsidR="005669C5" w:rsidRPr="00300C00" w:rsidRDefault="005669C5" w:rsidP="00A8255F">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30DF4988" w14:textId="77777777" w:rsidR="005669C5" w:rsidRDefault="005669C5" w:rsidP="00A8255F">
            <w:pPr>
              <w:spacing w:line="480" w:lineRule="auto"/>
              <w:jc w:val="right"/>
              <w:rPr>
                <w:rFonts w:ascii="Times New Roman" w:hAnsi="Times New Roman" w:cs="Times New Roman"/>
                <w:sz w:val="24"/>
                <w:szCs w:val="24"/>
              </w:rPr>
            </w:pPr>
          </w:p>
        </w:tc>
        <w:tc>
          <w:tcPr>
            <w:tcW w:w="993" w:type="dxa"/>
            <w:tcBorders>
              <w:top w:val="nil"/>
              <w:left w:val="nil"/>
              <w:bottom w:val="nil"/>
              <w:right w:val="nil"/>
            </w:tcBorders>
            <w:tcMar>
              <w:left w:w="28" w:type="dxa"/>
              <w:right w:w="28" w:type="dxa"/>
            </w:tcMar>
          </w:tcPr>
          <w:p w14:paraId="0114B995" w14:textId="77777777" w:rsidR="005669C5" w:rsidRPr="00300C00" w:rsidRDefault="005669C5" w:rsidP="00A8255F">
            <w:pPr>
              <w:spacing w:line="480" w:lineRule="auto"/>
              <w:jc w:val="right"/>
              <w:rPr>
                <w:rFonts w:ascii="Times New Roman" w:hAnsi="Times New Roman" w:cs="Times New Roman"/>
                <w:sz w:val="24"/>
                <w:szCs w:val="24"/>
              </w:rPr>
            </w:pPr>
          </w:p>
        </w:tc>
        <w:tc>
          <w:tcPr>
            <w:tcW w:w="283" w:type="dxa"/>
            <w:tcBorders>
              <w:top w:val="nil"/>
              <w:left w:val="nil"/>
              <w:bottom w:val="nil"/>
              <w:right w:val="nil"/>
            </w:tcBorders>
            <w:tcMar>
              <w:left w:w="28" w:type="dxa"/>
              <w:right w:w="28" w:type="dxa"/>
            </w:tcMar>
          </w:tcPr>
          <w:p w14:paraId="13202E12" w14:textId="77777777" w:rsidR="005669C5" w:rsidRDefault="005669C5" w:rsidP="00A8255F">
            <w:pPr>
              <w:spacing w:line="480" w:lineRule="auto"/>
              <w:jc w:val="right"/>
              <w:rPr>
                <w:rFonts w:ascii="Times New Roman" w:hAnsi="Times New Roman" w:cs="Times New Roman"/>
                <w:sz w:val="24"/>
                <w:szCs w:val="24"/>
              </w:rPr>
            </w:pPr>
          </w:p>
        </w:tc>
        <w:tc>
          <w:tcPr>
            <w:tcW w:w="567" w:type="dxa"/>
            <w:tcBorders>
              <w:top w:val="nil"/>
              <w:left w:val="nil"/>
              <w:bottom w:val="nil"/>
              <w:right w:val="nil"/>
            </w:tcBorders>
            <w:tcMar>
              <w:left w:w="28" w:type="dxa"/>
              <w:right w:w="28" w:type="dxa"/>
            </w:tcMar>
          </w:tcPr>
          <w:p w14:paraId="54943112" w14:textId="77777777" w:rsidR="005669C5" w:rsidRPr="00300C00" w:rsidRDefault="005669C5" w:rsidP="00A8255F">
            <w:pPr>
              <w:spacing w:line="480" w:lineRule="auto"/>
              <w:jc w:val="right"/>
              <w:rPr>
                <w:rFonts w:ascii="Times New Roman" w:hAnsi="Times New Roman" w:cs="Times New Roman"/>
                <w:sz w:val="24"/>
                <w:szCs w:val="24"/>
              </w:rPr>
            </w:pPr>
          </w:p>
        </w:tc>
        <w:tc>
          <w:tcPr>
            <w:tcW w:w="284" w:type="dxa"/>
            <w:tcBorders>
              <w:top w:val="nil"/>
              <w:left w:val="nil"/>
              <w:bottom w:val="nil"/>
              <w:right w:val="nil"/>
            </w:tcBorders>
            <w:tcMar>
              <w:left w:w="28" w:type="dxa"/>
              <w:right w:w="28" w:type="dxa"/>
            </w:tcMar>
          </w:tcPr>
          <w:p w14:paraId="542B5E49" w14:textId="77777777" w:rsidR="005669C5" w:rsidRDefault="005669C5" w:rsidP="00A8255F">
            <w:pPr>
              <w:spacing w:line="480" w:lineRule="auto"/>
              <w:jc w:val="right"/>
              <w:rPr>
                <w:rFonts w:ascii="Times New Roman" w:hAnsi="Times New Roman" w:cs="Times New Roman"/>
                <w:sz w:val="24"/>
                <w:szCs w:val="24"/>
              </w:rPr>
            </w:pPr>
          </w:p>
        </w:tc>
      </w:tr>
      <w:tr w:rsidR="005669C5" w14:paraId="2B3ED450" w14:textId="77777777" w:rsidTr="005669C5">
        <w:tc>
          <w:tcPr>
            <w:tcW w:w="3544" w:type="dxa"/>
            <w:tcBorders>
              <w:top w:val="nil"/>
              <w:left w:val="nil"/>
              <w:bottom w:val="single" w:sz="4" w:space="0" w:color="auto"/>
              <w:right w:val="nil"/>
            </w:tcBorders>
            <w:tcMar>
              <w:left w:w="28" w:type="dxa"/>
              <w:right w:w="28" w:type="dxa"/>
            </w:tcMar>
          </w:tcPr>
          <w:p w14:paraId="098979DE" w14:textId="618DF985" w:rsidR="005669C5" w:rsidRDefault="005669C5" w:rsidP="00E830F7">
            <w:pPr>
              <w:spacing w:line="480" w:lineRule="auto"/>
              <w:rPr>
                <w:rFonts w:ascii="Times New Roman" w:hAnsi="Times New Roman" w:cs="Times New Roman"/>
                <w:sz w:val="24"/>
                <w:szCs w:val="24"/>
              </w:rPr>
            </w:pPr>
            <w:r>
              <w:rPr>
                <w:rFonts w:ascii="Times New Roman" w:hAnsi="Times New Roman" w:cs="Times New Roman"/>
                <w:sz w:val="24"/>
                <w:szCs w:val="24"/>
              </w:rPr>
              <w:t xml:space="preserve">PISA reading </w:t>
            </w:r>
          </w:p>
        </w:tc>
        <w:tc>
          <w:tcPr>
            <w:tcW w:w="1843" w:type="dxa"/>
            <w:gridSpan w:val="3"/>
            <w:tcBorders>
              <w:top w:val="nil"/>
              <w:left w:val="nil"/>
              <w:bottom w:val="single" w:sz="4" w:space="0" w:color="auto"/>
              <w:right w:val="nil"/>
            </w:tcBorders>
            <w:tcMar>
              <w:left w:w="28" w:type="dxa"/>
              <w:right w:w="28" w:type="dxa"/>
            </w:tcMar>
          </w:tcPr>
          <w:p w14:paraId="63BD74A5" w14:textId="544D3154" w:rsidR="005669C5" w:rsidRDefault="005669C5" w:rsidP="00D01061">
            <w:pPr>
              <w:spacing w:line="480" w:lineRule="auto"/>
              <w:jc w:val="center"/>
              <w:rPr>
                <w:rFonts w:ascii="Times New Roman" w:hAnsi="Times New Roman" w:cs="Times New Roman"/>
                <w:sz w:val="24"/>
                <w:szCs w:val="24"/>
              </w:rPr>
            </w:pPr>
            <w:r>
              <w:rPr>
                <w:rFonts w:ascii="Times New Roman" w:hAnsi="Times New Roman" w:cs="Times New Roman"/>
                <w:sz w:val="24"/>
                <w:szCs w:val="24"/>
              </w:rPr>
              <w:t>R</w:t>
            </w:r>
            <w:r>
              <w:rPr>
                <w:rFonts w:ascii="Times New Roman" w:hAnsi="Times New Roman" w:cs="Times New Roman"/>
                <w:sz w:val="24"/>
                <w:szCs w:val="24"/>
                <w:vertAlign w:val="superscript"/>
              </w:rPr>
              <w:t>2</w:t>
            </w:r>
            <w:r>
              <w:rPr>
                <w:rFonts w:ascii="Times New Roman" w:hAnsi="Times New Roman" w:cs="Times New Roman"/>
                <w:sz w:val="24"/>
                <w:szCs w:val="24"/>
              </w:rPr>
              <w:t>=.68***</w:t>
            </w:r>
          </w:p>
        </w:tc>
        <w:tc>
          <w:tcPr>
            <w:tcW w:w="283" w:type="dxa"/>
            <w:tcBorders>
              <w:top w:val="nil"/>
              <w:left w:val="nil"/>
              <w:bottom w:val="single" w:sz="4" w:space="0" w:color="auto"/>
              <w:right w:val="nil"/>
            </w:tcBorders>
            <w:tcMar>
              <w:left w:w="28" w:type="dxa"/>
              <w:right w:w="28" w:type="dxa"/>
            </w:tcMar>
          </w:tcPr>
          <w:p w14:paraId="7630D513" w14:textId="77777777" w:rsidR="005669C5" w:rsidRDefault="005669C5" w:rsidP="00BD6813">
            <w:pPr>
              <w:spacing w:line="480" w:lineRule="auto"/>
              <w:jc w:val="right"/>
              <w:rPr>
                <w:rFonts w:ascii="Times New Roman" w:hAnsi="Times New Roman" w:cs="Times New Roman"/>
                <w:sz w:val="24"/>
                <w:szCs w:val="24"/>
              </w:rPr>
            </w:pPr>
          </w:p>
        </w:tc>
        <w:tc>
          <w:tcPr>
            <w:tcW w:w="1843" w:type="dxa"/>
            <w:gridSpan w:val="3"/>
            <w:tcBorders>
              <w:top w:val="nil"/>
              <w:left w:val="nil"/>
              <w:bottom w:val="single" w:sz="4" w:space="0" w:color="auto"/>
              <w:right w:val="nil"/>
            </w:tcBorders>
            <w:tcMar>
              <w:left w:w="28" w:type="dxa"/>
              <w:right w:w="28" w:type="dxa"/>
            </w:tcMar>
          </w:tcPr>
          <w:p w14:paraId="181E71A9" w14:textId="15D96DDA" w:rsidR="005669C5" w:rsidRDefault="005669C5" w:rsidP="00D01061">
            <w:pPr>
              <w:spacing w:line="480" w:lineRule="auto"/>
              <w:jc w:val="center"/>
              <w:rPr>
                <w:rFonts w:ascii="Times New Roman" w:hAnsi="Times New Roman" w:cs="Times New Roman"/>
                <w:sz w:val="24"/>
                <w:szCs w:val="24"/>
              </w:rPr>
            </w:pPr>
            <w:r>
              <w:rPr>
                <w:rFonts w:ascii="Times New Roman" w:hAnsi="Times New Roman" w:cs="Times New Roman"/>
                <w:sz w:val="24"/>
                <w:szCs w:val="24"/>
              </w:rPr>
              <w:t>R</w:t>
            </w:r>
            <w:r>
              <w:rPr>
                <w:rFonts w:ascii="Times New Roman" w:hAnsi="Times New Roman" w:cs="Times New Roman"/>
                <w:sz w:val="24"/>
                <w:szCs w:val="24"/>
                <w:vertAlign w:val="superscript"/>
              </w:rPr>
              <w:t>2</w:t>
            </w:r>
            <w:r>
              <w:rPr>
                <w:rFonts w:ascii="Times New Roman" w:hAnsi="Times New Roman" w:cs="Times New Roman"/>
                <w:sz w:val="24"/>
                <w:szCs w:val="24"/>
              </w:rPr>
              <w:t>=.44***</w:t>
            </w:r>
          </w:p>
        </w:tc>
        <w:tc>
          <w:tcPr>
            <w:tcW w:w="284" w:type="dxa"/>
            <w:tcBorders>
              <w:top w:val="nil"/>
              <w:left w:val="nil"/>
              <w:bottom w:val="single" w:sz="4" w:space="0" w:color="auto"/>
              <w:right w:val="nil"/>
            </w:tcBorders>
            <w:tcMar>
              <w:left w:w="28" w:type="dxa"/>
              <w:right w:w="28" w:type="dxa"/>
            </w:tcMar>
          </w:tcPr>
          <w:p w14:paraId="62FB2C25" w14:textId="77777777" w:rsidR="005669C5" w:rsidRDefault="005669C5" w:rsidP="00BD6813">
            <w:pPr>
              <w:spacing w:line="480" w:lineRule="auto"/>
              <w:jc w:val="right"/>
              <w:rPr>
                <w:rFonts w:ascii="Times New Roman" w:hAnsi="Times New Roman" w:cs="Times New Roman"/>
                <w:sz w:val="24"/>
                <w:szCs w:val="24"/>
              </w:rPr>
            </w:pPr>
          </w:p>
        </w:tc>
      </w:tr>
    </w:tbl>
    <w:p w14:paraId="725A2B7C" w14:textId="4127CE4B" w:rsidR="00670B68" w:rsidRDefault="00522F33" w:rsidP="00A10F22">
      <w:pPr>
        <w:spacing w:after="0" w:line="480" w:lineRule="auto"/>
        <w:rPr>
          <w:rFonts w:ascii="Times New Roman" w:hAnsi="Times New Roman" w:cs="Times New Roman"/>
          <w:sz w:val="24"/>
          <w:szCs w:val="24"/>
        </w:rPr>
      </w:pPr>
      <w:r w:rsidRPr="00300C00">
        <w:rPr>
          <w:rFonts w:ascii="Times New Roman" w:hAnsi="Times New Roman" w:cs="Times New Roman"/>
          <w:sz w:val="24"/>
          <w:szCs w:val="24"/>
        </w:rPr>
        <w:t xml:space="preserve">* </w:t>
      </w:r>
      <w:r w:rsidRPr="00300C00">
        <w:rPr>
          <w:rFonts w:ascii="Times New Roman" w:hAnsi="Times New Roman" w:cs="Times New Roman"/>
          <w:i/>
          <w:sz w:val="24"/>
          <w:szCs w:val="24"/>
        </w:rPr>
        <w:t>p</w:t>
      </w:r>
      <w:r w:rsidRPr="00300C00">
        <w:rPr>
          <w:rFonts w:ascii="Times New Roman" w:hAnsi="Times New Roman" w:cs="Times New Roman"/>
          <w:sz w:val="24"/>
          <w:szCs w:val="24"/>
        </w:rPr>
        <w:t xml:space="preserve"> &lt; .0</w:t>
      </w:r>
      <w:r>
        <w:rPr>
          <w:rFonts w:ascii="Times New Roman" w:hAnsi="Times New Roman" w:cs="Times New Roman"/>
          <w:sz w:val="24"/>
          <w:szCs w:val="24"/>
        </w:rPr>
        <w:t xml:space="preserve">5, </w:t>
      </w:r>
      <w:r w:rsidRPr="00300C00">
        <w:rPr>
          <w:rFonts w:ascii="Times New Roman" w:hAnsi="Times New Roman" w:cs="Times New Roman"/>
          <w:sz w:val="24"/>
          <w:szCs w:val="24"/>
        </w:rPr>
        <w:t xml:space="preserve">** </w:t>
      </w:r>
      <w:r w:rsidRPr="00300C00">
        <w:rPr>
          <w:rFonts w:ascii="Times New Roman" w:hAnsi="Times New Roman" w:cs="Times New Roman"/>
          <w:i/>
          <w:sz w:val="24"/>
          <w:szCs w:val="24"/>
        </w:rPr>
        <w:t>p</w:t>
      </w:r>
      <w:r w:rsidRPr="00300C00">
        <w:rPr>
          <w:rFonts w:ascii="Times New Roman" w:hAnsi="Times New Roman" w:cs="Times New Roman"/>
          <w:sz w:val="24"/>
          <w:szCs w:val="24"/>
        </w:rPr>
        <w:t xml:space="preserve"> &lt; .01</w:t>
      </w:r>
      <w:r>
        <w:rPr>
          <w:rFonts w:ascii="Times New Roman" w:hAnsi="Times New Roman" w:cs="Times New Roman"/>
          <w:sz w:val="24"/>
          <w:szCs w:val="24"/>
        </w:rPr>
        <w:t xml:space="preserve">, </w:t>
      </w:r>
      <w:r w:rsidR="00D01061" w:rsidRPr="00300C00">
        <w:rPr>
          <w:rFonts w:ascii="Times New Roman" w:hAnsi="Times New Roman" w:cs="Times New Roman"/>
          <w:sz w:val="24"/>
          <w:szCs w:val="24"/>
        </w:rPr>
        <w:t xml:space="preserve">*** </w:t>
      </w:r>
      <w:r w:rsidR="00D01061" w:rsidRPr="00300C00">
        <w:rPr>
          <w:rFonts w:ascii="Times New Roman" w:hAnsi="Times New Roman" w:cs="Times New Roman"/>
          <w:i/>
          <w:sz w:val="24"/>
          <w:szCs w:val="24"/>
        </w:rPr>
        <w:t>p</w:t>
      </w:r>
      <w:r w:rsidR="00D01061" w:rsidRPr="00300C00">
        <w:rPr>
          <w:rFonts w:ascii="Times New Roman" w:hAnsi="Times New Roman" w:cs="Times New Roman"/>
          <w:sz w:val="24"/>
          <w:szCs w:val="24"/>
        </w:rPr>
        <w:t xml:space="preserve"> &lt; .001</w:t>
      </w:r>
    </w:p>
    <w:sectPr w:rsidR="00670B68" w:rsidSect="00A71F06">
      <w:pgSz w:w="11907" w:h="16840" w:code="9"/>
      <w:pgMar w:top="1440" w:right="1440" w:bottom="1440" w:left="1440"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66C9C53" w16cid:durableId="1E7DD117"/>
  <w16cid:commentId w16cid:paraId="47240AF3" w16cid:durableId="1E7DDA1D"/>
  <w16cid:commentId w16cid:paraId="5BF57C47" w16cid:durableId="1E7DDDB9"/>
  <w16cid:commentId w16cid:paraId="65AE19DF" w16cid:durableId="1E7A1805"/>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1A16EE" w14:textId="77777777" w:rsidR="00D91781" w:rsidRDefault="00D91781" w:rsidP="007B422E">
      <w:pPr>
        <w:spacing w:after="0" w:line="240" w:lineRule="auto"/>
      </w:pPr>
      <w:r>
        <w:separator/>
      </w:r>
    </w:p>
  </w:endnote>
  <w:endnote w:type="continuationSeparator" w:id="0">
    <w:p w14:paraId="1B9E60F5" w14:textId="77777777" w:rsidR="00D91781" w:rsidRDefault="00D91781" w:rsidP="007B42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Palatino">
    <w:altName w:val="Book Antiqua"/>
    <w:panose1 w:val="00000000000000000000"/>
    <w:charset w:val="00"/>
    <w:family w:val="roman"/>
    <w:notTrueType/>
    <w:pitch w:val="default"/>
  </w:font>
  <w:font w:name="Arial Unicode MS">
    <w:panose1 w:val="020B0604020202020204"/>
    <w:charset w:val="00"/>
    <w:family w:val="roman"/>
    <w:notTrueType/>
    <w:pitch w:val="variable"/>
    <w:sig w:usb0="00000003" w:usb1="00000000" w:usb2="00000000" w:usb3="00000000" w:csb0="00000001" w:csb1="00000000"/>
  </w:font>
  <w:font w:name="TimesNewRoman">
    <w:altName w:val="Calibri"/>
    <w:panose1 w:val="00000000000000000000"/>
    <w:charset w:val="80"/>
    <w:family w:val="auto"/>
    <w:notTrueType/>
    <w:pitch w:val="default"/>
    <w:sig w:usb0="00000001" w:usb1="08070000" w:usb2="00000010" w:usb3="00000000" w:csb0="00020000" w:csb1="00000000"/>
  </w:font>
  <w:font w:name="Cambria Math">
    <w:panose1 w:val="02040503050406030204"/>
    <w:charset w:val="01"/>
    <w:family w:val="roman"/>
    <w:notTrueType/>
    <w:pitch w:val="variable"/>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9355D5" w14:textId="77777777" w:rsidR="00D91781" w:rsidRDefault="00D91781" w:rsidP="007B422E">
      <w:pPr>
        <w:spacing w:after="0" w:line="240" w:lineRule="auto"/>
      </w:pPr>
      <w:r>
        <w:separator/>
      </w:r>
    </w:p>
  </w:footnote>
  <w:footnote w:type="continuationSeparator" w:id="0">
    <w:p w14:paraId="177F43A6" w14:textId="77777777" w:rsidR="00D91781" w:rsidRDefault="00D91781" w:rsidP="007B422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71454930"/>
      <w:docPartObj>
        <w:docPartGallery w:val="Page Numbers (Top of Page)"/>
        <w:docPartUnique/>
      </w:docPartObj>
    </w:sdtPr>
    <w:sdtEndPr>
      <w:rPr>
        <w:noProof/>
      </w:rPr>
    </w:sdtEndPr>
    <w:sdtContent>
      <w:p w14:paraId="5385AB55" w14:textId="25C526B6" w:rsidR="00D91781" w:rsidRDefault="00D91781" w:rsidP="004C164A">
        <w:pPr>
          <w:pStyle w:val="Header"/>
          <w:tabs>
            <w:tab w:val="clear" w:pos="9638"/>
            <w:tab w:val="right" w:pos="8789"/>
          </w:tabs>
          <w:ind w:firstLine="3402"/>
        </w:pPr>
        <w:r>
          <w:t xml:space="preserve">Predictors of PISA reading </w:t>
        </w:r>
        <w:r>
          <w:tab/>
        </w:r>
        <w:r>
          <w:fldChar w:fldCharType="begin"/>
        </w:r>
        <w:r>
          <w:instrText xml:space="preserve"> PAGE   \* MERGEFORMAT </w:instrText>
        </w:r>
        <w:r>
          <w:fldChar w:fldCharType="separate"/>
        </w:r>
        <w:r w:rsidR="00703C93">
          <w:rPr>
            <w:noProof/>
          </w:rPr>
          <w:t>1</w:t>
        </w:r>
        <w:r>
          <w:rPr>
            <w:noProof/>
          </w:rPr>
          <w:fldChar w:fldCharType="end"/>
        </w:r>
      </w:p>
    </w:sdtContent>
  </w:sdt>
  <w:p w14:paraId="35A509CF" w14:textId="77777777" w:rsidR="00D91781" w:rsidRDefault="00D9178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7277507"/>
    <w:multiLevelType w:val="multilevel"/>
    <w:tmpl w:val="B4A0D662"/>
    <w:lvl w:ilvl="0">
      <w:start w:val="1"/>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180E7826"/>
    <w:multiLevelType w:val="multilevel"/>
    <w:tmpl w:val="CCD472E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C7D18FB"/>
    <w:multiLevelType w:val="hybridMultilevel"/>
    <w:tmpl w:val="10FC05C0"/>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 w15:restartNumberingAfterBreak="0">
    <w:nsid w:val="2C2C4108"/>
    <w:multiLevelType w:val="multilevel"/>
    <w:tmpl w:val="2BDA94F2"/>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377000C9"/>
    <w:multiLevelType w:val="hybridMultilevel"/>
    <w:tmpl w:val="1E367B5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 w15:restartNumberingAfterBreak="0">
    <w:nsid w:val="50383072"/>
    <w:multiLevelType w:val="hybridMultilevel"/>
    <w:tmpl w:val="233ABBCC"/>
    <w:lvl w:ilvl="0" w:tplc="5B4E21E8">
      <w:start w:val="3"/>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6" w15:restartNumberingAfterBreak="0">
    <w:nsid w:val="5481289E"/>
    <w:multiLevelType w:val="multilevel"/>
    <w:tmpl w:val="CFF45D82"/>
    <w:lvl w:ilvl="0">
      <w:start w:val="4"/>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15:restartNumberingAfterBreak="0">
    <w:nsid w:val="55E62ABD"/>
    <w:multiLevelType w:val="hybridMultilevel"/>
    <w:tmpl w:val="781EAF5A"/>
    <w:lvl w:ilvl="0" w:tplc="8640E4CE">
      <w:start w:val="3"/>
      <w:numFmt w:val="bullet"/>
      <w:lvlText w:val="-"/>
      <w:lvlJc w:val="left"/>
      <w:pPr>
        <w:ind w:left="720" w:hanging="360"/>
      </w:pPr>
      <w:rPr>
        <w:rFonts w:ascii="Calibri" w:eastAsiaTheme="minorHAnsi" w:hAnsi="Calibri" w:cstheme="minorBidi" w:hint="default"/>
        <w:sz w:val="22"/>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8" w15:restartNumberingAfterBreak="0">
    <w:nsid w:val="562B732B"/>
    <w:multiLevelType w:val="hybridMultilevel"/>
    <w:tmpl w:val="A1D03E82"/>
    <w:lvl w:ilvl="0" w:tplc="157441E6">
      <w:start w:val="3"/>
      <w:numFmt w:val="bullet"/>
      <w:lvlText w:val="-"/>
      <w:lvlJc w:val="left"/>
      <w:pPr>
        <w:ind w:left="720" w:hanging="360"/>
      </w:pPr>
      <w:rPr>
        <w:rFonts w:ascii="Calibri" w:eastAsiaTheme="minorHAnsi" w:hAnsi="Calibri" w:cstheme="minorBidi" w:hint="default"/>
        <w:sz w:val="22"/>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9" w15:restartNumberingAfterBreak="0">
    <w:nsid w:val="63A449C8"/>
    <w:multiLevelType w:val="hybridMultilevel"/>
    <w:tmpl w:val="94C60EB2"/>
    <w:lvl w:ilvl="0" w:tplc="993C3494">
      <w:numFmt w:val="bullet"/>
      <w:lvlText w:val="-"/>
      <w:lvlJc w:val="left"/>
      <w:pPr>
        <w:ind w:left="720" w:hanging="360"/>
      </w:pPr>
      <w:rPr>
        <w:rFonts w:ascii="Calibri" w:eastAsiaTheme="minorHAnsi" w:hAnsi="Calibri"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0" w15:restartNumberingAfterBreak="0">
    <w:nsid w:val="67614A1F"/>
    <w:multiLevelType w:val="multilevel"/>
    <w:tmpl w:val="CCD472E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678E755A"/>
    <w:multiLevelType w:val="multilevel"/>
    <w:tmpl w:val="98D4909E"/>
    <w:lvl w:ilvl="0">
      <w:start w:val="1"/>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68694203"/>
    <w:multiLevelType w:val="hybridMultilevel"/>
    <w:tmpl w:val="7974E6E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3" w15:restartNumberingAfterBreak="0">
    <w:nsid w:val="712573C5"/>
    <w:multiLevelType w:val="multilevel"/>
    <w:tmpl w:val="CCD472E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74344420"/>
    <w:multiLevelType w:val="hybridMultilevel"/>
    <w:tmpl w:val="6D18AD8C"/>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5" w15:restartNumberingAfterBreak="0">
    <w:nsid w:val="75563FA2"/>
    <w:multiLevelType w:val="hybridMultilevel"/>
    <w:tmpl w:val="C248E1B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6" w15:restartNumberingAfterBreak="0">
    <w:nsid w:val="775A163C"/>
    <w:multiLevelType w:val="multilevel"/>
    <w:tmpl w:val="CCD472E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7DD247CA"/>
    <w:multiLevelType w:val="hybridMultilevel"/>
    <w:tmpl w:val="7A5EEC36"/>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17"/>
  </w:num>
  <w:num w:numId="2">
    <w:abstractNumId w:val="14"/>
  </w:num>
  <w:num w:numId="3">
    <w:abstractNumId w:val="15"/>
  </w:num>
  <w:num w:numId="4">
    <w:abstractNumId w:val="5"/>
  </w:num>
  <w:num w:numId="5">
    <w:abstractNumId w:val="8"/>
  </w:num>
  <w:num w:numId="6">
    <w:abstractNumId w:val="7"/>
  </w:num>
  <w:num w:numId="7">
    <w:abstractNumId w:val="9"/>
  </w:num>
  <w:num w:numId="8">
    <w:abstractNumId w:val="13"/>
  </w:num>
  <w:num w:numId="9">
    <w:abstractNumId w:val="4"/>
  </w:num>
  <w:num w:numId="10">
    <w:abstractNumId w:val="11"/>
  </w:num>
  <w:num w:numId="11">
    <w:abstractNumId w:val="16"/>
  </w:num>
  <w:num w:numId="12">
    <w:abstractNumId w:val="3"/>
  </w:num>
  <w:num w:numId="13">
    <w:abstractNumId w:val="1"/>
  </w:num>
  <w:num w:numId="14">
    <w:abstractNumId w:val="0"/>
  </w:num>
  <w:num w:numId="15">
    <w:abstractNumId w:val="6"/>
  </w:num>
  <w:num w:numId="16">
    <w:abstractNumId w:val="10"/>
  </w:num>
  <w:num w:numId="17">
    <w:abstractNumId w:val="2"/>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mailMerge>
    <w:mainDocumentType w:val="mailingLabels"/>
    <w:dataType w:val="textFile"/>
    <w:activeRecord w:val="-1"/>
    <w:odso/>
  </w:mailMerge>
  <w:defaultTabStop w:val="1304"/>
  <w:hyphenationZone w:val="425"/>
  <w:characterSpacingControl w:val="doNotCompress"/>
  <w:hdrShapeDefaults>
    <o:shapedefaults v:ext="edit" spidmax="136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5E41"/>
    <w:rsid w:val="000009BC"/>
    <w:rsid w:val="00001FF9"/>
    <w:rsid w:val="00002B21"/>
    <w:rsid w:val="00002F5B"/>
    <w:rsid w:val="000056A7"/>
    <w:rsid w:val="0000669B"/>
    <w:rsid w:val="00007584"/>
    <w:rsid w:val="000077D6"/>
    <w:rsid w:val="00007C38"/>
    <w:rsid w:val="00007D2D"/>
    <w:rsid w:val="0001033F"/>
    <w:rsid w:val="0001068D"/>
    <w:rsid w:val="00010AF5"/>
    <w:rsid w:val="000132D8"/>
    <w:rsid w:val="00013872"/>
    <w:rsid w:val="00013B47"/>
    <w:rsid w:val="0001574D"/>
    <w:rsid w:val="00015AF2"/>
    <w:rsid w:val="000161F3"/>
    <w:rsid w:val="00016E37"/>
    <w:rsid w:val="000215B3"/>
    <w:rsid w:val="00021E63"/>
    <w:rsid w:val="00022AD4"/>
    <w:rsid w:val="00022E9D"/>
    <w:rsid w:val="000230D1"/>
    <w:rsid w:val="00023736"/>
    <w:rsid w:val="00023B6C"/>
    <w:rsid w:val="00023D58"/>
    <w:rsid w:val="00023E07"/>
    <w:rsid w:val="0002562D"/>
    <w:rsid w:val="00025950"/>
    <w:rsid w:val="00027684"/>
    <w:rsid w:val="00027BAA"/>
    <w:rsid w:val="00027BFA"/>
    <w:rsid w:val="00030350"/>
    <w:rsid w:val="000307E7"/>
    <w:rsid w:val="00030E98"/>
    <w:rsid w:val="00031647"/>
    <w:rsid w:val="000322B4"/>
    <w:rsid w:val="00032933"/>
    <w:rsid w:val="00032DB5"/>
    <w:rsid w:val="00036E3D"/>
    <w:rsid w:val="00037EE1"/>
    <w:rsid w:val="00040016"/>
    <w:rsid w:val="000405E6"/>
    <w:rsid w:val="00040EB0"/>
    <w:rsid w:val="00040EF2"/>
    <w:rsid w:val="0004103F"/>
    <w:rsid w:val="00041379"/>
    <w:rsid w:val="0004198A"/>
    <w:rsid w:val="00041D01"/>
    <w:rsid w:val="00041D21"/>
    <w:rsid w:val="00041EAC"/>
    <w:rsid w:val="00042859"/>
    <w:rsid w:val="00042C22"/>
    <w:rsid w:val="00044566"/>
    <w:rsid w:val="00044778"/>
    <w:rsid w:val="00045585"/>
    <w:rsid w:val="00045E87"/>
    <w:rsid w:val="00046010"/>
    <w:rsid w:val="00046B34"/>
    <w:rsid w:val="00046FD3"/>
    <w:rsid w:val="000470BD"/>
    <w:rsid w:val="00047100"/>
    <w:rsid w:val="00047299"/>
    <w:rsid w:val="00047502"/>
    <w:rsid w:val="00047562"/>
    <w:rsid w:val="000501CB"/>
    <w:rsid w:val="00052613"/>
    <w:rsid w:val="00052A0A"/>
    <w:rsid w:val="000535DA"/>
    <w:rsid w:val="00053C94"/>
    <w:rsid w:val="0005437B"/>
    <w:rsid w:val="000555E3"/>
    <w:rsid w:val="000556BB"/>
    <w:rsid w:val="00055D87"/>
    <w:rsid w:val="0005638D"/>
    <w:rsid w:val="00057E32"/>
    <w:rsid w:val="00060215"/>
    <w:rsid w:val="00060721"/>
    <w:rsid w:val="000618B7"/>
    <w:rsid w:val="000622E9"/>
    <w:rsid w:val="0006330E"/>
    <w:rsid w:val="000637CB"/>
    <w:rsid w:val="0006477F"/>
    <w:rsid w:val="000650A9"/>
    <w:rsid w:val="000651A2"/>
    <w:rsid w:val="00066A15"/>
    <w:rsid w:val="00066CA8"/>
    <w:rsid w:val="00067BBC"/>
    <w:rsid w:val="00070218"/>
    <w:rsid w:val="000718BB"/>
    <w:rsid w:val="00071A48"/>
    <w:rsid w:val="0007224B"/>
    <w:rsid w:val="00072487"/>
    <w:rsid w:val="00073396"/>
    <w:rsid w:val="000737FD"/>
    <w:rsid w:val="0007391F"/>
    <w:rsid w:val="000744BC"/>
    <w:rsid w:val="0007602D"/>
    <w:rsid w:val="00077519"/>
    <w:rsid w:val="000777F4"/>
    <w:rsid w:val="00077CFD"/>
    <w:rsid w:val="00080DCC"/>
    <w:rsid w:val="000815B0"/>
    <w:rsid w:val="0008177A"/>
    <w:rsid w:val="00081EC6"/>
    <w:rsid w:val="0008370A"/>
    <w:rsid w:val="000838F0"/>
    <w:rsid w:val="000841AE"/>
    <w:rsid w:val="00084A5D"/>
    <w:rsid w:val="00084A62"/>
    <w:rsid w:val="0008567A"/>
    <w:rsid w:val="00085BFF"/>
    <w:rsid w:val="00086A8E"/>
    <w:rsid w:val="00087A0E"/>
    <w:rsid w:val="00087FB5"/>
    <w:rsid w:val="0009006A"/>
    <w:rsid w:val="00092166"/>
    <w:rsid w:val="000922FF"/>
    <w:rsid w:val="000944C5"/>
    <w:rsid w:val="00094C7F"/>
    <w:rsid w:val="0009591C"/>
    <w:rsid w:val="00097CDC"/>
    <w:rsid w:val="000A14D0"/>
    <w:rsid w:val="000A27AD"/>
    <w:rsid w:val="000A3C06"/>
    <w:rsid w:val="000A6199"/>
    <w:rsid w:val="000A61ED"/>
    <w:rsid w:val="000A69C8"/>
    <w:rsid w:val="000A7382"/>
    <w:rsid w:val="000A771C"/>
    <w:rsid w:val="000A7E9C"/>
    <w:rsid w:val="000B0A9C"/>
    <w:rsid w:val="000B1813"/>
    <w:rsid w:val="000B2580"/>
    <w:rsid w:val="000B3730"/>
    <w:rsid w:val="000B431F"/>
    <w:rsid w:val="000B5BF5"/>
    <w:rsid w:val="000B6F0E"/>
    <w:rsid w:val="000C01B0"/>
    <w:rsid w:val="000C0F77"/>
    <w:rsid w:val="000C1D0B"/>
    <w:rsid w:val="000C1E75"/>
    <w:rsid w:val="000C232C"/>
    <w:rsid w:val="000C2400"/>
    <w:rsid w:val="000C2F5F"/>
    <w:rsid w:val="000C354C"/>
    <w:rsid w:val="000C3A90"/>
    <w:rsid w:val="000C509F"/>
    <w:rsid w:val="000C5560"/>
    <w:rsid w:val="000C5815"/>
    <w:rsid w:val="000C594C"/>
    <w:rsid w:val="000C5F55"/>
    <w:rsid w:val="000C6895"/>
    <w:rsid w:val="000C6B1D"/>
    <w:rsid w:val="000D0184"/>
    <w:rsid w:val="000D023A"/>
    <w:rsid w:val="000D3F9F"/>
    <w:rsid w:val="000D57E1"/>
    <w:rsid w:val="000D625B"/>
    <w:rsid w:val="000D676E"/>
    <w:rsid w:val="000D79FE"/>
    <w:rsid w:val="000E02B7"/>
    <w:rsid w:val="000E033E"/>
    <w:rsid w:val="000E0473"/>
    <w:rsid w:val="000E0917"/>
    <w:rsid w:val="000E09AD"/>
    <w:rsid w:val="000E0B85"/>
    <w:rsid w:val="000E0F27"/>
    <w:rsid w:val="000E11CA"/>
    <w:rsid w:val="000E236C"/>
    <w:rsid w:val="000E2CF3"/>
    <w:rsid w:val="000E2D51"/>
    <w:rsid w:val="000E2FE9"/>
    <w:rsid w:val="000E37DE"/>
    <w:rsid w:val="000E3858"/>
    <w:rsid w:val="000E4621"/>
    <w:rsid w:val="000E4884"/>
    <w:rsid w:val="000E490C"/>
    <w:rsid w:val="000E4F9B"/>
    <w:rsid w:val="000E5BC4"/>
    <w:rsid w:val="000E5C8F"/>
    <w:rsid w:val="000E74C4"/>
    <w:rsid w:val="000E7740"/>
    <w:rsid w:val="000F03D8"/>
    <w:rsid w:val="000F0C7D"/>
    <w:rsid w:val="000F1943"/>
    <w:rsid w:val="000F28F6"/>
    <w:rsid w:val="000F2BAC"/>
    <w:rsid w:val="000F325D"/>
    <w:rsid w:val="000F40A4"/>
    <w:rsid w:val="000F4B0B"/>
    <w:rsid w:val="000F4E76"/>
    <w:rsid w:val="000F6385"/>
    <w:rsid w:val="000F6DBF"/>
    <w:rsid w:val="00104571"/>
    <w:rsid w:val="00104995"/>
    <w:rsid w:val="00104DF1"/>
    <w:rsid w:val="0010516E"/>
    <w:rsid w:val="0010556D"/>
    <w:rsid w:val="00107510"/>
    <w:rsid w:val="00107644"/>
    <w:rsid w:val="00111BEE"/>
    <w:rsid w:val="00113F98"/>
    <w:rsid w:val="001146F1"/>
    <w:rsid w:val="001159C9"/>
    <w:rsid w:val="00116BE8"/>
    <w:rsid w:val="00117909"/>
    <w:rsid w:val="00121798"/>
    <w:rsid w:val="0012320C"/>
    <w:rsid w:val="0012470D"/>
    <w:rsid w:val="00125263"/>
    <w:rsid w:val="00125632"/>
    <w:rsid w:val="0012597D"/>
    <w:rsid w:val="00126139"/>
    <w:rsid w:val="001267D4"/>
    <w:rsid w:val="001269BF"/>
    <w:rsid w:val="001270F1"/>
    <w:rsid w:val="00130617"/>
    <w:rsid w:val="00131724"/>
    <w:rsid w:val="00131A71"/>
    <w:rsid w:val="00131C90"/>
    <w:rsid w:val="001320CD"/>
    <w:rsid w:val="00133FF2"/>
    <w:rsid w:val="00135294"/>
    <w:rsid w:val="00135CA1"/>
    <w:rsid w:val="00135CDC"/>
    <w:rsid w:val="00135DA7"/>
    <w:rsid w:val="0013683E"/>
    <w:rsid w:val="001371A5"/>
    <w:rsid w:val="001376CB"/>
    <w:rsid w:val="00137D96"/>
    <w:rsid w:val="0014139B"/>
    <w:rsid w:val="00141A4E"/>
    <w:rsid w:val="00142498"/>
    <w:rsid w:val="00143253"/>
    <w:rsid w:val="00143A16"/>
    <w:rsid w:val="001448DE"/>
    <w:rsid w:val="00145BC5"/>
    <w:rsid w:val="00146378"/>
    <w:rsid w:val="0015074F"/>
    <w:rsid w:val="00150E87"/>
    <w:rsid w:val="00151442"/>
    <w:rsid w:val="00151A4E"/>
    <w:rsid w:val="00152F68"/>
    <w:rsid w:val="0015405E"/>
    <w:rsid w:val="0015409E"/>
    <w:rsid w:val="001545F5"/>
    <w:rsid w:val="00154D90"/>
    <w:rsid w:val="0015531A"/>
    <w:rsid w:val="00155CEE"/>
    <w:rsid w:val="0016014A"/>
    <w:rsid w:val="00161805"/>
    <w:rsid w:val="00163335"/>
    <w:rsid w:val="00163679"/>
    <w:rsid w:val="00164529"/>
    <w:rsid w:val="001651A8"/>
    <w:rsid w:val="00167AA9"/>
    <w:rsid w:val="00167C35"/>
    <w:rsid w:val="00170187"/>
    <w:rsid w:val="0017036F"/>
    <w:rsid w:val="00170AD8"/>
    <w:rsid w:val="0017143B"/>
    <w:rsid w:val="001720AA"/>
    <w:rsid w:val="00174193"/>
    <w:rsid w:val="001743C3"/>
    <w:rsid w:val="00175F0D"/>
    <w:rsid w:val="00175F60"/>
    <w:rsid w:val="00176735"/>
    <w:rsid w:val="00176E41"/>
    <w:rsid w:val="00177023"/>
    <w:rsid w:val="00177B28"/>
    <w:rsid w:val="00177C6F"/>
    <w:rsid w:val="00180112"/>
    <w:rsid w:val="00181381"/>
    <w:rsid w:val="001819E4"/>
    <w:rsid w:val="001825C0"/>
    <w:rsid w:val="00182749"/>
    <w:rsid w:val="00183F3B"/>
    <w:rsid w:val="00185824"/>
    <w:rsid w:val="00185A33"/>
    <w:rsid w:val="00185F73"/>
    <w:rsid w:val="001866F8"/>
    <w:rsid w:val="001869A5"/>
    <w:rsid w:val="00186F07"/>
    <w:rsid w:val="001877C3"/>
    <w:rsid w:val="00187A03"/>
    <w:rsid w:val="00187B11"/>
    <w:rsid w:val="00190564"/>
    <w:rsid w:val="00190D8E"/>
    <w:rsid w:val="00192B50"/>
    <w:rsid w:val="0019301E"/>
    <w:rsid w:val="001939F0"/>
    <w:rsid w:val="001A04A5"/>
    <w:rsid w:val="001A09EA"/>
    <w:rsid w:val="001A103D"/>
    <w:rsid w:val="001A13C5"/>
    <w:rsid w:val="001A1EC6"/>
    <w:rsid w:val="001A21C2"/>
    <w:rsid w:val="001A2200"/>
    <w:rsid w:val="001A3B1F"/>
    <w:rsid w:val="001A3C01"/>
    <w:rsid w:val="001A4F97"/>
    <w:rsid w:val="001A6F07"/>
    <w:rsid w:val="001A79BB"/>
    <w:rsid w:val="001B23FC"/>
    <w:rsid w:val="001B2BEB"/>
    <w:rsid w:val="001B2D25"/>
    <w:rsid w:val="001B3DAB"/>
    <w:rsid w:val="001B3DD4"/>
    <w:rsid w:val="001B6A7E"/>
    <w:rsid w:val="001B6D60"/>
    <w:rsid w:val="001C18DE"/>
    <w:rsid w:val="001C27A6"/>
    <w:rsid w:val="001C3F9E"/>
    <w:rsid w:val="001C49E4"/>
    <w:rsid w:val="001C635C"/>
    <w:rsid w:val="001C678C"/>
    <w:rsid w:val="001C6D84"/>
    <w:rsid w:val="001C70F9"/>
    <w:rsid w:val="001C74A0"/>
    <w:rsid w:val="001C79B6"/>
    <w:rsid w:val="001C7A43"/>
    <w:rsid w:val="001C7F0D"/>
    <w:rsid w:val="001D0241"/>
    <w:rsid w:val="001D0506"/>
    <w:rsid w:val="001D0507"/>
    <w:rsid w:val="001D0ECE"/>
    <w:rsid w:val="001D1E8C"/>
    <w:rsid w:val="001D22DE"/>
    <w:rsid w:val="001D25C1"/>
    <w:rsid w:val="001D2626"/>
    <w:rsid w:val="001D2955"/>
    <w:rsid w:val="001D2B47"/>
    <w:rsid w:val="001D2D6F"/>
    <w:rsid w:val="001D2F9E"/>
    <w:rsid w:val="001D48A1"/>
    <w:rsid w:val="001D5321"/>
    <w:rsid w:val="001D5727"/>
    <w:rsid w:val="001D5823"/>
    <w:rsid w:val="001D60F7"/>
    <w:rsid w:val="001D6725"/>
    <w:rsid w:val="001D72F9"/>
    <w:rsid w:val="001E088B"/>
    <w:rsid w:val="001E1515"/>
    <w:rsid w:val="001E20F8"/>
    <w:rsid w:val="001E21FD"/>
    <w:rsid w:val="001E2EFD"/>
    <w:rsid w:val="001E5047"/>
    <w:rsid w:val="001E613F"/>
    <w:rsid w:val="001E758A"/>
    <w:rsid w:val="001F03E2"/>
    <w:rsid w:val="001F12AC"/>
    <w:rsid w:val="001F17F6"/>
    <w:rsid w:val="001F2BB5"/>
    <w:rsid w:val="001F4438"/>
    <w:rsid w:val="001F5566"/>
    <w:rsid w:val="001F798B"/>
    <w:rsid w:val="00201119"/>
    <w:rsid w:val="00201828"/>
    <w:rsid w:val="00203EBA"/>
    <w:rsid w:val="00204C45"/>
    <w:rsid w:val="00205AC0"/>
    <w:rsid w:val="00207BEB"/>
    <w:rsid w:val="00210D46"/>
    <w:rsid w:val="00211214"/>
    <w:rsid w:val="00212D35"/>
    <w:rsid w:val="002145C0"/>
    <w:rsid w:val="00215252"/>
    <w:rsid w:val="002173CE"/>
    <w:rsid w:val="00220DCE"/>
    <w:rsid w:val="0022104A"/>
    <w:rsid w:val="00222F47"/>
    <w:rsid w:val="002238AE"/>
    <w:rsid w:val="00223DB5"/>
    <w:rsid w:val="00224CCD"/>
    <w:rsid w:val="002250B8"/>
    <w:rsid w:val="00226147"/>
    <w:rsid w:val="00226DD4"/>
    <w:rsid w:val="00227A2E"/>
    <w:rsid w:val="00230862"/>
    <w:rsid w:val="002311B4"/>
    <w:rsid w:val="00232CF9"/>
    <w:rsid w:val="00234347"/>
    <w:rsid w:val="00234ED0"/>
    <w:rsid w:val="00235449"/>
    <w:rsid w:val="00236185"/>
    <w:rsid w:val="00236642"/>
    <w:rsid w:val="00237005"/>
    <w:rsid w:val="00237497"/>
    <w:rsid w:val="002374D3"/>
    <w:rsid w:val="00237C52"/>
    <w:rsid w:val="00237D59"/>
    <w:rsid w:val="00237E83"/>
    <w:rsid w:val="00240318"/>
    <w:rsid w:val="00240F61"/>
    <w:rsid w:val="00240FA2"/>
    <w:rsid w:val="002418D5"/>
    <w:rsid w:val="0024376C"/>
    <w:rsid w:val="002442E4"/>
    <w:rsid w:val="0024436A"/>
    <w:rsid w:val="00245179"/>
    <w:rsid w:val="00245233"/>
    <w:rsid w:val="00246023"/>
    <w:rsid w:val="00246659"/>
    <w:rsid w:val="00246FDF"/>
    <w:rsid w:val="00247677"/>
    <w:rsid w:val="00247974"/>
    <w:rsid w:val="0025014A"/>
    <w:rsid w:val="002505D8"/>
    <w:rsid w:val="0025115F"/>
    <w:rsid w:val="0025181F"/>
    <w:rsid w:val="00251CAC"/>
    <w:rsid w:val="0025212D"/>
    <w:rsid w:val="00252F8D"/>
    <w:rsid w:val="00253154"/>
    <w:rsid w:val="002531E7"/>
    <w:rsid w:val="002538F8"/>
    <w:rsid w:val="002544E8"/>
    <w:rsid w:val="00254610"/>
    <w:rsid w:val="00255900"/>
    <w:rsid w:val="002563CF"/>
    <w:rsid w:val="002603BE"/>
    <w:rsid w:val="00260D29"/>
    <w:rsid w:val="0026103F"/>
    <w:rsid w:val="002619C0"/>
    <w:rsid w:val="002622B2"/>
    <w:rsid w:val="00262303"/>
    <w:rsid w:val="00265651"/>
    <w:rsid w:val="002658B6"/>
    <w:rsid w:val="00266AB7"/>
    <w:rsid w:val="0027008C"/>
    <w:rsid w:val="00270422"/>
    <w:rsid w:val="00270A89"/>
    <w:rsid w:val="00271557"/>
    <w:rsid w:val="00274C1E"/>
    <w:rsid w:val="00274C8F"/>
    <w:rsid w:val="00274DD4"/>
    <w:rsid w:val="00275D6F"/>
    <w:rsid w:val="00276054"/>
    <w:rsid w:val="002766AD"/>
    <w:rsid w:val="002779CC"/>
    <w:rsid w:val="00277F40"/>
    <w:rsid w:val="00280AFB"/>
    <w:rsid w:val="002811DA"/>
    <w:rsid w:val="00281F6F"/>
    <w:rsid w:val="002822C2"/>
    <w:rsid w:val="00283B78"/>
    <w:rsid w:val="00283F61"/>
    <w:rsid w:val="00285077"/>
    <w:rsid w:val="00285ACB"/>
    <w:rsid w:val="00285E5E"/>
    <w:rsid w:val="00286509"/>
    <w:rsid w:val="002869A0"/>
    <w:rsid w:val="00286C02"/>
    <w:rsid w:val="002903DA"/>
    <w:rsid w:val="0029057A"/>
    <w:rsid w:val="00291245"/>
    <w:rsid w:val="002925EE"/>
    <w:rsid w:val="00292A04"/>
    <w:rsid w:val="00293886"/>
    <w:rsid w:val="002942DC"/>
    <w:rsid w:val="00294B5A"/>
    <w:rsid w:val="00295B5A"/>
    <w:rsid w:val="00295D55"/>
    <w:rsid w:val="00296700"/>
    <w:rsid w:val="00296F91"/>
    <w:rsid w:val="002973BB"/>
    <w:rsid w:val="002975E2"/>
    <w:rsid w:val="00297F0C"/>
    <w:rsid w:val="002A0BCA"/>
    <w:rsid w:val="002A1127"/>
    <w:rsid w:val="002A3241"/>
    <w:rsid w:val="002A3271"/>
    <w:rsid w:val="002A3492"/>
    <w:rsid w:val="002A5ADE"/>
    <w:rsid w:val="002A6A54"/>
    <w:rsid w:val="002A7A1B"/>
    <w:rsid w:val="002A7B04"/>
    <w:rsid w:val="002A7F8D"/>
    <w:rsid w:val="002B0AF7"/>
    <w:rsid w:val="002B0EEE"/>
    <w:rsid w:val="002B1503"/>
    <w:rsid w:val="002B15FF"/>
    <w:rsid w:val="002B1A15"/>
    <w:rsid w:val="002B1AAD"/>
    <w:rsid w:val="002B1E87"/>
    <w:rsid w:val="002B1EA6"/>
    <w:rsid w:val="002B2532"/>
    <w:rsid w:val="002B33E8"/>
    <w:rsid w:val="002B348D"/>
    <w:rsid w:val="002B460D"/>
    <w:rsid w:val="002B4618"/>
    <w:rsid w:val="002B47C1"/>
    <w:rsid w:val="002B78BC"/>
    <w:rsid w:val="002C0D6A"/>
    <w:rsid w:val="002C154D"/>
    <w:rsid w:val="002C22F9"/>
    <w:rsid w:val="002C2767"/>
    <w:rsid w:val="002C2B4C"/>
    <w:rsid w:val="002C2E9F"/>
    <w:rsid w:val="002C36BE"/>
    <w:rsid w:val="002C536F"/>
    <w:rsid w:val="002C66BF"/>
    <w:rsid w:val="002C7E82"/>
    <w:rsid w:val="002D0325"/>
    <w:rsid w:val="002D0A2E"/>
    <w:rsid w:val="002D0EE9"/>
    <w:rsid w:val="002D1C72"/>
    <w:rsid w:val="002D1FCF"/>
    <w:rsid w:val="002D3022"/>
    <w:rsid w:val="002D4144"/>
    <w:rsid w:val="002D4465"/>
    <w:rsid w:val="002D48CA"/>
    <w:rsid w:val="002D569E"/>
    <w:rsid w:val="002D64B0"/>
    <w:rsid w:val="002D7F64"/>
    <w:rsid w:val="002E009C"/>
    <w:rsid w:val="002E0870"/>
    <w:rsid w:val="002E09E6"/>
    <w:rsid w:val="002E0AD0"/>
    <w:rsid w:val="002E0B8D"/>
    <w:rsid w:val="002E0F01"/>
    <w:rsid w:val="002E0F55"/>
    <w:rsid w:val="002E3E12"/>
    <w:rsid w:val="002E44EF"/>
    <w:rsid w:val="002E4849"/>
    <w:rsid w:val="002E485C"/>
    <w:rsid w:val="002E548C"/>
    <w:rsid w:val="002E552B"/>
    <w:rsid w:val="002E5940"/>
    <w:rsid w:val="002E5D24"/>
    <w:rsid w:val="002E5E69"/>
    <w:rsid w:val="002F10ED"/>
    <w:rsid w:val="002F3D0F"/>
    <w:rsid w:val="002F49F0"/>
    <w:rsid w:val="002F5334"/>
    <w:rsid w:val="002F5717"/>
    <w:rsid w:val="002F5DE7"/>
    <w:rsid w:val="0030020D"/>
    <w:rsid w:val="00300B7E"/>
    <w:rsid w:val="00300C00"/>
    <w:rsid w:val="0030134E"/>
    <w:rsid w:val="00302E2D"/>
    <w:rsid w:val="003039B5"/>
    <w:rsid w:val="00303EF7"/>
    <w:rsid w:val="00304169"/>
    <w:rsid w:val="00304283"/>
    <w:rsid w:val="0030457E"/>
    <w:rsid w:val="003049EB"/>
    <w:rsid w:val="00307CEF"/>
    <w:rsid w:val="00307E3E"/>
    <w:rsid w:val="0031348F"/>
    <w:rsid w:val="00314212"/>
    <w:rsid w:val="00315DFD"/>
    <w:rsid w:val="003175B6"/>
    <w:rsid w:val="003177C0"/>
    <w:rsid w:val="00320A7E"/>
    <w:rsid w:val="003217B9"/>
    <w:rsid w:val="00321B0C"/>
    <w:rsid w:val="00321B19"/>
    <w:rsid w:val="00321B48"/>
    <w:rsid w:val="0032200E"/>
    <w:rsid w:val="00322989"/>
    <w:rsid w:val="00322D25"/>
    <w:rsid w:val="0032322E"/>
    <w:rsid w:val="00323B07"/>
    <w:rsid w:val="00324B09"/>
    <w:rsid w:val="0032521B"/>
    <w:rsid w:val="003257CC"/>
    <w:rsid w:val="00325FF6"/>
    <w:rsid w:val="00326480"/>
    <w:rsid w:val="003265F5"/>
    <w:rsid w:val="00326AFE"/>
    <w:rsid w:val="00326F34"/>
    <w:rsid w:val="00327F08"/>
    <w:rsid w:val="00331302"/>
    <w:rsid w:val="003314CA"/>
    <w:rsid w:val="0033155C"/>
    <w:rsid w:val="00331BF9"/>
    <w:rsid w:val="00331FD3"/>
    <w:rsid w:val="00332084"/>
    <w:rsid w:val="003321B5"/>
    <w:rsid w:val="0033297F"/>
    <w:rsid w:val="00332A18"/>
    <w:rsid w:val="00333069"/>
    <w:rsid w:val="003338FE"/>
    <w:rsid w:val="00334138"/>
    <w:rsid w:val="00334880"/>
    <w:rsid w:val="003356A2"/>
    <w:rsid w:val="003361D3"/>
    <w:rsid w:val="00337C79"/>
    <w:rsid w:val="003418B8"/>
    <w:rsid w:val="0034269E"/>
    <w:rsid w:val="00342861"/>
    <w:rsid w:val="003435D9"/>
    <w:rsid w:val="003440CD"/>
    <w:rsid w:val="003442E5"/>
    <w:rsid w:val="00344A1A"/>
    <w:rsid w:val="00344A6D"/>
    <w:rsid w:val="00344ABC"/>
    <w:rsid w:val="00345902"/>
    <w:rsid w:val="0034598B"/>
    <w:rsid w:val="00345B80"/>
    <w:rsid w:val="00345F16"/>
    <w:rsid w:val="0034655E"/>
    <w:rsid w:val="00351370"/>
    <w:rsid w:val="003515A5"/>
    <w:rsid w:val="00351698"/>
    <w:rsid w:val="0035282A"/>
    <w:rsid w:val="003529CE"/>
    <w:rsid w:val="0035352F"/>
    <w:rsid w:val="003540DE"/>
    <w:rsid w:val="003542B3"/>
    <w:rsid w:val="003543B9"/>
    <w:rsid w:val="00354855"/>
    <w:rsid w:val="0035504C"/>
    <w:rsid w:val="00355236"/>
    <w:rsid w:val="0035525A"/>
    <w:rsid w:val="00355F35"/>
    <w:rsid w:val="00357C8E"/>
    <w:rsid w:val="003603EF"/>
    <w:rsid w:val="0036071B"/>
    <w:rsid w:val="00360E70"/>
    <w:rsid w:val="003613AB"/>
    <w:rsid w:val="00361CD6"/>
    <w:rsid w:val="00362995"/>
    <w:rsid w:val="00363E5E"/>
    <w:rsid w:val="00365307"/>
    <w:rsid w:val="00366E60"/>
    <w:rsid w:val="0036712B"/>
    <w:rsid w:val="0037180D"/>
    <w:rsid w:val="00371918"/>
    <w:rsid w:val="0037218A"/>
    <w:rsid w:val="00372AD2"/>
    <w:rsid w:val="00372FE1"/>
    <w:rsid w:val="0037305D"/>
    <w:rsid w:val="00374E36"/>
    <w:rsid w:val="00375703"/>
    <w:rsid w:val="00375A77"/>
    <w:rsid w:val="00376449"/>
    <w:rsid w:val="00376680"/>
    <w:rsid w:val="00380021"/>
    <w:rsid w:val="00380082"/>
    <w:rsid w:val="00380D90"/>
    <w:rsid w:val="0038144D"/>
    <w:rsid w:val="00382694"/>
    <w:rsid w:val="00382D56"/>
    <w:rsid w:val="003849D3"/>
    <w:rsid w:val="00384B70"/>
    <w:rsid w:val="00385266"/>
    <w:rsid w:val="003868A0"/>
    <w:rsid w:val="003868D1"/>
    <w:rsid w:val="0039052F"/>
    <w:rsid w:val="00391A1B"/>
    <w:rsid w:val="003948B7"/>
    <w:rsid w:val="00395820"/>
    <w:rsid w:val="00396488"/>
    <w:rsid w:val="00396EA6"/>
    <w:rsid w:val="00397375"/>
    <w:rsid w:val="00397C66"/>
    <w:rsid w:val="003A0194"/>
    <w:rsid w:val="003A04D3"/>
    <w:rsid w:val="003A1659"/>
    <w:rsid w:val="003A1A03"/>
    <w:rsid w:val="003A2E91"/>
    <w:rsid w:val="003A4268"/>
    <w:rsid w:val="003A4C2A"/>
    <w:rsid w:val="003A4E36"/>
    <w:rsid w:val="003A594B"/>
    <w:rsid w:val="003A5AA6"/>
    <w:rsid w:val="003A6064"/>
    <w:rsid w:val="003A6AA7"/>
    <w:rsid w:val="003A7D8F"/>
    <w:rsid w:val="003B0453"/>
    <w:rsid w:val="003B0ED7"/>
    <w:rsid w:val="003B1422"/>
    <w:rsid w:val="003B3218"/>
    <w:rsid w:val="003B4BDD"/>
    <w:rsid w:val="003B581A"/>
    <w:rsid w:val="003C1AFC"/>
    <w:rsid w:val="003C1D30"/>
    <w:rsid w:val="003C1FFB"/>
    <w:rsid w:val="003C2E2F"/>
    <w:rsid w:val="003C3425"/>
    <w:rsid w:val="003C4E5E"/>
    <w:rsid w:val="003C563C"/>
    <w:rsid w:val="003C67D6"/>
    <w:rsid w:val="003C6CD7"/>
    <w:rsid w:val="003C7286"/>
    <w:rsid w:val="003C7409"/>
    <w:rsid w:val="003C78B6"/>
    <w:rsid w:val="003D03ED"/>
    <w:rsid w:val="003D0E69"/>
    <w:rsid w:val="003D1273"/>
    <w:rsid w:val="003D13E0"/>
    <w:rsid w:val="003D19EB"/>
    <w:rsid w:val="003D1F06"/>
    <w:rsid w:val="003D29DF"/>
    <w:rsid w:val="003D2CB8"/>
    <w:rsid w:val="003D33A2"/>
    <w:rsid w:val="003D3686"/>
    <w:rsid w:val="003D3F37"/>
    <w:rsid w:val="003D51D4"/>
    <w:rsid w:val="003D53DE"/>
    <w:rsid w:val="003D6621"/>
    <w:rsid w:val="003D6FE9"/>
    <w:rsid w:val="003D73C9"/>
    <w:rsid w:val="003D7568"/>
    <w:rsid w:val="003E0BDA"/>
    <w:rsid w:val="003E1939"/>
    <w:rsid w:val="003E22DD"/>
    <w:rsid w:val="003E2A2A"/>
    <w:rsid w:val="003E2C35"/>
    <w:rsid w:val="003E2FCE"/>
    <w:rsid w:val="003E3459"/>
    <w:rsid w:val="003E3619"/>
    <w:rsid w:val="003E3DF2"/>
    <w:rsid w:val="003E4078"/>
    <w:rsid w:val="003E47EA"/>
    <w:rsid w:val="003E4A4D"/>
    <w:rsid w:val="003E4C18"/>
    <w:rsid w:val="003E5008"/>
    <w:rsid w:val="003E77A0"/>
    <w:rsid w:val="003F0018"/>
    <w:rsid w:val="003F0204"/>
    <w:rsid w:val="003F1695"/>
    <w:rsid w:val="003F2A63"/>
    <w:rsid w:val="003F3E7E"/>
    <w:rsid w:val="003F3F6E"/>
    <w:rsid w:val="003F46E2"/>
    <w:rsid w:val="003F6356"/>
    <w:rsid w:val="003F6AB2"/>
    <w:rsid w:val="003F6B85"/>
    <w:rsid w:val="003F715A"/>
    <w:rsid w:val="003F7D9E"/>
    <w:rsid w:val="00400585"/>
    <w:rsid w:val="004009C3"/>
    <w:rsid w:val="00401019"/>
    <w:rsid w:val="00401887"/>
    <w:rsid w:val="00401DC0"/>
    <w:rsid w:val="004021DE"/>
    <w:rsid w:val="004025F4"/>
    <w:rsid w:val="00402D5D"/>
    <w:rsid w:val="00403D4A"/>
    <w:rsid w:val="00403F3A"/>
    <w:rsid w:val="00404128"/>
    <w:rsid w:val="00404153"/>
    <w:rsid w:val="0040439F"/>
    <w:rsid w:val="004060FB"/>
    <w:rsid w:val="004061A5"/>
    <w:rsid w:val="00406729"/>
    <w:rsid w:val="00407528"/>
    <w:rsid w:val="0040755F"/>
    <w:rsid w:val="00407CB4"/>
    <w:rsid w:val="0041186F"/>
    <w:rsid w:val="00413513"/>
    <w:rsid w:val="00413522"/>
    <w:rsid w:val="004135A4"/>
    <w:rsid w:val="00413681"/>
    <w:rsid w:val="00414182"/>
    <w:rsid w:val="00414585"/>
    <w:rsid w:val="00416218"/>
    <w:rsid w:val="0041694A"/>
    <w:rsid w:val="00417C89"/>
    <w:rsid w:val="00417ED0"/>
    <w:rsid w:val="004219D1"/>
    <w:rsid w:val="00423333"/>
    <w:rsid w:val="004233DE"/>
    <w:rsid w:val="004253AC"/>
    <w:rsid w:val="00425473"/>
    <w:rsid w:val="004260E8"/>
    <w:rsid w:val="0042624B"/>
    <w:rsid w:val="0042773A"/>
    <w:rsid w:val="00430C57"/>
    <w:rsid w:val="00432A0F"/>
    <w:rsid w:val="00432A4A"/>
    <w:rsid w:val="0043385D"/>
    <w:rsid w:val="004343E7"/>
    <w:rsid w:val="00434405"/>
    <w:rsid w:val="00434621"/>
    <w:rsid w:val="004347EA"/>
    <w:rsid w:val="00434CB6"/>
    <w:rsid w:val="004350B8"/>
    <w:rsid w:val="00435500"/>
    <w:rsid w:val="0043565F"/>
    <w:rsid w:val="0043607D"/>
    <w:rsid w:val="0043613A"/>
    <w:rsid w:val="004361AA"/>
    <w:rsid w:val="0043672A"/>
    <w:rsid w:val="004371CF"/>
    <w:rsid w:val="00437929"/>
    <w:rsid w:val="00437D60"/>
    <w:rsid w:val="00440C7C"/>
    <w:rsid w:val="004416D0"/>
    <w:rsid w:val="004419CC"/>
    <w:rsid w:val="00442605"/>
    <w:rsid w:val="00446307"/>
    <w:rsid w:val="00446475"/>
    <w:rsid w:val="004469BF"/>
    <w:rsid w:val="00450393"/>
    <w:rsid w:val="0045285F"/>
    <w:rsid w:val="00452E22"/>
    <w:rsid w:val="00453E8B"/>
    <w:rsid w:val="004544B5"/>
    <w:rsid w:val="00454738"/>
    <w:rsid w:val="00455007"/>
    <w:rsid w:val="004556E5"/>
    <w:rsid w:val="004558B1"/>
    <w:rsid w:val="00455B2A"/>
    <w:rsid w:val="00455C3D"/>
    <w:rsid w:val="00456B0F"/>
    <w:rsid w:val="00460916"/>
    <w:rsid w:val="0046144B"/>
    <w:rsid w:val="00461901"/>
    <w:rsid w:val="00461B29"/>
    <w:rsid w:val="00461CB4"/>
    <w:rsid w:val="0046201A"/>
    <w:rsid w:val="004647A3"/>
    <w:rsid w:val="00464855"/>
    <w:rsid w:val="0046556B"/>
    <w:rsid w:val="00465D88"/>
    <w:rsid w:val="00466115"/>
    <w:rsid w:val="00467439"/>
    <w:rsid w:val="004679E3"/>
    <w:rsid w:val="00467C0C"/>
    <w:rsid w:val="00467EF9"/>
    <w:rsid w:val="00470224"/>
    <w:rsid w:val="0047112D"/>
    <w:rsid w:val="00471522"/>
    <w:rsid w:val="00472299"/>
    <w:rsid w:val="00473152"/>
    <w:rsid w:val="00473796"/>
    <w:rsid w:val="004739C5"/>
    <w:rsid w:val="0047433D"/>
    <w:rsid w:val="00475350"/>
    <w:rsid w:val="00475F1C"/>
    <w:rsid w:val="0047706E"/>
    <w:rsid w:val="004770B0"/>
    <w:rsid w:val="00477D98"/>
    <w:rsid w:val="004800CD"/>
    <w:rsid w:val="004800EA"/>
    <w:rsid w:val="00480302"/>
    <w:rsid w:val="004817AC"/>
    <w:rsid w:val="00483CFB"/>
    <w:rsid w:val="004840D5"/>
    <w:rsid w:val="00484690"/>
    <w:rsid w:val="00484740"/>
    <w:rsid w:val="00484F4C"/>
    <w:rsid w:val="0048510F"/>
    <w:rsid w:val="0048621B"/>
    <w:rsid w:val="00486895"/>
    <w:rsid w:val="0048773A"/>
    <w:rsid w:val="00491E46"/>
    <w:rsid w:val="00495202"/>
    <w:rsid w:val="004964C8"/>
    <w:rsid w:val="00496ED7"/>
    <w:rsid w:val="004979D2"/>
    <w:rsid w:val="004A0C65"/>
    <w:rsid w:val="004A1D23"/>
    <w:rsid w:val="004A2030"/>
    <w:rsid w:val="004A378E"/>
    <w:rsid w:val="004A3BC7"/>
    <w:rsid w:val="004A4006"/>
    <w:rsid w:val="004A4045"/>
    <w:rsid w:val="004A4167"/>
    <w:rsid w:val="004A4DD1"/>
    <w:rsid w:val="004A6124"/>
    <w:rsid w:val="004A6C99"/>
    <w:rsid w:val="004A7D3D"/>
    <w:rsid w:val="004B05D3"/>
    <w:rsid w:val="004B0BF3"/>
    <w:rsid w:val="004B15B0"/>
    <w:rsid w:val="004B1AF1"/>
    <w:rsid w:val="004B1B6A"/>
    <w:rsid w:val="004B4576"/>
    <w:rsid w:val="004B481F"/>
    <w:rsid w:val="004B5104"/>
    <w:rsid w:val="004B5A49"/>
    <w:rsid w:val="004B5E98"/>
    <w:rsid w:val="004B60AE"/>
    <w:rsid w:val="004B6912"/>
    <w:rsid w:val="004B71D8"/>
    <w:rsid w:val="004C14A2"/>
    <w:rsid w:val="004C164A"/>
    <w:rsid w:val="004C17B6"/>
    <w:rsid w:val="004C2E37"/>
    <w:rsid w:val="004C3D46"/>
    <w:rsid w:val="004C48B0"/>
    <w:rsid w:val="004C4FBF"/>
    <w:rsid w:val="004C52AC"/>
    <w:rsid w:val="004C5B27"/>
    <w:rsid w:val="004C636A"/>
    <w:rsid w:val="004C6FC4"/>
    <w:rsid w:val="004C730F"/>
    <w:rsid w:val="004C7551"/>
    <w:rsid w:val="004D1D37"/>
    <w:rsid w:val="004D334C"/>
    <w:rsid w:val="004D3AB6"/>
    <w:rsid w:val="004D4D3F"/>
    <w:rsid w:val="004D7CDF"/>
    <w:rsid w:val="004D7FA3"/>
    <w:rsid w:val="004E1738"/>
    <w:rsid w:val="004E1B63"/>
    <w:rsid w:val="004E23A6"/>
    <w:rsid w:val="004E555D"/>
    <w:rsid w:val="004E731D"/>
    <w:rsid w:val="004E7642"/>
    <w:rsid w:val="004E782B"/>
    <w:rsid w:val="004F1D9D"/>
    <w:rsid w:val="004F276D"/>
    <w:rsid w:val="004F33C3"/>
    <w:rsid w:val="004F35E4"/>
    <w:rsid w:val="004F3C03"/>
    <w:rsid w:val="004F68F3"/>
    <w:rsid w:val="004F737B"/>
    <w:rsid w:val="004F7688"/>
    <w:rsid w:val="004F78A2"/>
    <w:rsid w:val="00500554"/>
    <w:rsid w:val="00500771"/>
    <w:rsid w:val="00500F37"/>
    <w:rsid w:val="005016C6"/>
    <w:rsid w:val="0050225A"/>
    <w:rsid w:val="0050359C"/>
    <w:rsid w:val="00503B15"/>
    <w:rsid w:val="00503E24"/>
    <w:rsid w:val="00504F9A"/>
    <w:rsid w:val="00505348"/>
    <w:rsid w:val="005059EA"/>
    <w:rsid w:val="00506068"/>
    <w:rsid w:val="00507DCD"/>
    <w:rsid w:val="00511157"/>
    <w:rsid w:val="0051118C"/>
    <w:rsid w:val="00511A70"/>
    <w:rsid w:val="00513D29"/>
    <w:rsid w:val="00514095"/>
    <w:rsid w:val="00514475"/>
    <w:rsid w:val="00516002"/>
    <w:rsid w:val="00517A51"/>
    <w:rsid w:val="00520B2A"/>
    <w:rsid w:val="00521269"/>
    <w:rsid w:val="00521741"/>
    <w:rsid w:val="00522001"/>
    <w:rsid w:val="0052213A"/>
    <w:rsid w:val="00522F33"/>
    <w:rsid w:val="00523477"/>
    <w:rsid w:val="00524F6F"/>
    <w:rsid w:val="00525376"/>
    <w:rsid w:val="00525716"/>
    <w:rsid w:val="0053026C"/>
    <w:rsid w:val="00530431"/>
    <w:rsid w:val="005312D7"/>
    <w:rsid w:val="0053142E"/>
    <w:rsid w:val="00532518"/>
    <w:rsid w:val="005343CD"/>
    <w:rsid w:val="00534523"/>
    <w:rsid w:val="005349A6"/>
    <w:rsid w:val="00535186"/>
    <w:rsid w:val="00535391"/>
    <w:rsid w:val="005357C8"/>
    <w:rsid w:val="00536185"/>
    <w:rsid w:val="0053682A"/>
    <w:rsid w:val="00537DA7"/>
    <w:rsid w:val="005407A9"/>
    <w:rsid w:val="0054147F"/>
    <w:rsid w:val="005414BD"/>
    <w:rsid w:val="005425F7"/>
    <w:rsid w:val="005438B5"/>
    <w:rsid w:val="00543D9E"/>
    <w:rsid w:val="00544FC9"/>
    <w:rsid w:val="005458C1"/>
    <w:rsid w:val="005467F7"/>
    <w:rsid w:val="00550992"/>
    <w:rsid w:val="005509B0"/>
    <w:rsid w:val="00550FF8"/>
    <w:rsid w:val="00551D04"/>
    <w:rsid w:val="00554BC9"/>
    <w:rsid w:val="0055514C"/>
    <w:rsid w:val="00555CB2"/>
    <w:rsid w:val="00555E41"/>
    <w:rsid w:val="00555E68"/>
    <w:rsid w:val="0055681C"/>
    <w:rsid w:val="00556F14"/>
    <w:rsid w:val="00560ECA"/>
    <w:rsid w:val="005621FE"/>
    <w:rsid w:val="00562838"/>
    <w:rsid w:val="00563885"/>
    <w:rsid w:val="00563C5B"/>
    <w:rsid w:val="00564213"/>
    <w:rsid w:val="00564E3C"/>
    <w:rsid w:val="00565697"/>
    <w:rsid w:val="00565704"/>
    <w:rsid w:val="00565FB6"/>
    <w:rsid w:val="005669C5"/>
    <w:rsid w:val="00567245"/>
    <w:rsid w:val="0056766F"/>
    <w:rsid w:val="00570513"/>
    <w:rsid w:val="00570751"/>
    <w:rsid w:val="00570817"/>
    <w:rsid w:val="00570F3B"/>
    <w:rsid w:val="00572318"/>
    <w:rsid w:val="00574E4D"/>
    <w:rsid w:val="0057543B"/>
    <w:rsid w:val="00575BB3"/>
    <w:rsid w:val="00576EAD"/>
    <w:rsid w:val="00580B34"/>
    <w:rsid w:val="00581D14"/>
    <w:rsid w:val="00582C2F"/>
    <w:rsid w:val="005838DC"/>
    <w:rsid w:val="0058571B"/>
    <w:rsid w:val="00586839"/>
    <w:rsid w:val="00587166"/>
    <w:rsid w:val="0058733D"/>
    <w:rsid w:val="005874A3"/>
    <w:rsid w:val="005914B5"/>
    <w:rsid w:val="0059180C"/>
    <w:rsid w:val="00592013"/>
    <w:rsid w:val="00592F65"/>
    <w:rsid w:val="00593152"/>
    <w:rsid w:val="00594A79"/>
    <w:rsid w:val="00596A1B"/>
    <w:rsid w:val="00597D85"/>
    <w:rsid w:val="005A03FC"/>
    <w:rsid w:val="005A15B9"/>
    <w:rsid w:val="005A2BBF"/>
    <w:rsid w:val="005A35C5"/>
    <w:rsid w:val="005A45D0"/>
    <w:rsid w:val="005A4ABF"/>
    <w:rsid w:val="005A4F1C"/>
    <w:rsid w:val="005A532F"/>
    <w:rsid w:val="005A5CB2"/>
    <w:rsid w:val="005A611E"/>
    <w:rsid w:val="005A68A4"/>
    <w:rsid w:val="005A6ABD"/>
    <w:rsid w:val="005A720D"/>
    <w:rsid w:val="005A7DF0"/>
    <w:rsid w:val="005B00F9"/>
    <w:rsid w:val="005B0EEB"/>
    <w:rsid w:val="005B2021"/>
    <w:rsid w:val="005B24AE"/>
    <w:rsid w:val="005B32D1"/>
    <w:rsid w:val="005B4196"/>
    <w:rsid w:val="005B469F"/>
    <w:rsid w:val="005B4723"/>
    <w:rsid w:val="005B5F7B"/>
    <w:rsid w:val="005B6354"/>
    <w:rsid w:val="005B6E2A"/>
    <w:rsid w:val="005B71DA"/>
    <w:rsid w:val="005B728B"/>
    <w:rsid w:val="005C27BE"/>
    <w:rsid w:val="005C2ED9"/>
    <w:rsid w:val="005C315F"/>
    <w:rsid w:val="005C3E40"/>
    <w:rsid w:val="005C4A00"/>
    <w:rsid w:val="005C5490"/>
    <w:rsid w:val="005C55F9"/>
    <w:rsid w:val="005C57F7"/>
    <w:rsid w:val="005C5DA0"/>
    <w:rsid w:val="005C6FE9"/>
    <w:rsid w:val="005C744A"/>
    <w:rsid w:val="005C7C3B"/>
    <w:rsid w:val="005D040D"/>
    <w:rsid w:val="005D1B90"/>
    <w:rsid w:val="005D240A"/>
    <w:rsid w:val="005D2DB9"/>
    <w:rsid w:val="005D4E46"/>
    <w:rsid w:val="005D5496"/>
    <w:rsid w:val="005D55D4"/>
    <w:rsid w:val="005D62FE"/>
    <w:rsid w:val="005E090B"/>
    <w:rsid w:val="005E1399"/>
    <w:rsid w:val="005E159C"/>
    <w:rsid w:val="005E2555"/>
    <w:rsid w:val="005E2912"/>
    <w:rsid w:val="005E2A0A"/>
    <w:rsid w:val="005E3233"/>
    <w:rsid w:val="005E323A"/>
    <w:rsid w:val="005E37F4"/>
    <w:rsid w:val="005E3D58"/>
    <w:rsid w:val="005E3DA3"/>
    <w:rsid w:val="005E4E69"/>
    <w:rsid w:val="005E56D5"/>
    <w:rsid w:val="005E5AF7"/>
    <w:rsid w:val="005E6594"/>
    <w:rsid w:val="005E6C5A"/>
    <w:rsid w:val="005E7A70"/>
    <w:rsid w:val="005F002D"/>
    <w:rsid w:val="005F17BD"/>
    <w:rsid w:val="005F17F9"/>
    <w:rsid w:val="005F4668"/>
    <w:rsid w:val="005F4E5C"/>
    <w:rsid w:val="005F5478"/>
    <w:rsid w:val="005F55B0"/>
    <w:rsid w:val="005F5D05"/>
    <w:rsid w:val="005F6AC8"/>
    <w:rsid w:val="005F71CD"/>
    <w:rsid w:val="005F777B"/>
    <w:rsid w:val="00600707"/>
    <w:rsid w:val="00600CB7"/>
    <w:rsid w:val="00600FE9"/>
    <w:rsid w:val="00601930"/>
    <w:rsid w:val="00602E3F"/>
    <w:rsid w:val="00603060"/>
    <w:rsid w:val="00603278"/>
    <w:rsid w:val="00604AD5"/>
    <w:rsid w:val="00605842"/>
    <w:rsid w:val="00606013"/>
    <w:rsid w:val="006062B8"/>
    <w:rsid w:val="00606FF4"/>
    <w:rsid w:val="006105DA"/>
    <w:rsid w:val="006117EF"/>
    <w:rsid w:val="0061380B"/>
    <w:rsid w:val="006138CD"/>
    <w:rsid w:val="0061395B"/>
    <w:rsid w:val="00613BFF"/>
    <w:rsid w:val="00613F37"/>
    <w:rsid w:val="0061488F"/>
    <w:rsid w:val="006152D6"/>
    <w:rsid w:val="006156F4"/>
    <w:rsid w:val="006159B9"/>
    <w:rsid w:val="006163D8"/>
    <w:rsid w:val="00616776"/>
    <w:rsid w:val="00616DA8"/>
    <w:rsid w:val="00617096"/>
    <w:rsid w:val="00617DD7"/>
    <w:rsid w:val="006205F3"/>
    <w:rsid w:val="0062080E"/>
    <w:rsid w:val="00621803"/>
    <w:rsid w:val="00622AF4"/>
    <w:rsid w:val="00622CF5"/>
    <w:rsid w:val="00622EFF"/>
    <w:rsid w:val="006235D1"/>
    <w:rsid w:val="00623ABD"/>
    <w:rsid w:val="006242AE"/>
    <w:rsid w:val="00625FCB"/>
    <w:rsid w:val="006267AD"/>
    <w:rsid w:val="00626B07"/>
    <w:rsid w:val="00626D0E"/>
    <w:rsid w:val="006279FA"/>
    <w:rsid w:val="00627E36"/>
    <w:rsid w:val="006303EF"/>
    <w:rsid w:val="00631F5E"/>
    <w:rsid w:val="00632412"/>
    <w:rsid w:val="0063251D"/>
    <w:rsid w:val="006338DC"/>
    <w:rsid w:val="00637AA2"/>
    <w:rsid w:val="0064064E"/>
    <w:rsid w:val="006407CD"/>
    <w:rsid w:val="00641F11"/>
    <w:rsid w:val="00642A95"/>
    <w:rsid w:val="00644547"/>
    <w:rsid w:val="006445B0"/>
    <w:rsid w:val="00644A29"/>
    <w:rsid w:val="00644AAD"/>
    <w:rsid w:val="00644BF4"/>
    <w:rsid w:val="006454EE"/>
    <w:rsid w:val="00645FC0"/>
    <w:rsid w:val="00646520"/>
    <w:rsid w:val="00646BC9"/>
    <w:rsid w:val="00647480"/>
    <w:rsid w:val="006503E7"/>
    <w:rsid w:val="006508EB"/>
    <w:rsid w:val="006515F3"/>
    <w:rsid w:val="00653920"/>
    <w:rsid w:val="0065478D"/>
    <w:rsid w:val="00654826"/>
    <w:rsid w:val="00654A2E"/>
    <w:rsid w:val="0065554C"/>
    <w:rsid w:val="0065596C"/>
    <w:rsid w:val="00656514"/>
    <w:rsid w:val="006570FB"/>
    <w:rsid w:val="00657323"/>
    <w:rsid w:val="00657818"/>
    <w:rsid w:val="006578F0"/>
    <w:rsid w:val="00657A44"/>
    <w:rsid w:val="00657C6A"/>
    <w:rsid w:val="00660759"/>
    <w:rsid w:val="006618DA"/>
    <w:rsid w:val="00663FF0"/>
    <w:rsid w:val="00664943"/>
    <w:rsid w:val="00664B48"/>
    <w:rsid w:val="00664F2A"/>
    <w:rsid w:val="0066528F"/>
    <w:rsid w:val="0066539B"/>
    <w:rsid w:val="00665C83"/>
    <w:rsid w:val="00665FEE"/>
    <w:rsid w:val="00667058"/>
    <w:rsid w:val="00667729"/>
    <w:rsid w:val="00670B68"/>
    <w:rsid w:val="00672F0F"/>
    <w:rsid w:val="00672F4F"/>
    <w:rsid w:val="00674AE5"/>
    <w:rsid w:val="00674E36"/>
    <w:rsid w:val="00676AA6"/>
    <w:rsid w:val="00676D4F"/>
    <w:rsid w:val="00677BE5"/>
    <w:rsid w:val="006800FB"/>
    <w:rsid w:val="0068210B"/>
    <w:rsid w:val="006823FD"/>
    <w:rsid w:val="00682798"/>
    <w:rsid w:val="0068314C"/>
    <w:rsid w:val="00683230"/>
    <w:rsid w:val="0068337D"/>
    <w:rsid w:val="00683385"/>
    <w:rsid w:val="00683CF2"/>
    <w:rsid w:val="00683E0B"/>
    <w:rsid w:val="006849EE"/>
    <w:rsid w:val="00684D52"/>
    <w:rsid w:val="00685DCE"/>
    <w:rsid w:val="0068682D"/>
    <w:rsid w:val="0069642B"/>
    <w:rsid w:val="00696A07"/>
    <w:rsid w:val="00696EB4"/>
    <w:rsid w:val="006976AB"/>
    <w:rsid w:val="006A18C8"/>
    <w:rsid w:val="006A237E"/>
    <w:rsid w:val="006A28B6"/>
    <w:rsid w:val="006A34E2"/>
    <w:rsid w:val="006A4096"/>
    <w:rsid w:val="006A4B21"/>
    <w:rsid w:val="006A524C"/>
    <w:rsid w:val="006A5315"/>
    <w:rsid w:val="006A630E"/>
    <w:rsid w:val="006B05AC"/>
    <w:rsid w:val="006B083C"/>
    <w:rsid w:val="006B238F"/>
    <w:rsid w:val="006B3318"/>
    <w:rsid w:val="006B6DC4"/>
    <w:rsid w:val="006B76A1"/>
    <w:rsid w:val="006B788E"/>
    <w:rsid w:val="006C0E61"/>
    <w:rsid w:val="006C20D5"/>
    <w:rsid w:val="006C24A4"/>
    <w:rsid w:val="006C28F9"/>
    <w:rsid w:val="006C41E8"/>
    <w:rsid w:val="006C4E97"/>
    <w:rsid w:val="006C502D"/>
    <w:rsid w:val="006C5094"/>
    <w:rsid w:val="006C6A70"/>
    <w:rsid w:val="006C7C81"/>
    <w:rsid w:val="006D0062"/>
    <w:rsid w:val="006D12A4"/>
    <w:rsid w:val="006D29C1"/>
    <w:rsid w:val="006D3986"/>
    <w:rsid w:val="006D4431"/>
    <w:rsid w:val="006D5760"/>
    <w:rsid w:val="006D7E58"/>
    <w:rsid w:val="006E06F5"/>
    <w:rsid w:val="006E0BCB"/>
    <w:rsid w:val="006E145F"/>
    <w:rsid w:val="006E3903"/>
    <w:rsid w:val="006E5A4A"/>
    <w:rsid w:val="006E6779"/>
    <w:rsid w:val="006E6DE1"/>
    <w:rsid w:val="006F14B2"/>
    <w:rsid w:val="006F19C5"/>
    <w:rsid w:val="006F2D0A"/>
    <w:rsid w:val="006F3C07"/>
    <w:rsid w:val="006F41D0"/>
    <w:rsid w:val="006F426D"/>
    <w:rsid w:val="006F45D4"/>
    <w:rsid w:val="006F6B1E"/>
    <w:rsid w:val="006F7117"/>
    <w:rsid w:val="00700643"/>
    <w:rsid w:val="00701A95"/>
    <w:rsid w:val="00701CBF"/>
    <w:rsid w:val="007035C2"/>
    <w:rsid w:val="00703641"/>
    <w:rsid w:val="00703C93"/>
    <w:rsid w:val="0070425F"/>
    <w:rsid w:val="00704ACC"/>
    <w:rsid w:val="00705C29"/>
    <w:rsid w:val="00706364"/>
    <w:rsid w:val="00706AE1"/>
    <w:rsid w:val="00706C08"/>
    <w:rsid w:val="00710C23"/>
    <w:rsid w:val="00710D03"/>
    <w:rsid w:val="007121A7"/>
    <w:rsid w:val="0071303D"/>
    <w:rsid w:val="00713069"/>
    <w:rsid w:val="00715084"/>
    <w:rsid w:val="007153FC"/>
    <w:rsid w:val="00715A85"/>
    <w:rsid w:val="00715DE8"/>
    <w:rsid w:val="00717A34"/>
    <w:rsid w:val="0072039C"/>
    <w:rsid w:val="00720AD7"/>
    <w:rsid w:val="00720C1B"/>
    <w:rsid w:val="0072156E"/>
    <w:rsid w:val="00722A72"/>
    <w:rsid w:val="00723ADC"/>
    <w:rsid w:val="00724CEA"/>
    <w:rsid w:val="00724FCD"/>
    <w:rsid w:val="0072569C"/>
    <w:rsid w:val="0072573C"/>
    <w:rsid w:val="007270D7"/>
    <w:rsid w:val="00727824"/>
    <w:rsid w:val="00727A64"/>
    <w:rsid w:val="00730093"/>
    <w:rsid w:val="0073061E"/>
    <w:rsid w:val="00731885"/>
    <w:rsid w:val="00731C0C"/>
    <w:rsid w:val="0073233A"/>
    <w:rsid w:val="0073254A"/>
    <w:rsid w:val="00733A86"/>
    <w:rsid w:val="00733F2E"/>
    <w:rsid w:val="00735B16"/>
    <w:rsid w:val="00736824"/>
    <w:rsid w:val="00736FE7"/>
    <w:rsid w:val="007373C8"/>
    <w:rsid w:val="00737624"/>
    <w:rsid w:val="00740937"/>
    <w:rsid w:val="00741C8E"/>
    <w:rsid w:val="00741F07"/>
    <w:rsid w:val="00742516"/>
    <w:rsid w:val="007430BC"/>
    <w:rsid w:val="007434B3"/>
    <w:rsid w:val="00743681"/>
    <w:rsid w:val="007439C0"/>
    <w:rsid w:val="00743C60"/>
    <w:rsid w:val="00743F13"/>
    <w:rsid w:val="00743FF2"/>
    <w:rsid w:val="007445C5"/>
    <w:rsid w:val="00744B87"/>
    <w:rsid w:val="0074552D"/>
    <w:rsid w:val="00746765"/>
    <w:rsid w:val="00746C27"/>
    <w:rsid w:val="00746F46"/>
    <w:rsid w:val="007471CD"/>
    <w:rsid w:val="00747931"/>
    <w:rsid w:val="00750E72"/>
    <w:rsid w:val="0075144E"/>
    <w:rsid w:val="0075282F"/>
    <w:rsid w:val="00753411"/>
    <w:rsid w:val="00753830"/>
    <w:rsid w:val="00753F03"/>
    <w:rsid w:val="0075522A"/>
    <w:rsid w:val="00761889"/>
    <w:rsid w:val="00761C23"/>
    <w:rsid w:val="00761E37"/>
    <w:rsid w:val="00762BEF"/>
    <w:rsid w:val="0076340B"/>
    <w:rsid w:val="007644B6"/>
    <w:rsid w:val="00764BF1"/>
    <w:rsid w:val="00765607"/>
    <w:rsid w:val="007659C3"/>
    <w:rsid w:val="00765A6D"/>
    <w:rsid w:val="00767576"/>
    <w:rsid w:val="00767F93"/>
    <w:rsid w:val="007707F3"/>
    <w:rsid w:val="007708C9"/>
    <w:rsid w:val="00770950"/>
    <w:rsid w:val="00771630"/>
    <w:rsid w:val="007731CD"/>
    <w:rsid w:val="0077343D"/>
    <w:rsid w:val="00776345"/>
    <w:rsid w:val="007766A7"/>
    <w:rsid w:val="00776E44"/>
    <w:rsid w:val="0078037B"/>
    <w:rsid w:val="0078040F"/>
    <w:rsid w:val="00781A36"/>
    <w:rsid w:val="00782120"/>
    <w:rsid w:val="007826E1"/>
    <w:rsid w:val="00782768"/>
    <w:rsid w:val="00782B22"/>
    <w:rsid w:val="00783F45"/>
    <w:rsid w:val="0078511A"/>
    <w:rsid w:val="007851E8"/>
    <w:rsid w:val="007851FC"/>
    <w:rsid w:val="00785284"/>
    <w:rsid w:val="00787A32"/>
    <w:rsid w:val="0079060E"/>
    <w:rsid w:val="00791E92"/>
    <w:rsid w:val="00792608"/>
    <w:rsid w:val="00793572"/>
    <w:rsid w:val="00793D3B"/>
    <w:rsid w:val="00794D3A"/>
    <w:rsid w:val="007956F4"/>
    <w:rsid w:val="00795DBA"/>
    <w:rsid w:val="00796010"/>
    <w:rsid w:val="007972D8"/>
    <w:rsid w:val="00797486"/>
    <w:rsid w:val="00797989"/>
    <w:rsid w:val="00797DB7"/>
    <w:rsid w:val="007A0165"/>
    <w:rsid w:val="007A1D65"/>
    <w:rsid w:val="007A22F1"/>
    <w:rsid w:val="007A326A"/>
    <w:rsid w:val="007A5831"/>
    <w:rsid w:val="007A5FE1"/>
    <w:rsid w:val="007A6F52"/>
    <w:rsid w:val="007B00A1"/>
    <w:rsid w:val="007B14A9"/>
    <w:rsid w:val="007B1E9A"/>
    <w:rsid w:val="007B422E"/>
    <w:rsid w:val="007B49D9"/>
    <w:rsid w:val="007B5495"/>
    <w:rsid w:val="007B60AD"/>
    <w:rsid w:val="007B78E2"/>
    <w:rsid w:val="007B7F8D"/>
    <w:rsid w:val="007C25F6"/>
    <w:rsid w:val="007C2BC1"/>
    <w:rsid w:val="007C3BFA"/>
    <w:rsid w:val="007C4020"/>
    <w:rsid w:val="007C4840"/>
    <w:rsid w:val="007C552B"/>
    <w:rsid w:val="007C558E"/>
    <w:rsid w:val="007C567A"/>
    <w:rsid w:val="007C5BC7"/>
    <w:rsid w:val="007C60EC"/>
    <w:rsid w:val="007C6102"/>
    <w:rsid w:val="007C6879"/>
    <w:rsid w:val="007C771A"/>
    <w:rsid w:val="007C7B66"/>
    <w:rsid w:val="007D14D3"/>
    <w:rsid w:val="007D1976"/>
    <w:rsid w:val="007D2B45"/>
    <w:rsid w:val="007D3ADD"/>
    <w:rsid w:val="007D44C8"/>
    <w:rsid w:val="007D4665"/>
    <w:rsid w:val="007D5D28"/>
    <w:rsid w:val="007D67DB"/>
    <w:rsid w:val="007D7CBA"/>
    <w:rsid w:val="007E198C"/>
    <w:rsid w:val="007E1B7B"/>
    <w:rsid w:val="007E3831"/>
    <w:rsid w:val="007E528D"/>
    <w:rsid w:val="007E59CC"/>
    <w:rsid w:val="007E5A08"/>
    <w:rsid w:val="007E72B1"/>
    <w:rsid w:val="007E7422"/>
    <w:rsid w:val="007E7FB0"/>
    <w:rsid w:val="007F1302"/>
    <w:rsid w:val="007F191E"/>
    <w:rsid w:val="007F1B55"/>
    <w:rsid w:val="007F22EB"/>
    <w:rsid w:val="007F29DA"/>
    <w:rsid w:val="007F3348"/>
    <w:rsid w:val="007F453C"/>
    <w:rsid w:val="007F4758"/>
    <w:rsid w:val="007F4B76"/>
    <w:rsid w:val="007F5543"/>
    <w:rsid w:val="007F5DDB"/>
    <w:rsid w:val="007F71C8"/>
    <w:rsid w:val="007F7780"/>
    <w:rsid w:val="007F78F2"/>
    <w:rsid w:val="00800375"/>
    <w:rsid w:val="0080079F"/>
    <w:rsid w:val="0080230A"/>
    <w:rsid w:val="00802D37"/>
    <w:rsid w:val="00803408"/>
    <w:rsid w:val="008035BD"/>
    <w:rsid w:val="0080522A"/>
    <w:rsid w:val="00806F18"/>
    <w:rsid w:val="0080712D"/>
    <w:rsid w:val="0080740F"/>
    <w:rsid w:val="00807C7F"/>
    <w:rsid w:val="00807D04"/>
    <w:rsid w:val="0081088A"/>
    <w:rsid w:val="00811E28"/>
    <w:rsid w:val="008128C3"/>
    <w:rsid w:val="0081314B"/>
    <w:rsid w:val="00815969"/>
    <w:rsid w:val="00815B04"/>
    <w:rsid w:val="00815C1E"/>
    <w:rsid w:val="0081604E"/>
    <w:rsid w:val="008164EC"/>
    <w:rsid w:val="00817404"/>
    <w:rsid w:val="008174E9"/>
    <w:rsid w:val="00821E38"/>
    <w:rsid w:val="00821FDA"/>
    <w:rsid w:val="00823BAB"/>
    <w:rsid w:val="0082443A"/>
    <w:rsid w:val="008248D6"/>
    <w:rsid w:val="00827CD6"/>
    <w:rsid w:val="00830388"/>
    <w:rsid w:val="008310BE"/>
    <w:rsid w:val="00831E30"/>
    <w:rsid w:val="00832C8E"/>
    <w:rsid w:val="00833D4B"/>
    <w:rsid w:val="00834243"/>
    <w:rsid w:val="008342E4"/>
    <w:rsid w:val="008342F5"/>
    <w:rsid w:val="008354A7"/>
    <w:rsid w:val="008406B9"/>
    <w:rsid w:val="00840C85"/>
    <w:rsid w:val="008410FF"/>
    <w:rsid w:val="0084119C"/>
    <w:rsid w:val="00841478"/>
    <w:rsid w:val="0084176E"/>
    <w:rsid w:val="00841AD4"/>
    <w:rsid w:val="008422EB"/>
    <w:rsid w:val="00842F31"/>
    <w:rsid w:val="0084320E"/>
    <w:rsid w:val="0084357F"/>
    <w:rsid w:val="00843B9B"/>
    <w:rsid w:val="00843C61"/>
    <w:rsid w:val="008443F0"/>
    <w:rsid w:val="008457B0"/>
    <w:rsid w:val="00846362"/>
    <w:rsid w:val="00846D73"/>
    <w:rsid w:val="008475B0"/>
    <w:rsid w:val="0085015A"/>
    <w:rsid w:val="008506BE"/>
    <w:rsid w:val="008506E5"/>
    <w:rsid w:val="00850DBA"/>
    <w:rsid w:val="00851232"/>
    <w:rsid w:val="008517BB"/>
    <w:rsid w:val="00851C5D"/>
    <w:rsid w:val="008549DA"/>
    <w:rsid w:val="00855F81"/>
    <w:rsid w:val="0085629E"/>
    <w:rsid w:val="008572C9"/>
    <w:rsid w:val="008579A9"/>
    <w:rsid w:val="00857BFE"/>
    <w:rsid w:val="00860F9C"/>
    <w:rsid w:val="00863C71"/>
    <w:rsid w:val="008658EF"/>
    <w:rsid w:val="00865D53"/>
    <w:rsid w:val="008665AE"/>
    <w:rsid w:val="00866CE2"/>
    <w:rsid w:val="0087157F"/>
    <w:rsid w:val="00871B16"/>
    <w:rsid w:val="00871CD2"/>
    <w:rsid w:val="00873C60"/>
    <w:rsid w:val="00874661"/>
    <w:rsid w:val="00874782"/>
    <w:rsid w:val="0087489B"/>
    <w:rsid w:val="00874FDA"/>
    <w:rsid w:val="008758E8"/>
    <w:rsid w:val="00876816"/>
    <w:rsid w:val="0087720A"/>
    <w:rsid w:val="00877986"/>
    <w:rsid w:val="008805FE"/>
    <w:rsid w:val="00880FCB"/>
    <w:rsid w:val="00882B3A"/>
    <w:rsid w:val="00884888"/>
    <w:rsid w:val="00886CA6"/>
    <w:rsid w:val="00887171"/>
    <w:rsid w:val="00887506"/>
    <w:rsid w:val="00887AFD"/>
    <w:rsid w:val="00887DD5"/>
    <w:rsid w:val="00890D75"/>
    <w:rsid w:val="008917B4"/>
    <w:rsid w:val="008919F5"/>
    <w:rsid w:val="008940C1"/>
    <w:rsid w:val="00896028"/>
    <w:rsid w:val="00896F93"/>
    <w:rsid w:val="008A1CE0"/>
    <w:rsid w:val="008A4C68"/>
    <w:rsid w:val="008A515B"/>
    <w:rsid w:val="008A5FFB"/>
    <w:rsid w:val="008A65B5"/>
    <w:rsid w:val="008A689E"/>
    <w:rsid w:val="008A7114"/>
    <w:rsid w:val="008B3F75"/>
    <w:rsid w:val="008B4305"/>
    <w:rsid w:val="008B512D"/>
    <w:rsid w:val="008B540A"/>
    <w:rsid w:val="008B6531"/>
    <w:rsid w:val="008B664C"/>
    <w:rsid w:val="008B6798"/>
    <w:rsid w:val="008B691F"/>
    <w:rsid w:val="008B6A87"/>
    <w:rsid w:val="008B6D48"/>
    <w:rsid w:val="008B6EA0"/>
    <w:rsid w:val="008B751B"/>
    <w:rsid w:val="008B76CA"/>
    <w:rsid w:val="008B7BBA"/>
    <w:rsid w:val="008C0613"/>
    <w:rsid w:val="008C06EB"/>
    <w:rsid w:val="008C0D40"/>
    <w:rsid w:val="008C1322"/>
    <w:rsid w:val="008C2000"/>
    <w:rsid w:val="008C2DEF"/>
    <w:rsid w:val="008C3DDB"/>
    <w:rsid w:val="008C4839"/>
    <w:rsid w:val="008C6AA0"/>
    <w:rsid w:val="008C72DD"/>
    <w:rsid w:val="008C7526"/>
    <w:rsid w:val="008C7F6C"/>
    <w:rsid w:val="008D038D"/>
    <w:rsid w:val="008D09E1"/>
    <w:rsid w:val="008D2588"/>
    <w:rsid w:val="008D42CE"/>
    <w:rsid w:val="008D5B29"/>
    <w:rsid w:val="008E030D"/>
    <w:rsid w:val="008E039F"/>
    <w:rsid w:val="008E164D"/>
    <w:rsid w:val="008E2412"/>
    <w:rsid w:val="008E246B"/>
    <w:rsid w:val="008E2B90"/>
    <w:rsid w:val="008E2BF4"/>
    <w:rsid w:val="008E4562"/>
    <w:rsid w:val="008E5251"/>
    <w:rsid w:val="008E5420"/>
    <w:rsid w:val="008E5E2C"/>
    <w:rsid w:val="008E6442"/>
    <w:rsid w:val="008F3CCD"/>
    <w:rsid w:val="008F4C6E"/>
    <w:rsid w:val="008F68A0"/>
    <w:rsid w:val="008F6E01"/>
    <w:rsid w:val="0090006E"/>
    <w:rsid w:val="00900574"/>
    <w:rsid w:val="00900591"/>
    <w:rsid w:val="009008FA"/>
    <w:rsid w:val="009015DF"/>
    <w:rsid w:val="0090181C"/>
    <w:rsid w:val="00901CFB"/>
    <w:rsid w:val="009031E7"/>
    <w:rsid w:val="009038AF"/>
    <w:rsid w:val="00905191"/>
    <w:rsid w:val="00905301"/>
    <w:rsid w:val="00905E0B"/>
    <w:rsid w:val="00906BC0"/>
    <w:rsid w:val="00907940"/>
    <w:rsid w:val="00907DB7"/>
    <w:rsid w:val="00913054"/>
    <w:rsid w:val="00913C21"/>
    <w:rsid w:val="00914A73"/>
    <w:rsid w:val="00914D1C"/>
    <w:rsid w:val="00917702"/>
    <w:rsid w:val="00920322"/>
    <w:rsid w:val="00921668"/>
    <w:rsid w:val="00922E82"/>
    <w:rsid w:val="00925135"/>
    <w:rsid w:val="00925669"/>
    <w:rsid w:val="009262BA"/>
    <w:rsid w:val="00926342"/>
    <w:rsid w:val="00930761"/>
    <w:rsid w:val="00931575"/>
    <w:rsid w:val="009323EE"/>
    <w:rsid w:val="009328EC"/>
    <w:rsid w:val="00932FB5"/>
    <w:rsid w:val="0093303A"/>
    <w:rsid w:val="00933498"/>
    <w:rsid w:val="00934AE0"/>
    <w:rsid w:val="0093618E"/>
    <w:rsid w:val="009366C3"/>
    <w:rsid w:val="00936A53"/>
    <w:rsid w:val="00941985"/>
    <w:rsid w:val="00943281"/>
    <w:rsid w:val="00944846"/>
    <w:rsid w:val="009448DE"/>
    <w:rsid w:val="00945639"/>
    <w:rsid w:val="00946284"/>
    <w:rsid w:val="00946319"/>
    <w:rsid w:val="0094662C"/>
    <w:rsid w:val="00946AAA"/>
    <w:rsid w:val="00946F36"/>
    <w:rsid w:val="009508B7"/>
    <w:rsid w:val="00951288"/>
    <w:rsid w:val="0095182B"/>
    <w:rsid w:val="009523D3"/>
    <w:rsid w:val="009534DF"/>
    <w:rsid w:val="009537B3"/>
    <w:rsid w:val="0095414E"/>
    <w:rsid w:val="00954B74"/>
    <w:rsid w:val="00955131"/>
    <w:rsid w:val="0095673A"/>
    <w:rsid w:val="00956D7C"/>
    <w:rsid w:val="00957293"/>
    <w:rsid w:val="00957479"/>
    <w:rsid w:val="00957BDD"/>
    <w:rsid w:val="0096051E"/>
    <w:rsid w:val="0096054C"/>
    <w:rsid w:val="009638DA"/>
    <w:rsid w:val="00963A95"/>
    <w:rsid w:val="00963FF4"/>
    <w:rsid w:val="0096400E"/>
    <w:rsid w:val="009645D4"/>
    <w:rsid w:val="00964B70"/>
    <w:rsid w:val="00966A3A"/>
    <w:rsid w:val="00967FB7"/>
    <w:rsid w:val="00970116"/>
    <w:rsid w:val="009712B0"/>
    <w:rsid w:val="009714BB"/>
    <w:rsid w:val="00971EB0"/>
    <w:rsid w:val="0097296A"/>
    <w:rsid w:val="009742E9"/>
    <w:rsid w:val="00975C2B"/>
    <w:rsid w:val="009766AE"/>
    <w:rsid w:val="00976FC1"/>
    <w:rsid w:val="0097709C"/>
    <w:rsid w:val="009808FC"/>
    <w:rsid w:val="00982C0C"/>
    <w:rsid w:val="0098381C"/>
    <w:rsid w:val="0098415D"/>
    <w:rsid w:val="00984858"/>
    <w:rsid w:val="00984A5E"/>
    <w:rsid w:val="00984A76"/>
    <w:rsid w:val="0098663B"/>
    <w:rsid w:val="009868ED"/>
    <w:rsid w:val="00991056"/>
    <w:rsid w:val="009923B8"/>
    <w:rsid w:val="00992F27"/>
    <w:rsid w:val="009935FE"/>
    <w:rsid w:val="00994854"/>
    <w:rsid w:val="00995136"/>
    <w:rsid w:val="009955A1"/>
    <w:rsid w:val="00995BB9"/>
    <w:rsid w:val="0099722A"/>
    <w:rsid w:val="009A097F"/>
    <w:rsid w:val="009A11BA"/>
    <w:rsid w:val="009A1263"/>
    <w:rsid w:val="009A2187"/>
    <w:rsid w:val="009A2768"/>
    <w:rsid w:val="009A475E"/>
    <w:rsid w:val="009A495B"/>
    <w:rsid w:val="009A4C25"/>
    <w:rsid w:val="009A4D16"/>
    <w:rsid w:val="009A4F17"/>
    <w:rsid w:val="009A7F8A"/>
    <w:rsid w:val="009B01FD"/>
    <w:rsid w:val="009B537D"/>
    <w:rsid w:val="009B54B8"/>
    <w:rsid w:val="009B5AC6"/>
    <w:rsid w:val="009B6717"/>
    <w:rsid w:val="009B6A20"/>
    <w:rsid w:val="009B6E9F"/>
    <w:rsid w:val="009B7281"/>
    <w:rsid w:val="009B7895"/>
    <w:rsid w:val="009C0061"/>
    <w:rsid w:val="009C184D"/>
    <w:rsid w:val="009C3136"/>
    <w:rsid w:val="009C5060"/>
    <w:rsid w:val="009C6AF3"/>
    <w:rsid w:val="009C6E92"/>
    <w:rsid w:val="009C7799"/>
    <w:rsid w:val="009D019B"/>
    <w:rsid w:val="009D095D"/>
    <w:rsid w:val="009D0E07"/>
    <w:rsid w:val="009D0E5D"/>
    <w:rsid w:val="009D12B3"/>
    <w:rsid w:val="009D4991"/>
    <w:rsid w:val="009D5152"/>
    <w:rsid w:val="009D7495"/>
    <w:rsid w:val="009D7DF2"/>
    <w:rsid w:val="009E2ED5"/>
    <w:rsid w:val="009E3919"/>
    <w:rsid w:val="009E4777"/>
    <w:rsid w:val="009E5AF6"/>
    <w:rsid w:val="009E5E8B"/>
    <w:rsid w:val="009E69D3"/>
    <w:rsid w:val="009F0987"/>
    <w:rsid w:val="009F198A"/>
    <w:rsid w:val="009F1FDC"/>
    <w:rsid w:val="009F210D"/>
    <w:rsid w:val="009F383B"/>
    <w:rsid w:val="009F571B"/>
    <w:rsid w:val="009F5796"/>
    <w:rsid w:val="009F5804"/>
    <w:rsid w:val="009F705C"/>
    <w:rsid w:val="009F7116"/>
    <w:rsid w:val="009F7AF3"/>
    <w:rsid w:val="00A00546"/>
    <w:rsid w:val="00A012A2"/>
    <w:rsid w:val="00A02265"/>
    <w:rsid w:val="00A02C44"/>
    <w:rsid w:val="00A03F18"/>
    <w:rsid w:val="00A043DC"/>
    <w:rsid w:val="00A0619A"/>
    <w:rsid w:val="00A063D3"/>
    <w:rsid w:val="00A0650A"/>
    <w:rsid w:val="00A06DEE"/>
    <w:rsid w:val="00A0714F"/>
    <w:rsid w:val="00A07FDA"/>
    <w:rsid w:val="00A1023E"/>
    <w:rsid w:val="00A10F22"/>
    <w:rsid w:val="00A128B7"/>
    <w:rsid w:val="00A1401B"/>
    <w:rsid w:val="00A16BA4"/>
    <w:rsid w:val="00A16E64"/>
    <w:rsid w:val="00A173D2"/>
    <w:rsid w:val="00A175C8"/>
    <w:rsid w:val="00A178B0"/>
    <w:rsid w:val="00A179ED"/>
    <w:rsid w:val="00A17B4C"/>
    <w:rsid w:val="00A2047E"/>
    <w:rsid w:val="00A20FBE"/>
    <w:rsid w:val="00A2108A"/>
    <w:rsid w:val="00A22F07"/>
    <w:rsid w:val="00A23E6C"/>
    <w:rsid w:val="00A24D27"/>
    <w:rsid w:val="00A255D3"/>
    <w:rsid w:val="00A2605F"/>
    <w:rsid w:val="00A2679E"/>
    <w:rsid w:val="00A26A7F"/>
    <w:rsid w:val="00A27520"/>
    <w:rsid w:val="00A27C48"/>
    <w:rsid w:val="00A31159"/>
    <w:rsid w:val="00A3375C"/>
    <w:rsid w:val="00A33CB1"/>
    <w:rsid w:val="00A347F8"/>
    <w:rsid w:val="00A349EE"/>
    <w:rsid w:val="00A34CFD"/>
    <w:rsid w:val="00A358EC"/>
    <w:rsid w:val="00A3670E"/>
    <w:rsid w:val="00A368ED"/>
    <w:rsid w:val="00A36D40"/>
    <w:rsid w:val="00A402BB"/>
    <w:rsid w:val="00A40D6F"/>
    <w:rsid w:val="00A40FEE"/>
    <w:rsid w:val="00A42EC1"/>
    <w:rsid w:val="00A43360"/>
    <w:rsid w:val="00A4348F"/>
    <w:rsid w:val="00A43BCF"/>
    <w:rsid w:val="00A43DCE"/>
    <w:rsid w:val="00A4497F"/>
    <w:rsid w:val="00A46430"/>
    <w:rsid w:val="00A465C6"/>
    <w:rsid w:val="00A46C89"/>
    <w:rsid w:val="00A46D9A"/>
    <w:rsid w:val="00A500FB"/>
    <w:rsid w:val="00A50C65"/>
    <w:rsid w:val="00A50F60"/>
    <w:rsid w:val="00A51A68"/>
    <w:rsid w:val="00A51D56"/>
    <w:rsid w:val="00A51D77"/>
    <w:rsid w:val="00A51DCD"/>
    <w:rsid w:val="00A52B8D"/>
    <w:rsid w:val="00A5316A"/>
    <w:rsid w:val="00A53E0E"/>
    <w:rsid w:val="00A54A17"/>
    <w:rsid w:val="00A5754F"/>
    <w:rsid w:val="00A60467"/>
    <w:rsid w:val="00A604B1"/>
    <w:rsid w:val="00A605B1"/>
    <w:rsid w:val="00A60E2B"/>
    <w:rsid w:val="00A60FFA"/>
    <w:rsid w:val="00A618D6"/>
    <w:rsid w:val="00A630E5"/>
    <w:rsid w:val="00A6410F"/>
    <w:rsid w:val="00A65EAF"/>
    <w:rsid w:val="00A660E0"/>
    <w:rsid w:val="00A67DA1"/>
    <w:rsid w:val="00A67EFB"/>
    <w:rsid w:val="00A7018B"/>
    <w:rsid w:val="00A70848"/>
    <w:rsid w:val="00A70E8F"/>
    <w:rsid w:val="00A7104A"/>
    <w:rsid w:val="00A71422"/>
    <w:rsid w:val="00A7154D"/>
    <w:rsid w:val="00A71814"/>
    <w:rsid w:val="00A718DD"/>
    <w:rsid w:val="00A71F06"/>
    <w:rsid w:val="00A7291D"/>
    <w:rsid w:val="00A73698"/>
    <w:rsid w:val="00A74CD5"/>
    <w:rsid w:val="00A751CC"/>
    <w:rsid w:val="00A7522A"/>
    <w:rsid w:val="00A76F3D"/>
    <w:rsid w:val="00A77629"/>
    <w:rsid w:val="00A801D7"/>
    <w:rsid w:val="00A80686"/>
    <w:rsid w:val="00A8255F"/>
    <w:rsid w:val="00A825FC"/>
    <w:rsid w:val="00A82AE1"/>
    <w:rsid w:val="00A82D9F"/>
    <w:rsid w:val="00A8300C"/>
    <w:rsid w:val="00A83894"/>
    <w:rsid w:val="00A8413A"/>
    <w:rsid w:val="00A85823"/>
    <w:rsid w:val="00A85A15"/>
    <w:rsid w:val="00A91313"/>
    <w:rsid w:val="00A91905"/>
    <w:rsid w:val="00A92897"/>
    <w:rsid w:val="00A92B3C"/>
    <w:rsid w:val="00A92DD9"/>
    <w:rsid w:val="00A93702"/>
    <w:rsid w:val="00A939B4"/>
    <w:rsid w:val="00A94C18"/>
    <w:rsid w:val="00A94CC4"/>
    <w:rsid w:val="00A95175"/>
    <w:rsid w:val="00A951C0"/>
    <w:rsid w:val="00A97041"/>
    <w:rsid w:val="00AA028E"/>
    <w:rsid w:val="00AA13E4"/>
    <w:rsid w:val="00AA2F6A"/>
    <w:rsid w:val="00AA393D"/>
    <w:rsid w:val="00AA4356"/>
    <w:rsid w:val="00AA5A94"/>
    <w:rsid w:val="00AA5C9F"/>
    <w:rsid w:val="00AA5CF1"/>
    <w:rsid w:val="00AA5CF9"/>
    <w:rsid w:val="00AB19CC"/>
    <w:rsid w:val="00AB2362"/>
    <w:rsid w:val="00AB2A33"/>
    <w:rsid w:val="00AB2FCA"/>
    <w:rsid w:val="00AB3914"/>
    <w:rsid w:val="00AB489E"/>
    <w:rsid w:val="00AB5620"/>
    <w:rsid w:val="00AB5694"/>
    <w:rsid w:val="00AB5EB8"/>
    <w:rsid w:val="00AB6009"/>
    <w:rsid w:val="00AB67AB"/>
    <w:rsid w:val="00AB7867"/>
    <w:rsid w:val="00AB7A6D"/>
    <w:rsid w:val="00AC04C6"/>
    <w:rsid w:val="00AC0BF1"/>
    <w:rsid w:val="00AC2FE9"/>
    <w:rsid w:val="00AC412B"/>
    <w:rsid w:val="00AC43BB"/>
    <w:rsid w:val="00AC4648"/>
    <w:rsid w:val="00AC4986"/>
    <w:rsid w:val="00AC4BD5"/>
    <w:rsid w:val="00AC5CDC"/>
    <w:rsid w:val="00AC672D"/>
    <w:rsid w:val="00AC7DF9"/>
    <w:rsid w:val="00AD04D4"/>
    <w:rsid w:val="00AD1A67"/>
    <w:rsid w:val="00AD305E"/>
    <w:rsid w:val="00AD31D4"/>
    <w:rsid w:val="00AD564C"/>
    <w:rsid w:val="00AD5D94"/>
    <w:rsid w:val="00AD60B9"/>
    <w:rsid w:val="00AD6310"/>
    <w:rsid w:val="00AD723D"/>
    <w:rsid w:val="00AD7926"/>
    <w:rsid w:val="00AD7D09"/>
    <w:rsid w:val="00AE0F69"/>
    <w:rsid w:val="00AE131C"/>
    <w:rsid w:val="00AE29BF"/>
    <w:rsid w:val="00AE3440"/>
    <w:rsid w:val="00AE3811"/>
    <w:rsid w:val="00AE429F"/>
    <w:rsid w:val="00AE4AB6"/>
    <w:rsid w:val="00AE4DAA"/>
    <w:rsid w:val="00AE523D"/>
    <w:rsid w:val="00AE53FD"/>
    <w:rsid w:val="00AE614B"/>
    <w:rsid w:val="00AE636F"/>
    <w:rsid w:val="00AE7C29"/>
    <w:rsid w:val="00AF0AAB"/>
    <w:rsid w:val="00AF0B3C"/>
    <w:rsid w:val="00AF271B"/>
    <w:rsid w:val="00AF2C69"/>
    <w:rsid w:val="00AF4379"/>
    <w:rsid w:val="00AF5ED9"/>
    <w:rsid w:val="00B02028"/>
    <w:rsid w:val="00B02FED"/>
    <w:rsid w:val="00B03DFB"/>
    <w:rsid w:val="00B03EC3"/>
    <w:rsid w:val="00B03F82"/>
    <w:rsid w:val="00B056E4"/>
    <w:rsid w:val="00B05BC5"/>
    <w:rsid w:val="00B06D11"/>
    <w:rsid w:val="00B07000"/>
    <w:rsid w:val="00B077E0"/>
    <w:rsid w:val="00B113EE"/>
    <w:rsid w:val="00B138AB"/>
    <w:rsid w:val="00B13A6D"/>
    <w:rsid w:val="00B15F25"/>
    <w:rsid w:val="00B17668"/>
    <w:rsid w:val="00B21CCC"/>
    <w:rsid w:val="00B244D0"/>
    <w:rsid w:val="00B266AE"/>
    <w:rsid w:val="00B27D70"/>
    <w:rsid w:val="00B316AE"/>
    <w:rsid w:val="00B32C12"/>
    <w:rsid w:val="00B33837"/>
    <w:rsid w:val="00B33B1E"/>
    <w:rsid w:val="00B35120"/>
    <w:rsid w:val="00B35202"/>
    <w:rsid w:val="00B36DCE"/>
    <w:rsid w:val="00B372C5"/>
    <w:rsid w:val="00B37499"/>
    <w:rsid w:val="00B37AD5"/>
    <w:rsid w:val="00B4190D"/>
    <w:rsid w:val="00B431DD"/>
    <w:rsid w:val="00B449A1"/>
    <w:rsid w:val="00B45AC4"/>
    <w:rsid w:val="00B46F82"/>
    <w:rsid w:val="00B470D1"/>
    <w:rsid w:val="00B473FB"/>
    <w:rsid w:val="00B47AE6"/>
    <w:rsid w:val="00B504E5"/>
    <w:rsid w:val="00B52AA1"/>
    <w:rsid w:val="00B52DCE"/>
    <w:rsid w:val="00B53C1C"/>
    <w:rsid w:val="00B54649"/>
    <w:rsid w:val="00B5481D"/>
    <w:rsid w:val="00B54F0B"/>
    <w:rsid w:val="00B54FA2"/>
    <w:rsid w:val="00B55293"/>
    <w:rsid w:val="00B55DB0"/>
    <w:rsid w:val="00B560B7"/>
    <w:rsid w:val="00B57B8F"/>
    <w:rsid w:val="00B613F8"/>
    <w:rsid w:val="00B61F5B"/>
    <w:rsid w:val="00B62B2C"/>
    <w:rsid w:val="00B63B1A"/>
    <w:rsid w:val="00B63C44"/>
    <w:rsid w:val="00B63E46"/>
    <w:rsid w:val="00B64FCD"/>
    <w:rsid w:val="00B65309"/>
    <w:rsid w:val="00B65769"/>
    <w:rsid w:val="00B65770"/>
    <w:rsid w:val="00B65783"/>
    <w:rsid w:val="00B663A4"/>
    <w:rsid w:val="00B6721F"/>
    <w:rsid w:val="00B67A41"/>
    <w:rsid w:val="00B708BE"/>
    <w:rsid w:val="00B70B26"/>
    <w:rsid w:val="00B70C4D"/>
    <w:rsid w:val="00B722D9"/>
    <w:rsid w:val="00B724E5"/>
    <w:rsid w:val="00B73238"/>
    <w:rsid w:val="00B7383E"/>
    <w:rsid w:val="00B753AC"/>
    <w:rsid w:val="00B75F16"/>
    <w:rsid w:val="00B7633B"/>
    <w:rsid w:val="00B77044"/>
    <w:rsid w:val="00B772D6"/>
    <w:rsid w:val="00B77C01"/>
    <w:rsid w:val="00B77D8C"/>
    <w:rsid w:val="00B77E86"/>
    <w:rsid w:val="00B80221"/>
    <w:rsid w:val="00B809DF"/>
    <w:rsid w:val="00B812C1"/>
    <w:rsid w:val="00B817F3"/>
    <w:rsid w:val="00B839A2"/>
    <w:rsid w:val="00B86CB5"/>
    <w:rsid w:val="00B87BB8"/>
    <w:rsid w:val="00B9078F"/>
    <w:rsid w:val="00B907D9"/>
    <w:rsid w:val="00B90AB1"/>
    <w:rsid w:val="00B90FC3"/>
    <w:rsid w:val="00B91875"/>
    <w:rsid w:val="00B91E89"/>
    <w:rsid w:val="00B9225E"/>
    <w:rsid w:val="00B92D2C"/>
    <w:rsid w:val="00B93EA2"/>
    <w:rsid w:val="00B9517A"/>
    <w:rsid w:val="00B95649"/>
    <w:rsid w:val="00B95BC7"/>
    <w:rsid w:val="00B96B22"/>
    <w:rsid w:val="00BA0172"/>
    <w:rsid w:val="00BA02B5"/>
    <w:rsid w:val="00BA1841"/>
    <w:rsid w:val="00BA240E"/>
    <w:rsid w:val="00BA3837"/>
    <w:rsid w:val="00BA6412"/>
    <w:rsid w:val="00BA65F3"/>
    <w:rsid w:val="00BA77ED"/>
    <w:rsid w:val="00BA7E06"/>
    <w:rsid w:val="00BB068F"/>
    <w:rsid w:val="00BB0A98"/>
    <w:rsid w:val="00BB0FA1"/>
    <w:rsid w:val="00BB1ED8"/>
    <w:rsid w:val="00BB2EE7"/>
    <w:rsid w:val="00BB3006"/>
    <w:rsid w:val="00BB452D"/>
    <w:rsid w:val="00BB4531"/>
    <w:rsid w:val="00BB5CEB"/>
    <w:rsid w:val="00BC08C3"/>
    <w:rsid w:val="00BC099D"/>
    <w:rsid w:val="00BC13C6"/>
    <w:rsid w:val="00BC16E9"/>
    <w:rsid w:val="00BC325D"/>
    <w:rsid w:val="00BC3271"/>
    <w:rsid w:val="00BC3565"/>
    <w:rsid w:val="00BC3706"/>
    <w:rsid w:val="00BC479D"/>
    <w:rsid w:val="00BC47DC"/>
    <w:rsid w:val="00BC4A76"/>
    <w:rsid w:val="00BC513B"/>
    <w:rsid w:val="00BC59D9"/>
    <w:rsid w:val="00BC7D09"/>
    <w:rsid w:val="00BD0560"/>
    <w:rsid w:val="00BD129A"/>
    <w:rsid w:val="00BD1A90"/>
    <w:rsid w:val="00BD1E4D"/>
    <w:rsid w:val="00BD20B7"/>
    <w:rsid w:val="00BD285E"/>
    <w:rsid w:val="00BD28E9"/>
    <w:rsid w:val="00BD2E3C"/>
    <w:rsid w:val="00BD367B"/>
    <w:rsid w:val="00BD3855"/>
    <w:rsid w:val="00BD3902"/>
    <w:rsid w:val="00BD47B3"/>
    <w:rsid w:val="00BD4DB6"/>
    <w:rsid w:val="00BD5F04"/>
    <w:rsid w:val="00BD6583"/>
    <w:rsid w:val="00BD67EE"/>
    <w:rsid w:val="00BD6813"/>
    <w:rsid w:val="00BD699B"/>
    <w:rsid w:val="00BD71EE"/>
    <w:rsid w:val="00BD74F0"/>
    <w:rsid w:val="00BD75D6"/>
    <w:rsid w:val="00BD787E"/>
    <w:rsid w:val="00BE07AF"/>
    <w:rsid w:val="00BE103A"/>
    <w:rsid w:val="00BE14CE"/>
    <w:rsid w:val="00BE20E1"/>
    <w:rsid w:val="00BE378C"/>
    <w:rsid w:val="00BE3FBC"/>
    <w:rsid w:val="00BE49FF"/>
    <w:rsid w:val="00BE4A9F"/>
    <w:rsid w:val="00BE5CB3"/>
    <w:rsid w:val="00BF00A9"/>
    <w:rsid w:val="00BF03C3"/>
    <w:rsid w:val="00BF03D6"/>
    <w:rsid w:val="00BF199A"/>
    <w:rsid w:val="00BF2ACF"/>
    <w:rsid w:val="00BF2BC1"/>
    <w:rsid w:val="00BF3865"/>
    <w:rsid w:val="00BF4647"/>
    <w:rsid w:val="00BF476B"/>
    <w:rsid w:val="00BF5063"/>
    <w:rsid w:val="00BF5FD6"/>
    <w:rsid w:val="00BF606D"/>
    <w:rsid w:val="00BF61DF"/>
    <w:rsid w:val="00BF7EC5"/>
    <w:rsid w:val="00C016D0"/>
    <w:rsid w:val="00C02527"/>
    <w:rsid w:val="00C031FC"/>
    <w:rsid w:val="00C03619"/>
    <w:rsid w:val="00C04218"/>
    <w:rsid w:val="00C043E3"/>
    <w:rsid w:val="00C0511F"/>
    <w:rsid w:val="00C055D7"/>
    <w:rsid w:val="00C068E6"/>
    <w:rsid w:val="00C06BBA"/>
    <w:rsid w:val="00C072BC"/>
    <w:rsid w:val="00C07EB8"/>
    <w:rsid w:val="00C10302"/>
    <w:rsid w:val="00C109B0"/>
    <w:rsid w:val="00C11E93"/>
    <w:rsid w:val="00C12DA9"/>
    <w:rsid w:val="00C1313C"/>
    <w:rsid w:val="00C13FB1"/>
    <w:rsid w:val="00C15121"/>
    <w:rsid w:val="00C15730"/>
    <w:rsid w:val="00C165D7"/>
    <w:rsid w:val="00C16A1E"/>
    <w:rsid w:val="00C1734C"/>
    <w:rsid w:val="00C2008C"/>
    <w:rsid w:val="00C21AC9"/>
    <w:rsid w:val="00C23053"/>
    <w:rsid w:val="00C2317D"/>
    <w:rsid w:val="00C23BF0"/>
    <w:rsid w:val="00C26E83"/>
    <w:rsid w:val="00C278AF"/>
    <w:rsid w:val="00C30484"/>
    <w:rsid w:val="00C311A5"/>
    <w:rsid w:val="00C313E3"/>
    <w:rsid w:val="00C317C9"/>
    <w:rsid w:val="00C31E71"/>
    <w:rsid w:val="00C32028"/>
    <w:rsid w:val="00C32200"/>
    <w:rsid w:val="00C3280E"/>
    <w:rsid w:val="00C32B59"/>
    <w:rsid w:val="00C33485"/>
    <w:rsid w:val="00C33C97"/>
    <w:rsid w:val="00C345FD"/>
    <w:rsid w:val="00C34FEF"/>
    <w:rsid w:val="00C3540D"/>
    <w:rsid w:val="00C379E6"/>
    <w:rsid w:val="00C40952"/>
    <w:rsid w:val="00C40FBE"/>
    <w:rsid w:val="00C41574"/>
    <w:rsid w:val="00C41EB8"/>
    <w:rsid w:val="00C43750"/>
    <w:rsid w:val="00C43841"/>
    <w:rsid w:val="00C43E7B"/>
    <w:rsid w:val="00C45518"/>
    <w:rsid w:val="00C460EB"/>
    <w:rsid w:val="00C4642A"/>
    <w:rsid w:val="00C46E47"/>
    <w:rsid w:val="00C47796"/>
    <w:rsid w:val="00C51569"/>
    <w:rsid w:val="00C515A5"/>
    <w:rsid w:val="00C51DCF"/>
    <w:rsid w:val="00C5237E"/>
    <w:rsid w:val="00C53811"/>
    <w:rsid w:val="00C54A75"/>
    <w:rsid w:val="00C54B49"/>
    <w:rsid w:val="00C572EB"/>
    <w:rsid w:val="00C57486"/>
    <w:rsid w:val="00C6006B"/>
    <w:rsid w:val="00C600B9"/>
    <w:rsid w:val="00C61512"/>
    <w:rsid w:val="00C61806"/>
    <w:rsid w:val="00C6223D"/>
    <w:rsid w:val="00C6376A"/>
    <w:rsid w:val="00C641E3"/>
    <w:rsid w:val="00C64BFE"/>
    <w:rsid w:val="00C64C25"/>
    <w:rsid w:val="00C64DA0"/>
    <w:rsid w:val="00C701E5"/>
    <w:rsid w:val="00C703C8"/>
    <w:rsid w:val="00C7096C"/>
    <w:rsid w:val="00C71CF5"/>
    <w:rsid w:val="00C72B84"/>
    <w:rsid w:val="00C73A0D"/>
    <w:rsid w:val="00C73E2A"/>
    <w:rsid w:val="00C75908"/>
    <w:rsid w:val="00C75C69"/>
    <w:rsid w:val="00C764B0"/>
    <w:rsid w:val="00C805D2"/>
    <w:rsid w:val="00C8242E"/>
    <w:rsid w:val="00C8263E"/>
    <w:rsid w:val="00C83048"/>
    <w:rsid w:val="00C84661"/>
    <w:rsid w:val="00C84C13"/>
    <w:rsid w:val="00C85574"/>
    <w:rsid w:val="00C86085"/>
    <w:rsid w:val="00C86275"/>
    <w:rsid w:val="00C862F1"/>
    <w:rsid w:val="00C86DBB"/>
    <w:rsid w:val="00C86E74"/>
    <w:rsid w:val="00C8744B"/>
    <w:rsid w:val="00C87AB1"/>
    <w:rsid w:val="00C90370"/>
    <w:rsid w:val="00C91557"/>
    <w:rsid w:val="00C925E5"/>
    <w:rsid w:val="00C92606"/>
    <w:rsid w:val="00C928D6"/>
    <w:rsid w:val="00C92F29"/>
    <w:rsid w:val="00C9435F"/>
    <w:rsid w:val="00C95260"/>
    <w:rsid w:val="00C95C93"/>
    <w:rsid w:val="00C9636B"/>
    <w:rsid w:val="00C96DEC"/>
    <w:rsid w:val="00CA1077"/>
    <w:rsid w:val="00CA2D52"/>
    <w:rsid w:val="00CA2D74"/>
    <w:rsid w:val="00CA3EC8"/>
    <w:rsid w:val="00CA53E0"/>
    <w:rsid w:val="00CA58C8"/>
    <w:rsid w:val="00CA5D72"/>
    <w:rsid w:val="00CA6108"/>
    <w:rsid w:val="00CA6602"/>
    <w:rsid w:val="00CA7100"/>
    <w:rsid w:val="00CB0267"/>
    <w:rsid w:val="00CB1109"/>
    <w:rsid w:val="00CB169B"/>
    <w:rsid w:val="00CB1E47"/>
    <w:rsid w:val="00CB206E"/>
    <w:rsid w:val="00CB2E6C"/>
    <w:rsid w:val="00CB36B4"/>
    <w:rsid w:val="00CB4033"/>
    <w:rsid w:val="00CB4687"/>
    <w:rsid w:val="00CB590D"/>
    <w:rsid w:val="00CB5AE0"/>
    <w:rsid w:val="00CB63FF"/>
    <w:rsid w:val="00CB752E"/>
    <w:rsid w:val="00CC110E"/>
    <w:rsid w:val="00CC2424"/>
    <w:rsid w:val="00CC2D21"/>
    <w:rsid w:val="00CC2F1F"/>
    <w:rsid w:val="00CC386B"/>
    <w:rsid w:val="00CC39BD"/>
    <w:rsid w:val="00CC4E7B"/>
    <w:rsid w:val="00CC54FE"/>
    <w:rsid w:val="00CC58F6"/>
    <w:rsid w:val="00CC5C37"/>
    <w:rsid w:val="00CC5C91"/>
    <w:rsid w:val="00CC63DA"/>
    <w:rsid w:val="00CC6DF4"/>
    <w:rsid w:val="00CC7AD4"/>
    <w:rsid w:val="00CC7BFD"/>
    <w:rsid w:val="00CD03F6"/>
    <w:rsid w:val="00CD07A4"/>
    <w:rsid w:val="00CD0AF4"/>
    <w:rsid w:val="00CD2AB0"/>
    <w:rsid w:val="00CD3304"/>
    <w:rsid w:val="00CD358D"/>
    <w:rsid w:val="00CD48DC"/>
    <w:rsid w:val="00CD4B3B"/>
    <w:rsid w:val="00CD4E9F"/>
    <w:rsid w:val="00CD50C0"/>
    <w:rsid w:val="00CD53C2"/>
    <w:rsid w:val="00CD5793"/>
    <w:rsid w:val="00CD5DF8"/>
    <w:rsid w:val="00CD7514"/>
    <w:rsid w:val="00CD7612"/>
    <w:rsid w:val="00CD7BD0"/>
    <w:rsid w:val="00CE01F1"/>
    <w:rsid w:val="00CE2448"/>
    <w:rsid w:val="00CE3189"/>
    <w:rsid w:val="00CE395E"/>
    <w:rsid w:val="00CE3B69"/>
    <w:rsid w:val="00CE3C3A"/>
    <w:rsid w:val="00CE570D"/>
    <w:rsid w:val="00CE5B12"/>
    <w:rsid w:val="00CE6165"/>
    <w:rsid w:val="00CE6855"/>
    <w:rsid w:val="00CF0332"/>
    <w:rsid w:val="00CF1D3F"/>
    <w:rsid w:val="00CF2455"/>
    <w:rsid w:val="00CF2C32"/>
    <w:rsid w:val="00CF3E0C"/>
    <w:rsid w:val="00CF5939"/>
    <w:rsid w:val="00CF70C6"/>
    <w:rsid w:val="00CF7267"/>
    <w:rsid w:val="00D01061"/>
    <w:rsid w:val="00D016F6"/>
    <w:rsid w:val="00D02686"/>
    <w:rsid w:val="00D0273B"/>
    <w:rsid w:val="00D02D81"/>
    <w:rsid w:val="00D034BD"/>
    <w:rsid w:val="00D03DF6"/>
    <w:rsid w:val="00D056F9"/>
    <w:rsid w:val="00D0593E"/>
    <w:rsid w:val="00D05F6F"/>
    <w:rsid w:val="00D06828"/>
    <w:rsid w:val="00D1036A"/>
    <w:rsid w:val="00D10C25"/>
    <w:rsid w:val="00D110A1"/>
    <w:rsid w:val="00D112C0"/>
    <w:rsid w:val="00D1138D"/>
    <w:rsid w:val="00D13484"/>
    <w:rsid w:val="00D14DF2"/>
    <w:rsid w:val="00D14EF6"/>
    <w:rsid w:val="00D14F75"/>
    <w:rsid w:val="00D15222"/>
    <w:rsid w:val="00D15F67"/>
    <w:rsid w:val="00D16370"/>
    <w:rsid w:val="00D1662F"/>
    <w:rsid w:val="00D17207"/>
    <w:rsid w:val="00D20341"/>
    <w:rsid w:val="00D207BE"/>
    <w:rsid w:val="00D20C5D"/>
    <w:rsid w:val="00D20CA0"/>
    <w:rsid w:val="00D20D09"/>
    <w:rsid w:val="00D218FA"/>
    <w:rsid w:val="00D22CF5"/>
    <w:rsid w:val="00D23A80"/>
    <w:rsid w:val="00D23ABC"/>
    <w:rsid w:val="00D24F8A"/>
    <w:rsid w:val="00D2531E"/>
    <w:rsid w:val="00D25897"/>
    <w:rsid w:val="00D2591F"/>
    <w:rsid w:val="00D25FE1"/>
    <w:rsid w:val="00D26CBD"/>
    <w:rsid w:val="00D27788"/>
    <w:rsid w:val="00D27F41"/>
    <w:rsid w:val="00D27F81"/>
    <w:rsid w:val="00D3189E"/>
    <w:rsid w:val="00D31E89"/>
    <w:rsid w:val="00D327A8"/>
    <w:rsid w:val="00D33B8E"/>
    <w:rsid w:val="00D34E6A"/>
    <w:rsid w:val="00D35142"/>
    <w:rsid w:val="00D356AD"/>
    <w:rsid w:val="00D357C1"/>
    <w:rsid w:val="00D35936"/>
    <w:rsid w:val="00D35A90"/>
    <w:rsid w:val="00D35CEF"/>
    <w:rsid w:val="00D36E64"/>
    <w:rsid w:val="00D37134"/>
    <w:rsid w:val="00D37B01"/>
    <w:rsid w:val="00D41597"/>
    <w:rsid w:val="00D41D6D"/>
    <w:rsid w:val="00D4220A"/>
    <w:rsid w:val="00D42853"/>
    <w:rsid w:val="00D429EB"/>
    <w:rsid w:val="00D43ED0"/>
    <w:rsid w:val="00D44176"/>
    <w:rsid w:val="00D44C5C"/>
    <w:rsid w:val="00D45914"/>
    <w:rsid w:val="00D478D7"/>
    <w:rsid w:val="00D47D54"/>
    <w:rsid w:val="00D47DF2"/>
    <w:rsid w:val="00D5009E"/>
    <w:rsid w:val="00D5011F"/>
    <w:rsid w:val="00D5089C"/>
    <w:rsid w:val="00D50A67"/>
    <w:rsid w:val="00D50B7C"/>
    <w:rsid w:val="00D510FA"/>
    <w:rsid w:val="00D53831"/>
    <w:rsid w:val="00D546AC"/>
    <w:rsid w:val="00D60314"/>
    <w:rsid w:val="00D61423"/>
    <w:rsid w:val="00D617BE"/>
    <w:rsid w:val="00D61AC1"/>
    <w:rsid w:val="00D61FF5"/>
    <w:rsid w:val="00D62A05"/>
    <w:rsid w:val="00D62E89"/>
    <w:rsid w:val="00D638D3"/>
    <w:rsid w:val="00D63972"/>
    <w:rsid w:val="00D63D9F"/>
    <w:rsid w:val="00D646DC"/>
    <w:rsid w:val="00D6483B"/>
    <w:rsid w:val="00D64B32"/>
    <w:rsid w:val="00D65C58"/>
    <w:rsid w:val="00D65E6F"/>
    <w:rsid w:val="00D65FA6"/>
    <w:rsid w:val="00D676B2"/>
    <w:rsid w:val="00D70C8F"/>
    <w:rsid w:val="00D70CAA"/>
    <w:rsid w:val="00D714FB"/>
    <w:rsid w:val="00D72859"/>
    <w:rsid w:val="00D73285"/>
    <w:rsid w:val="00D73591"/>
    <w:rsid w:val="00D73AD9"/>
    <w:rsid w:val="00D74AB9"/>
    <w:rsid w:val="00D74CB1"/>
    <w:rsid w:val="00D753D7"/>
    <w:rsid w:val="00D75411"/>
    <w:rsid w:val="00D757A4"/>
    <w:rsid w:val="00D772F4"/>
    <w:rsid w:val="00D806D6"/>
    <w:rsid w:val="00D81948"/>
    <w:rsid w:val="00D82395"/>
    <w:rsid w:val="00D826C2"/>
    <w:rsid w:val="00D82748"/>
    <w:rsid w:val="00D8562E"/>
    <w:rsid w:val="00D86CEB"/>
    <w:rsid w:val="00D872F0"/>
    <w:rsid w:val="00D874D6"/>
    <w:rsid w:val="00D879CA"/>
    <w:rsid w:val="00D91781"/>
    <w:rsid w:val="00D9279E"/>
    <w:rsid w:val="00D92B8D"/>
    <w:rsid w:val="00D9306A"/>
    <w:rsid w:val="00D9389E"/>
    <w:rsid w:val="00D93A37"/>
    <w:rsid w:val="00D945A9"/>
    <w:rsid w:val="00D96CF2"/>
    <w:rsid w:val="00D96FA8"/>
    <w:rsid w:val="00DA041D"/>
    <w:rsid w:val="00DA0ABF"/>
    <w:rsid w:val="00DA0B31"/>
    <w:rsid w:val="00DA2228"/>
    <w:rsid w:val="00DA2C59"/>
    <w:rsid w:val="00DA52D9"/>
    <w:rsid w:val="00DA68F6"/>
    <w:rsid w:val="00DA6B48"/>
    <w:rsid w:val="00DA6CC1"/>
    <w:rsid w:val="00DA71AE"/>
    <w:rsid w:val="00DA7B39"/>
    <w:rsid w:val="00DB0210"/>
    <w:rsid w:val="00DB03E8"/>
    <w:rsid w:val="00DB118D"/>
    <w:rsid w:val="00DB2D91"/>
    <w:rsid w:val="00DB37A7"/>
    <w:rsid w:val="00DB5DC7"/>
    <w:rsid w:val="00DB64F4"/>
    <w:rsid w:val="00DB6C6E"/>
    <w:rsid w:val="00DB6CD7"/>
    <w:rsid w:val="00DB7107"/>
    <w:rsid w:val="00DC0170"/>
    <w:rsid w:val="00DC1EE5"/>
    <w:rsid w:val="00DC2AB4"/>
    <w:rsid w:val="00DC2CAB"/>
    <w:rsid w:val="00DC3C7B"/>
    <w:rsid w:val="00DC4C40"/>
    <w:rsid w:val="00DC505E"/>
    <w:rsid w:val="00DC57CA"/>
    <w:rsid w:val="00DC68BB"/>
    <w:rsid w:val="00DC6A1E"/>
    <w:rsid w:val="00DC74BF"/>
    <w:rsid w:val="00DD013A"/>
    <w:rsid w:val="00DD08A1"/>
    <w:rsid w:val="00DD0C00"/>
    <w:rsid w:val="00DD0F62"/>
    <w:rsid w:val="00DD1900"/>
    <w:rsid w:val="00DD1D66"/>
    <w:rsid w:val="00DD2912"/>
    <w:rsid w:val="00DD2941"/>
    <w:rsid w:val="00DD3470"/>
    <w:rsid w:val="00DD3B88"/>
    <w:rsid w:val="00DD42D1"/>
    <w:rsid w:val="00DD450A"/>
    <w:rsid w:val="00DD4CEA"/>
    <w:rsid w:val="00DD4DD1"/>
    <w:rsid w:val="00DD4DDE"/>
    <w:rsid w:val="00DD4E27"/>
    <w:rsid w:val="00DD6294"/>
    <w:rsid w:val="00DD79F8"/>
    <w:rsid w:val="00DD7A78"/>
    <w:rsid w:val="00DD7BE2"/>
    <w:rsid w:val="00DE04CC"/>
    <w:rsid w:val="00DE0A3D"/>
    <w:rsid w:val="00DE0A90"/>
    <w:rsid w:val="00DE0AE6"/>
    <w:rsid w:val="00DE0BF3"/>
    <w:rsid w:val="00DE0EF1"/>
    <w:rsid w:val="00DE2557"/>
    <w:rsid w:val="00DE28C6"/>
    <w:rsid w:val="00DE38DA"/>
    <w:rsid w:val="00DE3E62"/>
    <w:rsid w:val="00DE46FB"/>
    <w:rsid w:val="00DE5869"/>
    <w:rsid w:val="00DE6CBC"/>
    <w:rsid w:val="00DF07DC"/>
    <w:rsid w:val="00DF0961"/>
    <w:rsid w:val="00DF1DBE"/>
    <w:rsid w:val="00DF1F2E"/>
    <w:rsid w:val="00DF227E"/>
    <w:rsid w:val="00DF2923"/>
    <w:rsid w:val="00DF2A20"/>
    <w:rsid w:val="00DF3AAC"/>
    <w:rsid w:val="00DF3EE3"/>
    <w:rsid w:val="00DF543C"/>
    <w:rsid w:val="00DF5765"/>
    <w:rsid w:val="00DF5A03"/>
    <w:rsid w:val="00DF7909"/>
    <w:rsid w:val="00E0086A"/>
    <w:rsid w:val="00E00A29"/>
    <w:rsid w:val="00E010B9"/>
    <w:rsid w:val="00E012CD"/>
    <w:rsid w:val="00E02450"/>
    <w:rsid w:val="00E02B2A"/>
    <w:rsid w:val="00E02EEC"/>
    <w:rsid w:val="00E03174"/>
    <w:rsid w:val="00E03268"/>
    <w:rsid w:val="00E03402"/>
    <w:rsid w:val="00E0414D"/>
    <w:rsid w:val="00E05CD7"/>
    <w:rsid w:val="00E11E32"/>
    <w:rsid w:val="00E12166"/>
    <w:rsid w:val="00E12726"/>
    <w:rsid w:val="00E12DDB"/>
    <w:rsid w:val="00E12DE1"/>
    <w:rsid w:val="00E13676"/>
    <w:rsid w:val="00E1432D"/>
    <w:rsid w:val="00E1462C"/>
    <w:rsid w:val="00E15158"/>
    <w:rsid w:val="00E15AD3"/>
    <w:rsid w:val="00E1667A"/>
    <w:rsid w:val="00E16A0E"/>
    <w:rsid w:val="00E20097"/>
    <w:rsid w:val="00E23A28"/>
    <w:rsid w:val="00E2491F"/>
    <w:rsid w:val="00E24970"/>
    <w:rsid w:val="00E254BF"/>
    <w:rsid w:val="00E25711"/>
    <w:rsid w:val="00E301F4"/>
    <w:rsid w:val="00E30F7B"/>
    <w:rsid w:val="00E31950"/>
    <w:rsid w:val="00E31C1B"/>
    <w:rsid w:val="00E34286"/>
    <w:rsid w:val="00E352A7"/>
    <w:rsid w:val="00E352E2"/>
    <w:rsid w:val="00E3543E"/>
    <w:rsid w:val="00E362DE"/>
    <w:rsid w:val="00E36FDC"/>
    <w:rsid w:val="00E37445"/>
    <w:rsid w:val="00E37CE7"/>
    <w:rsid w:val="00E37DC8"/>
    <w:rsid w:val="00E401D7"/>
    <w:rsid w:val="00E405CD"/>
    <w:rsid w:val="00E41BC5"/>
    <w:rsid w:val="00E41E15"/>
    <w:rsid w:val="00E4236E"/>
    <w:rsid w:val="00E425F1"/>
    <w:rsid w:val="00E42AB2"/>
    <w:rsid w:val="00E4308F"/>
    <w:rsid w:val="00E437CE"/>
    <w:rsid w:val="00E43DBE"/>
    <w:rsid w:val="00E4456D"/>
    <w:rsid w:val="00E44684"/>
    <w:rsid w:val="00E44F7E"/>
    <w:rsid w:val="00E45A54"/>
    <w:rsid w:val="00E46CFA"/>
    <w:rsid w:val="00E501AD"/>
    <w:rsid w:val="00E50783"/>
    <w:rsid w:val="00E5349D"/>
    <w:rsid w:val="00E54A39"/>
    <w:rsid w:val="00E56031"/>
    <w:rsid w:val="00E570E5"/>
    <w:rsid w:val="00E60589"/>
    <w:rsid w:val="00E609EA"/>
    <w:rsid w:val="00E61516"/>
    <w:rsid w:val="00E61DDD"/>
    <w:rsid w:val="00E6215D"/>
    <w:rsid w:val="00E63892"/>
    <w:rsid w:val="00E64763"/>
    <w:rsid w:val="00E64A10"/>
    <w:rsid w:val="00E64CEF"/>
    <w:rsid w:val="00E6554E"/>
    <w:rsid w:val="00E65BB5"/>
    <w:rsid w:val="00E6670B"/>
    <w:rsid w:val="00E668BD"/>
    <w:rsid w:val="00E67922"/>
    <w:rsid w:val="00E7169C"/>
    <w:rsid w:val="00E725CB"/>
    <w:rsid w:val="00E734D7"/>
    <w:rsid w:val="00E73F2E"/>
    <w:rsid w:val="00E74136"/>
    <w:rsid w:val="00E7463E"/>
    <w:rsid w:val="00E74CA1"/>
    <w:rsid w:val="00E764BB"/>
    <w:rsid w:val="00E77BE1"/>
    <w:rsid w:val="00E80DCF"/>
    <w:rsid w:val="00E81770"/>
    <w:rsid w:val="00E830F7"/>
    <w:rsid w:val="00E86C1E"/>
    <w:rsid w:val="00E87780"/>
    <w:rsid w:val="00E91337"/>
    <w:rsid w:val="00E915C3"/>
    <w:rsid w:val="00E9249F"/>
    <w:rsid w:val="00E9350E"/>
    <w:rsid w:val="00E935B2"/>
    <w:rsid w:val="00E9374E"/>
    <w:rsid w:val="00E96514"/>
    <w:rsid w:val="00E96BB0"/>
    <w:rsid w:val="00E96C0E"/>
    <w:rsid w:val="00E96FD8"/>
    <w:rsid w:val="00EA0D9E"/>
    <w:rsid w:val="00EA22ED"/>
    <w:rsid w:val="00EA2526"/>
    <w:rsid w:val="00EA2C9D"/>
    <w:rsid w:val="00EA2ED1"/>
    <w:rsid w:val="00EA3489"/>
    <w:rsid w:val="00EA3E75"/>
    <w:rsid w:val="00EA4B5D"/>
    <w:rsid w:val="00EA507B"/>
    <w:rsid w:val="00EA7992"/>
    <w:rsid w:val="00EA7E73"/>
    <w:rsid w:val="00EB1DA4"/>
    <w:rsid w:val="00EB2D8C"/>
    <w:rsid w:val="00EB325E"/>
    <w:rsid w:val="00EB50F1"/>
    <w:rsid w:val="00EB5B8C"/>
    <w:rsid w:val="00EC0A4F"/>
    <w:rsid w:val="00EC1789"/>
    <w:rsid w:val="00EC29E2"/>
    <w:rsid w:val="00EC3029"/>
    <w:rsid w:val="00EC337C"/>
    <w:rsid w:val="00EC351B"/>
    <w:rsid w:val="00EC3874"/>
    <w:rsid w:val="00EC38D3"/>
    <w:rsid w:val="00EC3CCE"/>
    <w:rsid w:val="00EC40EE"/>
    <w:rsid w:val="00EC53A9"/>
    <w:rsid w:val="00EC5932"/>
    <w:rsid w:val="00EC6579"/>
    <w:rsid w:val="00EC6F19"/>
    <w:rsid w:val="00ED0ABF"/>
    <w:rsid w:val="00ED0DFA"/>
    <w:rsid w:val="00ED1362"/>
    <w:rsid w:val="00ED1C00"/>
    <w:rsid w:val="00ED1DF6"/>
    <w:rsid w:val="00ED2FCF"/>
    <w:rsid w:val="00ED30C4"/>
    <w:rsid w:val="00ED4CF4"/>
    <w:rsid w:val="00ED50BA"/>
    <w:rsid w:val="00ED5964"/>
    <w:rsid w:val="00ED7140"/>
    <w:rsid w:val="00ED7733"/>
    <w:rsid w:val="00EE01A3"/>
    <w:rsid w:val="00EE04FE"/>
    <w:rsid w:val="00EE1187"/>
    <w:rsid w:val="00EE1300"/>
    <w:rsid w:val="00EE22CA"/>
    <w:rsid w:val="00EE2415"/>
    <w:rsid w:val="00EE3CA0"/>
    <w:rsid w:val="00EE4BC4"/>
    <w:rsid w:val="00EE7204"/>
    <w:rsid w:val="00EF1A12"/>
    <w:rsid w:val="00EF2939"/>
    <w:rsid w:val="00EF2BC2"/>
    <w:rsid w:val="00EF31D0"/>
    <w:rsid w:val="00EF320D"/>
    <w:rsid w:val="00EF3296"/>
    <w:rsid w:val="00EF3ABC"/>
    <w:rsid w:val="00EF3AF4"/>
    <w:rsid w:val="00EF520E"/>
    <w:rsid w:val="00EF618B"/>
    <w:rsid w:val="00EF7273"/>
    <w:rsid w:val="00EF791A"/>
    <w:rsid w:val="00F01263"/>
    <w:rsid w:val="00F02B20"/>
    <w:rsid w:val="00F03631"/>
    <w:rsid w:val="00F04B45"/>
    <w:rsid w:val="00F057BC"/>
    <w:rsid w:val="00F063D0"/>
    <w:rsid w:val="00F0680B"/>
    <w:rsid w:val="00F10478"/>
    <w:rsid w:val="00F10EAA"/>
    <w:rsid w:val="00F11940"/>
    <w:rsid w:val="00F1294A"/>
    <w:rsid w:val="00F137F7"/>
    <w:rsid w:val="00F13A91"/>
    <w:rsid w:val="00F1567F"/>
    <w:rsid w:val="00F15733"/>
    <w:rsid w:val="00F15C36"/>
    <w:rsid w:val="00F176FB"/>
    <w:rsid w:val="00F1786C"/>
    <w:rsid w:val="00F216EA"/>
    <w:rsid w:val="00F21CDF"/>
    <w:rsid w:val="00F24A98"/>
    <w:rsid w:val="00F24D2F"/>
    <w:rsid w:val="00F25EE8"/>
    <w:rsid w:val="00F26098"/>
    <w:rsid w:val="00F27B8A"/>
    <w:rsid w:val="00F27E15"/>
    <w:rsid w:val="00F30625"/>
    <w:rsid w:val="00F30A16"/>
    <w:rsid w:val="00F3120D"/>
    <w:rsid w:val="00F3127D"/>
    <w:rsid w:val="00F31B2E"/>
    <w:rsid w:val="00F327F4"/>
    <w:rsid w:val="00F34751"/>
    <w:rsid w:val="00F348FD"/>
    <w:rsid w:val="00F34946"/>
    <w:rsid w:val="00F34B3A"/>
    <w:rsid w:val="00F34E8A"/>
    <w:rsid w:val="00F36A34"/>
    <w:rsid w:val="00F36DF5"/>
    <w:rsid w:val="00F40414"/>
    <w:rsid w:val="00F4066D"/>
    <w:rsid w:val="00F4071D"/>
    <w:rsid w:val="00F40E2B"/>
    <w:rsid w:val="00F40F90"/>
    <w:rsid w:val="00F41D89"/>
    <w:rsid w:val="00F4233B"/>
    <w:rsid w:val="00F42EA3"/>
    <w:rsid w:val="00F4388D"/>
    <w:rsid w:val="00F445C1"/>
    <w:rsid w:val="00F456A9"/>
    <w:rsid w:val="00F45A9B"/>
    <w:rsid w:val="00F46016"/>
    <w:rsid w:val="00F46687"/>
    <w:rsid w:val="00F47B00"/>
    <w:rsid w:val="00F5126B"/>
    <w:rsid w:val="00F512AF"/>
    <w:rsid w:val="00F51586"/>
    <w:rsid w:val="00F517FA"/>
    <w:rsid w:val="00F52626"/>
    <w:rsid w:val="00F52A7C"/>
    <w:rsid w:val="00F537DF"/>
    <w:rsid w:val="00F53C74"/>
    <w:rsid w:val="00F5421A"/>
    <w:rsid w:val="00F545BF"/>
    <w:rsid w:val="00F5757E"/>
    <w:rsid w:val="00F57749"/>
    <w:rsid w:val="00F6011D"/>
    <w:rsid w:val="00F60795"/>
    <w:rsid w:val="00F610A5"/>
    <w:rsid w:val="00F62170"/>
    <w:rsid w:val="00F62A9C"/>
    <w:rsid w:val="00F62F8E"/>
    <w:rsid w:val="00F63667"/>
    <w:rsid w:val="00F64C84"/>
    <w:rsid w:val="00F66055"/>
    <w:rsid w:val="00F67101"/>
    <w:rsid w:val="00F678F1"/>
    <w:rsid w:val="00F70CA9"/>
    <w:rsid w:val="00F71219"/>
    <w:rsid w:val="00F71986"/>
    <w:rsid w:val="00F72DCE"/>
    <w:rsid w:val="00F73008"/>
    <w:rsid w:val="00F74159"/>
    <w:rsid w:val="00F74721"/>
    <w:rsid w:val="00F74A5C"/>
    <w:rsid w:val="00F751B4"/>
    <w:rsid w:val="00F76D6C"/>
    <w:rsid w:val="00F801E6"/>
    <w:rsid w:val="00F80A94"/>
    <w:rsid w:val="00F816D5"/>
    <w:rsid w:val="00F83169"/>
    <w:rsid w:val="00F83AFE"/>
    <w:rsid w:val="00F848AD"/>
    <w:rsid w:val="00F857F0"/>
    <w:rsid w:val="00F862B8"/>
    <w:rsid w:val="00F87E8E"/>
    <w:rsid w:val="00F906ED"/>
    <w:rsid w:val="00F90DE7"/>
    <w:rsid w:val="00F91145"/>
    <w:rsid w:val="00F91BE5"/>
    <w:rsid w:val="00F91EBD"/>
    <w:rsid w:val="00F931A3"/>
    <w:rsid w:val="00F93270"/>
    <w:rsid w:val="00F933ED"/>
    <w:rsid w:val="00F9373F"/>
    <w:rsid w:val="00F94719"/>
    <w:rsid w:val="00F95123"/>
    <w:rsid w:val="00F95AC0"/>
    <w:rsid w:val="00F96F53"/>
    <w:rsid w:val="00F97204"/>
    <w:rsid w:val="00F977CB"/>
    <w:rsid w:val="00FA0004"/>
    <w:rsid w:val="00FA1582"/>
    <w:rsid w:val="00FA1F71"/>
    <w:rsid w:val="00FA2CFD"/>
    <w:rsid w:val="00FA5060"/>
    <w:rsid w:val="00FA5CFD"/>
    <w:rsid w:val="00FA61A7"/>
    <w:rsid w:val="00FA70EB"/>
    <w:rsid w:val="00FA77B8"/>
    <w:rsid w:val="00FA7B9D"/>
    <w:rsid w:val="00FB09CB"/>
    <w:rsid w:val="00FB0ECB"/>
    <w:rsid w:val="00FB1074"/>
    <w:rsid w:val="00FB1459"/>
    <w:rsid w:val="00FB159B"/>
    <w:rsid w:val="00FB1A15"/>
    <w:rsid w:val="00FB1CB4"/>
    <w:rsid w:val="00FB1D4A"/>
    <w:rsid w:val="00FB1F73"/>
    <w:rsid w:val="00FB2990"/>
    <w:rsid w:val="00FB319F"/>
    <w:rsid w:val="00FB4830"/>
    <w:rsid w:val="00FB50BE"/>
    <w:rsid w:val="00FB51A6"/>
    <w:rsid w:val="00FB52C6"/>
    <w:rsid w:val="00FB6E59"/>
    <w:rsid w:val="00FB764A"/>
    <w:rsid w:val="00FB7A7E"/>
    <w:rsid w:val="00FC01A5"/>
    <w:rsid w:val="00FC08A1"/>
    <w:rsid w:val="00FC3A04"/>
    <w:rsid w:val="00FC3B39"/>
    <w:rsid w:val="00FC4FC9"/>
    <w:rsid w:val="00FC5381"/>
    <w:rsid w:val="00FC621E"/>
    <w:rsid w:val="00FC63B8"/>
    <w:rsid w:val="00FC6C24"/>
    <w:rsid w:val="00FC7278"/>
    <w:rsid w:val="00FD01E1"/>
    <w:rsid w:val="00FD0266"/>
    <w:rsid w:val="00FD0EC0"/>
    <w:rsid w:val="00FD1A4C"/>
    <w:rsid w:val="00FD2891"/>
    <w:rsid w:val="00FD2CC1"/>
    <w:rsid w:val="00FD3CD4"/>
    <w:rsid w:val="00FD415D"/>
    <w:rsid w:val="00FD5B9E"/>
    <w:rsid w:val="00FD6741"/>
    <w:rsid w:val="00FD7758"/>
    <w:rsid w:val="00FD7993"/>
    <w:rsid w:val="00FE08A1"/>
    <w:rsid w:val="00FE1873"/>
    <w:rsid w:val="00FE1939"/>
    <w:rsid w:val="00FE38FA"/>
    <w:rsid w:val="00FE3AEA"/>
    <w:rsid w:val="00FE5E97"/>
    <w:rsid w:val="00FE654A"/>
    <w:rsid w:val="00FE68CA"/>
    <w:rsid w:val="00FE69FB"/>
    <w:rsid w:val="00FE7910"/>
    <w:rsid w:val="00FF0487"/>
    <w:rsid w:val="00FF1A0F"/>
    <w:rsid w:val="00FF1C40"/>
    <w:rsid w:val="00FF23D0"/>
    <w:rsid w:val="00FF26D3"/>
    <w:rsid w:val="00FF2AA1"/>
    <w:rsid w:val="00FF2C36"/>
    <w:rsid w:val="00FF2C99"/>
    <w:rsid w:val="00FF3252"/>
    <w:rsid w:val="00FF3D84"/>
    <w:rsid w:val="00FF4ED2"/>
    <w:rsid w:val="00FF50EB"/>
    <w:rsid w:val="00FF51DD"/>
    <w:rsid w:val="00FF625E"/>
    <w:rsid w:val="00FF75B6"/>
    <w:rsid w:val="00FF766E"/>
    <w:rsid w:val="00FF799A"/>
    <w:rsid w:val="00FF7DC9"/>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36193"/>
    <o:shapelayout v:ext="edit">
      <o:idmap v:ext="edit" data="1"/>
    </o:shapelayout>
  </w:shapeDefaults>
  <w:decimalSymbol w:val=","/>
  <w:listSeparator w:val=";"/>
  <w14:docId w14:val="37154A23"/>
  <w15:docId w15:val="{D55D531D-ACF0-4B03-AC51-162A33AA6E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55E41"/>
    <w:rPr>
      <w:lang w:val="en-US"/>
    </w:rPr>
  </w:style>
  <w:style w:type="paragraph" w:styleId="Heading1">
    <w:name w:val="heading 1"/>
    <w:basedOn w:val="Normal"/>
    <w:link w:val="Heading1Char"/>
    <w:uiPriority w:val="9"/>
    <w:qFormat/>
    <w:rsid w:val="00CD5DF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i-FI"/>
    </w:rPr>
  </w:style>
  <w:style w:type="paragraph" w:styleId="Heading2">
    <w:name w:val="heading 2"/>
    <w:basedOn w:val="Normal"/>
    <w:link w:val="Heading2Char"/>
    <w:uiPriority w:val="9"/>
    <w:qFormat/>
    <w:rsid w:val="00CD5DF8"/>
    <w:pPr>
      <w:spacing w:before="100" w:beforeAutospacing="1" w:after="100" w:afterAutospacing="1" w:line="240" w:lineRule="auto"/>
      <w:outlineLvl w:val="1"/>
    </w:pPr>
    <w:rPr>
      <w:rFonts w:ascii="Times New Roman" w:eastAsia="Times New Roman" w:hAnsi="Times New Roman" w:cs="Times New Roman"/>
      <w:b/>
      <w:bCs/>
      <w:sz w:val="36"/>
      <w:szCs w:val="36"/>
      <w:lang w:eastAsia="fi-FI"/>
    </w:rPr>
  </w:style>
  <w:style w:type="paragraph" w:styleId="Heading3">
    <w:name w:val="heading 3"/>
    <w:basedOn w:val="Normal"/>
    <w:next w:val="Normal"/>
    <w:link w:val="Heading3Char"/>
    <w:uiPriority w:val="9"/>
    <w:semiHidden/>
    <w:unhideWhenUsed/>
    <w:qFormat/>
    <w:rsid w:val="002A1127"/>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555E41"/>
    <w:rPr>
      <w:sz w:val="16"/>
      <w:szCs w:val="16"/>
    </w:rPr>
  </w:style>
  <w:style w:type="paragraph" w:styleId="CommentText">
    <w:name w:val="annotation text"/>
    <w:basedOn w:val="Normal"/>
    <w:link w:val="CommentTextChar"/>
    <w:uiPriority w:val="99"/>
    <w:unhideWhenUsed/>
    <w:rsid w:val="00555E41"/>
    <w:pPr>
      <w:spacing w:line="240" w:lineRule="auto"/>
    </w:pPr>
    <w:rPr>
      <w:sz w:val="20"/>
      <w:szCs w:val="20"/>
    </w:rPr>
  </w:style>
  <w:style w:type="character" w:customStyle="1" w:styleId="CommentTextChar">
    <w:name w:val="Comment Text Char"/>
    <w:basedOn w:val="DefaultParagraphFont"/>
    <w:link w:val="CommentText"/>
    <w:uiPriority w:val="99"/>
    <w:rsid w:val="00555E41"/>
    <w:rPr>
      <w:sz w:val="20"/>
      <w:szCs w:val="20"/>
    </w:rPr>
  </w:style>
  <w:style w:type="paragraph" w:styleId="BalloonText">
    <w:name w:val="Balloon Text"/>
    <w:basedOn w:val="Normal"/>
    <w:link w:val="BalloonTextChar"/>
    <w:uiPriority w:val="99"/>
    <w:semiHidden/>
    <w:unhideWhenUsed/>
    <w:rsid w:val="00555E4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55E41"/>
    <w:rPr>
      <w:rFonts w:ascii="Tahoma" w:hAnsi="Tahoma" w:cs="Tahoma"/>
      <w:sz w:val="16"/>
      <w:szCs w:val="16"/>
    </w:rPr>
  </w:style>
  <w:style w:type="character" w:styleId="Hyperlink">
    <w:name w:val="Hyperlink"/>
    <w:uiPriority w:val="99"/>
    <w:rsid w:val="00013B47"/>
    <w:rPr>
      <w:rFonts w:cs="Times New Roman"/>
      <w:color w:val="0000FF"/>
      <w:u w:val="single"/>
    </w:rPr>
  </w:style>
  <w:style w:type="paragraph" w:styleId="Header">
    <w:name w:val="header"/>
    <w:basedOn w:val="Normal"/>
    <w:link w:val="HeaderChar"/>
    <w:uiPriority w:val="99"/>
    <w:rsid w:val="00F73008"/>
    <w:pPr>
      <w:tabs>
        <w:tab w:val="center" w:pos="4819"/>
        <w:tab w:val="right" w:pos="9638"/>
      </w:tabs>
      <w:spacing w:after="0" w:line="480" w:lineRule="auto"/>
      <w:ind w:firstLine="567"/>
    </w:pPr>
    <w:rPr>
      <w:rFonts w:ascii="Times New Roman" w:eastAsia="Times New Roman" w:hAnsi="Times New Roman" w:cs="Times New Roman"/>
      <w:sz w:val="24"/>
      <w:szCs w:val="20"/>
      <w:lang w:eastAsia="x-none"/>
    </w:rPr>
  </w:style>
  <w:style w:type="character" w:customStyle="1" w:styleId="HeaderChar">
    <w:name w:val="Header Char"/>
    <w:basedOn w:val="DefaultParagraphFont"/>
    <w:link w:val="Header"/>
    <w:uiPriority w:val="99"/>
    <w:rsid w:val="00F73008"/>
    <w:rPr>
      <w:rFonts w:ascii="Times New Roman" w:eastAsia="Times New Roman" w:hAnsi="Times New Roman" w:cs="Times New Roman"/>
      <w:sz w:val="24"/>
      <w:szCs w:val="20"/>
      <w:lang w:val="en-US" w:eastAsia="x-none"/>
    </w:rPr>
  </w:style>
  <w:style w:type="table" w:styleId="TableGrid">
    <w:name w:val="Table Grid"/>
    <w:basedOn w:val="TableNormal"/>
    <w:uiPriority w:val="59"/>
    <w:rsid w:val="00670B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A15B9"/>
    <w:pPr>
      <w:spacing w:after="0" w:line="240" w:lineRule="auto"/>
      <w:ind w:left="720"/>
      <w:contextualSpacing/>
    </w:pPr>
    <w:rPr>
      <w:rFonts w:ascii="Times New Roman" w:eastAsia="Times New Roman" w:hAnsi="Times New Roman" w:cs="Times New Roman"/>
      <w:sz w:val="24"/>
      <w:szCs w:val="24"/>
    </w:rPr>
  </w:style>
  <w:style w:type="paragraph" w:styleId="CommentSubject">
    <w:name w:val="annotation subject"/>
    <w:basedOn w:val="CommentText"/>
    <w:next w:val="CommentText"/>
    <w:link w:val="CommentSubjectChar"/>
    <w:uiPriority w:val="99"/>
    <w:semiHidden/>
    <w:unhideWhenUsed/>
    <w:rsid w:val="00401DC0"/>
    <w:rPr>
      <w:b/>
      <w:bCs/>
    </w:rPr>
  </w:style>
  <w:style w:type="character" w:customStyle="1" w:styleId="CommentSubjectChar">
    <w:name w:val="Comment Subject Char"/>
    <w:basedOn w:val="CommentTextChar"/>
    <w:link w:val="CommentSubject"/>
    <w:uiPriority w:val="99"/>
    <w:semiHidden/>
    <w:rsid w:val="00401DC0"/>
    <w:rPr>
      <w:b/>
      <w:bCs/>
      <w:sz w:val="20"/>
      <w:szCs w:val="20"/>
    </w:rPr>
  </w:style>
  <w:style w:type="paragraph" w:customStyle="1" w:styleId="Leipis">
    <w:name w:val="Leipis"/>
    <w:basedOn w:val="Normal"/>
    <w:rsid w:val="00843C61"/>
    <w:pPr>
      <w:spacing w:after="0" w:line="360" w:lineRule="auto"/>
      <w:ind w:firstLine="720"/>
    </w:pPr>
    <w:rPr>
      <w:rFonts w:ascii="Palatino" w:eastAsia="Times New Roman" w:hAnsi="Palatino" w:cs="Times New Roman"/>
      <w:sz w:val="24"/>
      <w:szCs w:val="24"/>
      <w:lang w:val="en-GB"/>
    </w:rPr>
  </w:style>
  <w:style w:type="character" w:customStyle="1" w:styleId="apple-converted-space">
    <w:name w:val="apple-converted-space"/>
    <w:basedOn w:val="DefaultParagraphFont"/>
    <w:rsid w:val="0034598B"/>
  </w:style>
  <w:style w:type="character" w:styleId="Emphasis">
    <w:name w:val="Emphasis"/>
    <w:basedOn w:val="DefaultParagraphFont"/>
    <w:uiPriority w:val="20"/>
    <w:qFormat/>
    <w:rsid w:val="0034598B"/>
    <w:rPr>
      <w:i/>
      <w:iCs/>
    </w:rPr>
  </w:style>
  <w:style w:type="character" w:customStyle="1" w:styleId="Heading1Char">
    <w:name w:val="Heading 1 Char"/>
    <w:basedOn w:val="DefaultParagraphFont"/>
    <w:link w:val="Heading1"/>
    <w:uiPriority w:val="9"/>
    <w:rsid w:val="00CD5DF8"/>
    <w:rPr>
      <w:rFonts w:ascii="Times New Roman" w:eastAsia="Times New Roman" w:hAnsi="Times New Roman" w:cs="Times New Roman"/>
      <w:b/>
      <w:bCs/>
      <w:kern w:val="36"/>
      <w:sz w:val="48"/>
      <w:szCs w:val="48"/>
      <w:lang w:eastAsia="fi-FI"/>
    </w:rPr>
  </w:style>
  <w:style w:type="character" w:customStyle="1" w:styleId="Heading2Char">
    <w:name w:val="Heading 2 Char"/>
    <w:basedOn w:val="DefaultParagraphFont"/>
    <w:link w:val="Heading2"/>
    <w:uiPriority w:val="9"/>
    <w:rsid w:val="00CD5DF8"/>
    <w:rPr>
      <w:rFonts w:ascii="Times New Roman" w:eastAsia="Times New Roman" w:hAnsi="Times New Roman" w:cs="Times New Roman"/>
      <w:b/>
      <w:bCs/>
      <w:sz w:val="36"/>
      <w:szCs w:val="36"/>
      <w:lang w:eastAsia="fi-FI"/>
    </w:rPr>
  </w:style>
  <w:style w:type="paragraph" w:styleId="NormalWeb">
    <w:name w:val="Normal (Web)"/>
    <w:basedOn w:val="Normal"/>
    <w:uiPriority w:val="99"/>
    <w:unhideWhenUsed/>
    <w:rsid w:val="00CD5DF8"/>
    <w:pPr>
      <w:spacing w:before="100" w:beforeAutospacing="1" w:after="100" w:afterAutospacing="1" w:line="240" w:lineRule="auto"/>
    </w:pPr>
    <w:rPr>
      <w:rFonts w:ascii="Times New Roman" w:eastAsia="Times New Roman" w:hAnsi="Times New Roman" w:cs="Times New Roman"/>
      <w:sz w:val="24"/>
      <w:szCs w:val="24"/>
      <w:lang w:eastAsia="fi-FI"/>
    </w:rPr>
  </w:style>
  <w:style w:type="character" w:styleId="HTMLCite">
    <w:name w:val="HTML Cite"/>
    <w:basedOn w:val="DefaultParagraphFont"/>
    <w:uiPriority w:val="99"/>
    <w:semiHidden/>
    <w:unhideWhenUsed/>
    <w:rsid w:val="00087FB5"/>
    <w:rPr>
      <w:i/>
      <w:iCs/>
    </w:rPr>
  </w:style>
  <w:style w:type="character" w:customStyle="1" w:styleId="author">
    <w:name w:val="author"/>
    <w:basedOn w:val="DefaultParagraphFont"/>
    <w:rsid w:val="00087FB5"/>
  </w:style>
  <w:style w:type="character" w:customStyle="1" w:styleId="pubyear">
    <w:name w:val="pubyear"/>
    <w:basedOn w:val="DefaultParagraphFont"/>
    <w:rsid w:val="00087FB5"/>
  </w:style>
  <w:style w:type="character" w:customStyle="1" w:styleId="articletitle">
    <w:name w:val="articletitle"/>
    <w:basedOn w:val="DefaultParagraphFont"/>
    <w:rsid w:val="00087FB5"/>
  </w:style>
  <w:style w:type="character" w:customStyle="1" w:styleId="journaltitle2">
    <w:name w:val="journaltitle2"/>
    <w:basedOn w:val="DefaultParagraphFont"/>
    <w:rsid w:val="00087FB5"/>
    <w:rPr>
      <w:i/>
      <w:iCs/>
    </w:rPr>
  </w:style>
  <w:style w:type="character" w:customStyle="1" w:styleId="vol2">
    <w:name w:val="vol2"/>
    <w:basedOn w:val="DefaultParagraphFont"/>
    <w:rsid w:val="00087FB5"/>
    <w:rPr>
      <w:b/>
      <w:bCs/>
    </w:rPr>
  </w:style>
  <w:style w:type="character" w:customStyle="1" w:styleId="pagefirst">
    <w:name w:val="pagefirst"/>
    <w:basedOn w:val="DefaultParagraphFont"/>
    <w:rsid w:val="00087FB5"/>
  </w:style>
  <w:style w:type="character" w:customStyle="1" w:styleId="pagelast">
    <w:name w:val="pagelast"/>
    <w:basedOn w:val="DefaultParagraphFont"/>
    <w:rsid w:val="00087FB5"/>
  </w:style>
  <w:style w:type="paragraph" w:styleId="Revision">
    <w:name w:val="Revision"/>
    <w:hidden/>
    <w:uiPriority w:val="99"/>
    <w:semiHidden/>
    <w:rsid w:val="003E3DF2"/>
    <w:pPr>
      <w:spacing w:after="0" w:line="240" w:lineRule="auto"/>
    </w:pPr>
  </w:style>
  <w:style w:type="paragraph" w:styleId="Footer">
    <w:name w:val="footer"/>
    <w:basedOn w:val="Normal"/>
    <w:link w:val="FooterChar"/>
    <w:uiPriority w:val="99"/>
    <w:unhideWhenUsed/>
    <w:rsid w:val="007B422E"/>
    <w:pPr>
      <w:tabs>
        <w:tab w:val="center" w:pos="4513"/>
        <w:tab w:val="right" w:pos="9026"/>
      </w:tabs>
      <w:spacing w:after="0" w:line="240" w:lineRule="auto"/>
    </w:pPr>
  </w:style>
  <w:style w:type="character" w:customStyle="1" w:styleId="FooterChar">
    <w:name w:val="Footer Char"/>
    <w:basedOn w:val="DefaultParagraphFont"/>
    <w:link w:val="Footer"/>
    <w:uiPriority w:val="99"/>
    <w:rsid w:val="007B422E"/>
  </w:style>
  <w:style w:type="paragraph" w:customStyle="1" w:styleId="Default">
    <w:name w:val="Default"/>
    <w:rsid w:val="000E0473"/>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copypaste2">
    <w:name w:val="copypaste2"/>
    <w:basedOn w:val="DefaultParagraphFont"/>
    <w:rsid w:val="003217B9"/>
  </w:style>
  <w:style w:type="character" w:customStyle="1" w:styleId="Heading3Char">
    <w:name w:val="Heading 3 Char"/>
    <w:basedOn w:val="DefaultParagraphFont"/>
    <w:link w:val="Heading3"/>
    <w:uiPriority w:val="9"/>
    <w:semiHidden/>
    <w:rsid w:val="002A1127"/>
    <w:rPr>
      <w:rFonts w:asciiTheme="majorHAnsi" w:eastAsiaTheme="majorEastAsia" w:hAnsiTheme="majorHAnsi" w:cstheme="majorBidi"/>
      <w:b/>
      <w:bCs/>
      <w:color w:val="4F81BD" w:themeColor="accent1"/>
    </w:rPr>
  </w:style>
  <w:style w:type="character" w:customStyle="1" w:styleId="normalchar">
    <w:name w:val="normal__char"/>
    <w:basedOn w:val="DefaultParagraphFont"/>
    <w:rsid w:val="00685DCE"/>
  </w:style>
  <w:style w:type="character" w:customStyle="1" w:styleId="normal0020text0020first0020chapterchar">
    <w:name w:val="normal_0020text_0020first_0020chapter__char"/>
    <w:basedOn w:val="DefaultParagraphFont"/>
    <w:rsid w:val="004E1738"/>
  </w:style>
  <w:style w:type="character" w:customStyle="1" w:styleId="article-headermeta-info-data">
    <w:name w:val="article-header__meta-info-data"/>
    <w:basedOn w:val="DefaultParagraphFont"/>
    <w:rsid w:val="00F04B45"/>
  </w:style>
  <w:style w:type="paragraph" w:customStyle="1" w:styleId="normal0020text0020abstract002dpart">
    <w:name w:val="normal_0020text_0020abstract_002dpart"/>
    <w:basedOn w:val="Normal"/>
    <w:rsid w:val="00A85A15"/>
    <w:pPr>
      <w:spacing w:before="100" w:beforeAutospacing="1" w:after="100" w:afterAutospacing="1" w:line="240" w:lineRule="auto"/>
    </w:pPr>
    <w:rPr>
      <w:rFonts w:ascii="Arial Unicode MS" w:eastAsia="Arial Unicode MS" w:hAnsi="Arial Unicode MS" w:cs="Arial Unicode MS"/>
      <w:sz w:val="24"/>
      <w:szCs w:val="24"/>
      <w:lang w:val="en-GB"/>
    </w:rPr>
  </w:style>
  <w:style w:type="character" w:customStyle="1" w:styleId="normal0020text0020abstract002dpartchar">
    <w:name w:val="normal_0020text_0020abstract_002dpart__char"/>
    <w:basedOn w:val="DefaultParagraphFont"/>
    <w:rsid w:val="00A85A15"/>
  </w:style>
  <w:style w:type="paragraph" w:customStyle="1" w:styleId="frfield">
    <w:name w:val="fr_field"/>
    <w:basedOn w:val="Normal"/>
    <w:rsid w:val="00644547"/>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character" w:customStyle="1" w:styleId="frlabel">
    <w:name w:val="fr_label"/>
    <w:basedOn w:val="DefaultParagraphFont"/>
    <w:rsid w:val="00644547"/>
  </w:style>
  <w:style w:type="character" w:customStyle="1" w:styleId="DefaultParagraphFo">
    <w:name w:val="Default Paragraph Fo"/>
    <w:basedOn w:val="DefaultParagraphFont"/>
    <w:rsid w:val="00644A29"/>
  </w:style>
  <w:style w:type="character" w:customStyle="1" w:styleId="current-selection">
    <w:name w:val="current-selection"/>
    <w:basedOn w:val="DefaultParagraphFont"/>
    <w:rsid w:val="00644A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611124">
      <w:bodyDiv w:val="1"/>
      <w:marLeft w:val="0"/>
      <w:marRight w:val="0"/>
      <w:marTop w:val="0"/>
      <w:marBottom w:val="0"/>
      <w:divBdr>
        <w:top w:val="none" w:sz="0" w:space="0" w:color="auto"/>
        <w:left w:val="none" w:sz="0" w:space="0" w:color="auto"/>
        <w:bottom w:val="none" w:sz="0" w:space="0" w:color="auto"/>
        <w:right w:val="none" w:sz="0" w:space="0" w:color="auto"/>
      </w:divBdr>
      <w:divsChild>
        <w:div w:id="238292880">
          <w:marLeft w:val="0"/>
          <w:marRight w:val="0"/>
          <w:marTop w:val="0"/>
          <w:marBottom w:val="0"/>
          <w:divBdr>
            <w:top w:val="single" w:sz="2" w:space="0" w:color="2E2E2E"/>
            <w:left w:val="single" w:sz="2" w:space="0" w:color="2E2E2E"/>
            <w:bottom w:val="single" w:sz="2" w:space="0" w:color="2E2E2E"/>
            <w:right w:val="single" w:sz="2" w:space="0" w:color="2E2E2E"/>
          </w:divBdr>
          <w:divsChild>
            <w:div w:id="902561909">
              <w:marLeft w:val="0"/>
              <w:marRight w:val="0"/>
              <w:marTop w:val="0"/>
              <w:marBottom w:val="0"/>
              <w:divBdr>
                <w:top w:val="single" w:sz="6" w:space="0" w:color="C9C9C9"/>
                <w:left w:val="none" w:sz="0" w:space="0" w:color="auto"/>
                <w:bottom w:val="none" w:sz="0" w:space="0" w:color="auto"/>
                <w:right w:val="none" w:sz="0" w:space="0" w:color="auto"/>
              </w:divBdr>
              <w:divsChild>
                <w:div w:id="1072970290">
                  <w:marLeft w:val="0"/>
                  <w:marRight w:val="0"/>
                  <w:marTop w:val="0"/>
                  <w:marBottom w:val="0"/>
                  <w:divBdr>
                    <w:top w:val="none" w:sz="0" w:space="0" w:color="auto"/>
                    <w:left w:val="none" w:sz="0" w:space="0" w:color="auto"/>
                    <w:bottom w:val="none" w:sz="0" w:space="0" w:color="auto"/>
                    <w:right w:val="none" w:sz="0" w:space="0" w:color="auto"/>
                  </w:divBdr>
                  <w:divsChild>
                    <w:div w:id="1435899030">
                      <w:marLeft w:val="0"/>
                      <w:marRight w:val="0"/>
                      <w:marTop w:val="0"/>
                      <w:marBottom w:val="0"/>
                      <w:divBdr>
                        <w:top w:val="none" w:sz="0" w:space="0" w:color="auto"/>
                        <w:left w:val="none" w:sz="0" w:space="0" w:color="auto"/>
                        <w:bottom w:val="none" w:sz="0" w:space="0" w:color="auto"/>
                        <w:right w:val="none" w:sz="0" w:space="0" w:color="auto"/>
                      </w:divBdr>
                      <w:divsChild>
                        <w:div w:id="1527013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7571397">
      <w:bodyDiv w:val="1"/>
      <w:marLeft w:val="0"/>
      <w:marRight w:val="0"/>
      <w:marTop w:val="0"/>
      <w:marBottom w:val="0"/>
      <w:divBdr>
        <w:top w:val="none" w:sz="0" w:space="0" w:color="auto"/>
        <w:left w:val="none" w:sz="0" w:space="0" w:color="auto"/>
        <w:bottom w:val="none" w:sz="0" w:space="0" w:color="auto"/>
        <w:right w:val="none" w:sz="0" w:space="0" w:color="auto"/>
      </w:divBdr>
      <w:divsChild>
        <w:div w:id="466704738">
          <w:marLeft w:val="0"/>
          <w:marRight w:val="0"/>
          <w:marTop w:val="0"/>
          <w:marBottom w:val="0"/>
          <w:divBdr>
            <w:top w:val="none" w:sz="0" w:space="0" w:color="auto"/>
            <w:left w:val="none" w:sz="0" w:space="0" w:color="auto"/>
            <w:bottom w:val="none" w:sz="0" w:space="0" w:color="auto"/>
            <w:right w:val="none" w:sz="0" w:space="0" w:color="auto"/>
          </w:divBdr>
          <w:divsChild>
            <w:div w:id="413018242">
              <w:marLeft w:val="0"/>
              <w:marRight w:val="0"/>
              <w:marTop w:val="0"/>
              <w:marBottom w:val="0"/>
              <w:divBdr>
                <w:top w:val="none" w:sz="0" w:space="0" w:color="auto"/>
                <w:left w:val="none" w:sz="0" w:space="0" w:color="auto"/>
                <w:bottom w:val="none" w:sz="0" w:space="0" w:color="auto"/>
                <w:right w:val="none" w:sz="0" w:space="0" w:color="auto"/>
              </w:divBdr>
              <w:divsChild>
                <w:div w:id="1948462597">
                  <w:marLeft w:val="0"/>
                  <w:marRight w:val="0"/>
                  <w:marTop w:val="0"/>
                  <w:marBottom w:val="0"/>
                  <w:divBdr>
                    <w:top w:val="none" w:sz="0" w:space="0" w:color="auto"/>
                    <w:left w:val="none" w:sz="0" w:space="0" w:color="auto"/>
                    <w:bottom w:val="none" w:sz="0" w:space="0" w:color="auto"/>
                    <w:right w:val="none" w:sz="0" w:space="0" w:color="auto"/>
                  </w:divBdr>
                  <w:divsChild>
                    <w:div w:id="1240406508">
                      <w:marLeft w:val="30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sChild>
    </w:div>
    <w:div w:id="485903294">
      <w:bodyDiv w:val="1"/>
      <w:marLeft w:val="0"/>
      <w:marRight w:val="0"/>
      <w:marTop w:val="0"/>
      <w:marBottom w:val="0"/>
      <w:divBdr>
        <w:top w:val="none" w:sz="0" w:space="0" w:color="auto"/>
        <w:left w:val="none" w:sz="0" w:space="0" w:color="auto"/>
        <w:bottom w:val="none" w:sz="0" w:space="0" w:color="auto"/>
        <w:right w:val="none" w:sz="0" w:space="0" w:color="auto"/>
      </w:divBdr>
    </w:div>
    <w:div w:id="725034561">
      <w:bodyDiv w:val="1"/>
      <w:marLeft w:val="0"/>
      <w:marRight w:val="0"/>
      <w:marTop w:val="0"/>
      <w:marBottom w:val="0"/>
      <w:divBdr>
        <w:top w:val="none" w:sz="0" w:space="0" w:color="auto"/>
        <w:left w:val="none" w:sz="0" w:space="0" w:color="auto"/>
        <w:bottom w:val="none" w:sz="0" w:space="0" w:color="auto"/>
        <w:right w:val="none" w:sz="0" w:space="0" w:color="auto"/>
      </w:divBdr>
      <w:divsChild>
        <w:div w:id="660158312">
          <w:marLeft w:val="0"/>
          <w:marRight w:val="0"/>
          <w:marTop w:val="0"/>
          <w:marBottom w:val="0"/>
          <w:divBdr>
            <w:top w:val="none" w:sz="0" w:space="0" w:color="auto"/>
            <w:left w:val="none" w:sz="0" w:space="0" w:color="auto"/>
            <w:bottom w:val="none" w:sz="0" w:space="0" w:color="auto"/>
            <w:right w:val="none" w:sz="0" w:space="0" w:color="auto"/>
          </w:divBdr>
        </w:div>
      </w:divsChild>
    </w:div>
    <w:div w:id="767045441">
      <w:bodyDiv w:val="1"/>
      <w:marLeft w:val="0"/>
      <w:marRight w:val="0"/>
      <w:marTop w:val="0"/>
      <w:marBottom w:val="0"/>
      <w:divBdr>
        <w:top w:val="none" w:sz="0" w:space="0" w:color="auto"/>
        <w:left w:val="none" w:sz="0" w:space="0" w:color="auto"/>
        <w:bottom w:val="none" w:sz="0" w:space="0" w:color="auto"/>
        <w:right w:val="none" w:sz="0" w:space="0" w:color="auto"/>
      </w:divBdr>
    </w:div>
    <w:div w:id="1106272468">
      <w:bodyDiv w:val="1"/>
      <w:marLeft w:val="0"/>
      <w:marRight w:val="0"/>
      <w:marTop w:val="0"/>
      <w:marBottom w:val="0"/>
      <w:divBdr>
        <w:top w:val="none" w:sz="0" w:space="0" w:color="auto"/>
        <w:left w:val="none" w:sz="0" w:space="0" w:color="auto"/>
        <w:bottom w:val="none" w:sz="0" w:space="0" w:color="auto"/>
        <w:right w:val="none" w:sz="0" w:space="0" w:color="auto"/>
      </w:divBdr>
      <w:divsChild>
        <w:div w:id="1527476540">
          <w:marLeft w:val="0"/>
          <w:marRight w:val="0"/>
          <w:marTop w:val="0"/>
          <w:marBottom w:val="0"/>
          <w:divBdr>
            <w:top w:val="none" w:sz="0" w:space="0" w:color="auto"/>
            <w:left w:val="none" w:sz="0" w:space="0" w:color="auto"/>
            <w:bottom w:val="none" w:sz="0" w:space="0" w:color="auto"/>
            <w:right w:val="none" w:sz="0" w:space="0" w:color="auto"/>
          </w:divBdr>
          <w:divsChild>
            <w:div w:id="1077750002">
              <w:marLeft w:val="0"/>
              <w:marRight w:val="0"/>
              <w:marTop w:val="0"/>
              <w:marBottom w:val="0"/>
              <w:divBdr>
                <w:top w:val="none" w:sz="0" w:space="0" w:color="auto"/>
                <w:left w:val="none" w:sz="0" w:space="0" w:color="auto"/>
                <w:bottom w:val="none" w:sz="0" w:space="0" w:color="auto"/>
                <w:right w:val="none" w:sz="0" w:space="0" w:color="auto"/>
              </w:divBdr>
              <w:divsChild>
                <w:div w:id="127943713">
                  <w:marLeft w:val="0"/>
                  <w:marRight w:val="0"/>
                  <w:marTop w:val="0"/>
                  <w:marBottom w:val="0"/>
                  <w:divBdr>
                    <w:top w:val="none" w:sz="0" w:space="0" w:color="auto"/>
                    <w:left w:val="none" w:sz="0" w:space="0" w:color="auto"/>
                    <w:bottom w:val="none" w:sz="0" w:space="0" w:color="auto"/>
                    <w:right w:val="none" w:sz="0" w:space="0" w:color="auto"/>
                  </w:divBdr>
                  <w:divsChild>
                    <w:div w:id="1777750622">
                      <w:marLeft w:val="30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sChild>
    </w:div>
    <w:div w:id="1502621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psycnet.apa.org/doi/10.1037/0708-5591.49.2.125" TargetMode="External"/><Relationship Id="rId13"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doi.org/10.3389/fnhum.2014.0034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B74EEE1E-0EBA-46A9-AAF9-C4CB5E7FE6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8073</Words>
  <Characters>65394</Characters>
  <Application>Microsoft Office Word</Application>
  <DocSecurity>4</DocSecurity>
  <Lines>544</Lines>
  <Paragraphs>146</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University of Jyväskylä</Company>
  <LinksUpToDate>false</LinksUpToDate>
  <CharactersWithSpaces>73321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Eklund, Kenneth</dc:creator>
  <cp:lastModifiedBy>Pekka Niemi</cp:lastModifiedBy>
  <cp:revision>2</cp:revision>
  <cp:lastPrinted>2018-04-05T10:09:00Z</cp:lastPrinted>
  <dcterms:created xsi:type="dcterms:W3CDTF">2018-08-07T06:15:00Z</dcterms:created>
  <dcterms:modified xsi:type="dcterms:W3CDTF">2018-08-07T06:15:00Z</dcterms:modified>
</cp:coreProperties>
</file>