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A523C6" w14:textId="1D4844DB" w:rsidR="0000348D" w:rsidRDefault="0000348D">
      <w:pPr>
        <w:rPr>
          <w:lang w:val="fi-FI"/>
        </w:rPr>
      </w:pPr>
      <w:r>
        <w:rPr>
          <w:lang w:val="fi-FI"/>
        </w:rPr>
        <w:t>Suomen muinaisten kuninkaiden ja slaavien kadonneiden imperiumien metsästäjät</w:t>
      </w:r>
    </w:p>
    <w:p w14:paraId="78863CA1" w14:textId="1710BEBE" w:rsidR="008078B0" w:rsidRDefault="008078B0">
      <w:pPr>
        <w:rPr>
          <w:lang w:val="fi-FI"/>
        </w:rPr>
      </w:pPr>
      <w:r>
        <w:rPr>
          <w:lang w:val="fi-FI"/>
        </w:rPr>
        <w:t>Reima Välimäki</w:t>
      </w:r>
    </w:p>
    <w:p w14:paraId="3B9F8E65" w14:textId="73269CB8" w:rsidR="0000348D" w:rsidRDefault="0000348D">
      <w:pPr>
        <w:rPr>
          <w:lang w:val="fi-FI"/>
        </w:rPr>
      </w:pPr>
    </w:p>
    <w:p w14:paraId="2B572B7E" w14:textId="7FACC2CE" w:rsidR="0000348D" w:rsidRDefault="00083295" w:rsidP="00C15490">
      <w:pPr>
        <w:spacing w:line="276" w:lineRule="auto"/>
        <w:rPr>
          <w:lang w:val="fi-FI"/>
        </w:rPr>
      </w:pPr>
      <w:r>
        <w:rPr>
          <w:lang w:val="fi-FI"/>
        </w:rPr>
        <w:t>Menneisyys kiehtoo ihmisten mieliä, ja kaukainen menneisyys saa mielikuvituksen joskus hyvin villiin laukkaan.</w:t>
      </w:r>
      <w:r w:rsidR="00C15490">
        <w:rPr>
          <w:lang w:val="fi-FI"/>
        </w:rPr>
        <w:t xml:space="preserve"> Vuonna 2019 alkanut, Emil Aaltosen säätiön rahoittama tutkimushanke ”</w:t>
      </w:r>
      <w:r w:rsidR="00C15490" w:rsidRPr="00C15490">
        <w:rPr>
          <w:lang w:val="fi-FI"/>
        </w:rPr>
        <w:t>Muinaiset kuningaskunnat ja Venäjän perustajat: pseudohistoria ja historiapolitiikka 2000-luvun Suomessa</w:t>
      </w:r>
      <w:r w:rsidR="00C15490">
        <w:rPr>
          <w:lang w:val="fi-FI"/>
        </w:rPr>
        <w:t xml:space="preserve">” tutkii suomen- ja venäjänkielisen internetin verkkosivuilla, blogeissa ja keskustelupalstoilla leviäviä rautakautta ja keskiaikaa koskevia pseudohistoriallisia kertomuksia ja teorioita. </w:t>
      </w:r>
      <w:r w:rsidR="001B6317">
        <w:rPr>
          <w:lang w:val="fi-FI"/>
        </w:rPr>
        <w:t xml:space="preserve">Menetelmällisesti projekti yhdistää laajojen verkkoaineistojen louhintaa, tekstin uudelleenkäytön laskennallista analyysiä ja </w:t>
      </w:r>
      <w:proofErr w:type="spellStart"/>
      <w:r w:rsidR="001B6317">
        <w:rPr>
          <w:lang w:val="fi-FI"/>
        </w:rPr>
        <w:t>medievalismin</w:t>
      </w:r>
      <w:proofErr w:type="spellEnd"/>
      <w:r w:rsidR="001B6317">
        <w:rPr>
          <w:lang w:val="fi-FI"/>
        </w:rPr>
        <w:t xml:space="preserve"> ja historian käytön laadullista tutkimusta. </w:t>
      </w:r>
    </w:p>
    <w:p w14:paraId="21BA543F" w14:textId="043EAEA9" w:rsidR="007F6B2A" w:rsidRDefault="007F6B2A" w:rsidP="00C15490">
      <w:pPr>
        <w:spacing w:line="276" w:lineRule="auto"/>
        <w:rPr>
          <w:lang w:val="fi-FI"/>
        </w:rPr>
      </w:pPr>
    </w:p>
    <w:p w14:paraId="73BF3E97" w14:textId="18167BD5" w:rsidR="007F6B2A" w:rsidRDefault="007F6B2A" w:rsidP="00C15490">
      <w:pPr>
        <w:spacing w:line="276" w:lineRule="auto"/>
        <w:rPr>
          <w:lang w:val="fi-FI"/>
        </w:rPr>
      </w:pPr>
      <w:proofErr w:type="spellStart"/>
      <w:r>
        <w:rPr>
          <w:lang w:val="fi-FI"/>
        </w:rPr>
        <w:t>Pseudo</w:t>
      </w:r>
      <w:proofErr w:type="spellEnd"/>
      <w:r>
        <w:rPr>
          <w:lang w:val="fi-FI"/>
        </w:rPr>
        <w:t xml:space="preserve">- eli näennäishistorialla tarkoitetaan </w:t>
      </w:r>
      <w:r w:rsidR="006D1C4D">
        <w:rPr>
          <w:lang w:val="fi-FI"/>
        </w:rPr>
        <w:t xml:space="preserve">esityksiä, </w:t>
      </w:r>
      <w:r w:rsidR="006D1C4D" w:rsidRPr="006D1C4D">
        <w:rPr>
          <w:lang w:val="fi-FI"/>
        </w:rPr>
        <w:t>jotka väittävät esittävänsä faktoja</w:t>
      </w:r>
      <w:r w:rsidR="006D1C4D">
        <w:rPr>
          <w:lang w:val="fi-FI"/>
        </w:rPr>
        <w:t xml:space="preserve"> menneisyydestä</w:t>
      </w:r>
      <w:r w:rsidR="006D1C4D" w:rsidRPr="006D1C4D">
        <w:rPr>
          <w:lang w:val="fi-FI"/>
        </w:rPr>
        <w:t>, mutta jotka eivät noudata menneisyyttä tutkivien tieteiden käytänteitä ja menetelmiä.</w:t>
      </w:r>
      <w:r w:rsidR="00722168">
        <w:rPr>
          <w:lang w:val="fi-FI"/>
        </w:rPr>
        <w:t xml:space="preserve"> Usein pseudohistoriaan, kuten pseudotieteeseen yleensä, kuuluu salaliittoteorian piirteitä. Akateemisten tutkijoiden ja esimerkiksi Museoviraston väitetään tahallaan peittelevän ja salaavan todellista </w:t>
      </w:r>
      <w:r w:rsidR="00A2278A">
        <w:rPr>
          <w:lang w:val="fi-FI"/>
        </w:rPr>
        <w:t>historiaa.</w:t>
      </w:r>
      <w:r w:rsidR="00B576B4">
        <w:rPr>
          <w:lang w:val="fi-FI"/>
        </w:rPr>
        <w:t xml:space="preserve"> </w:t>
      </w:r>
      <w:r w:rsidR="00B801AA">
        <w:rPr>
          <w:lang w:val="fi-FI"/>
        </w:rPr>
        <w:t xml:space="preserve">Toinen yleinen pseudohistorian piirre on useiden tieteenalojen tulosten hyvin pintapuolinen, näennäinen käsittely. Kirjoitukset saattavat </w:t>
      </w:r>
      <w:r w:rsidR="00D6393E">
        <w:rPr>
          <w:lang w:val="fi-FI"/>
        </w:rPr>
        <w:t>sisältää viittauksia niin historiallisiin lähteisiin, arkeologiaan, etymologiaan, kielihistoriaan</w:t>
      </w:r>
      <w:r w:rsidR="00C3337B">
        <w:rPr>
          <w:lang w:val="fi-FI"/>
        </w:rPr>
        <w:t xml:space="preserve"> ja</w:t>
      </w:r>
      <w:r w:rsidR="00D6393E">
        <w:rPr>
          <w:lang w:val="fi-FI"/>
        </w:rPr>
        <w:t xml:space="preserve"> genetiikkaan</w:t>
      </w:r>
      <w:r w:rsidR="00A12C9A">
        <w:rPr>
          <w:lang w:val="fi-FI"/>
        </w:rPr>
        <w:t xml:space="preserve"> mutta yleensä ilman perehtyneisyyttä näiden alojen tutkimuskeskusteluun. </w:t>
      </w:r>
      <w:r w:rsidR="00C3337B">
        <w:rPr>
          <w:lang w:val="fi-FI"/>
        </w:rPr>
        <w:t xml:space="preserve">Tieteen auktoriteetteihin voidaan </w:t>
      </w:r>
      <w:r w:rsidR="00A2278A">
        <w:rPr>
          <w:lang w:val="fi-FI"/>
        </w:rPr>
        <w:t xml:space="preserve">toki </w:t>
      </w:r>
      <w:r w:rsidR="00C3337B">
        <w:rPr>
          <w:lang w:val="fi-FI"/>
        </w:rPr>
        <w:t xml:space="preserve">vedota hyvin valikoiden silloin, kun ne tukevat omia väitteitä. </w:t>
      </w:r>
      <w:r w:rsidR="004B2589">
        <w:rPr>
          <w:lang w:val="fi-FI"/>
        </w:rPr>
        <w:t>Pseudohistorialla on</w:t>
      </w:r>
      <w:r w:rsidR="00514DA4">
        <w:rPr>
          <w:lang w:val="fi-FI"/>
        </w:rPr>
        <w:t xml:space="preserve"> siis</w:t>
      </w:r>
      <w:r w:rsidR="004B2589">
        <w:rPr>
          <w:lang w:val="fi-FI"/>
        </w:rPr>
        <w:t xml:space="preserve"> monia yhteisiä piirteitä huonon tieteellisen tutkimuksen kanssa, eikä raja ole mitenkään selvä. Tieteenfilosofiassa tätä kutsutaan </w:t>
      </w:r>
      <w:proofErr w:type="spellStart"/>
      <w:r w:rsidR="004B2589">
        <w:rPr>
          <w:lang w:val="fi-FI"/>
        </w:rPr>
        <w:t>demarkaatio</w:t>
      </w:r>
      <w:proofErr w:type="spellEnd"/>
      <w:r w:rsidR="004B2589">
        <w:rPr>
          <w:lang w:val="fi-FI"/>
        </w:rPr>
        <w:t xml:space="preserve">- eli rajanveto-ongelmaksi. </w:t>
      </w:r>
      <w:r w:rsidR="001D5F30">
        <w:rPr>
          <w:lang w:val="fi-FI"/>
        </w:rPr>
        <w:t xml:space="preserve">Rajanveto-ongelma ei kuitenkaan tee pseudohistorian käsitettä tarpeettomaksi: </w:t>
      </w:r>
      <w:r w:rsidR="00A0563E">
        <w:rPr>
          <w:lang w:val="fi-FI"/>
        </w:rPr>
        <w:t>esimerkiksi salaliittoteoriat kuuluvat selvästi näennäistieteen puolelle.</w:t>
      </w:r>
      <w:r w:rsidR="00514DA4">
        <w:rPr>
          <w:lang w:val="fi-FI"/>
        </w:rPr>
        <w:t xml:space="preserve"> Menneisyyttä tutkivien tieteiden edustajien ja aiheita koulussa opettavien on hyvä olla tietoinen siitä, että verkossa liikkuu laajalle levinneitä esityksiä, jotka eivät alkuunkaan noudata tieteen sääntöjä. </w:t>
      </w:r>
    </w:p>
    <w:p w14:paraId="788D3E4E" w14:textId="5D9C35A3" w:rsidR="009F1AC0" w:rsidRDefault="009F1AC0" w:rsidP="00C15490">
      <w:pPr>
        <w:spacing w:line="276" w:lineRule="auto"/>
        <w:rPr>
          <w:lang w:val="fi-FI"/>
        </w:rPr>
      </w:pPr>
    </w:p>
    <w:p w14:paraId="4CC29F6E" w14:textId="1BF14106" w:rsidR="009F1AC0" w:rsidRDefault="00D07CA8" w:rsidP="00C15490">
      <w:pPr>
        <w:spacing w:line="276" w:lineRule="auto"/>
        <w:rPr>
          <w:lang w:val="fi-FI"/>
        </w:rPr>
      </w:pPr>
      <w:r>
        <w:rPr>
          <w:lang w:val="fi-FI"/>
        </w:rPr>
        <w:t xml:space="preserve">Millaisia </w:t>
      </w:r>
      <w:r w:rsidR="00C23A20">
        <w:rPr>
          <w:lang w:val="fi-FI"/>
        </w:rPr>
        <w:t xml:space="preserve">Suomen </w:t>
      </w:r>
      <w:r w:rsidR="008C4F2F">
        <w:rPr>
          <w:lang w:val="fi-FI"/>
        </w:rPr>
        <w:t xml:space="preserve">muinaisuuden </w:t>
      </w:r>
      <w:r>
        <w:rPr>
          <w:lang w:val="fi-FI"/>
        </w:rPr>
        <w:t xml:space="preserve">pseudohistoriat sitten ovat? </w:t>
      </w:r>
      <w:r w:rsidR="00C23A20">
        <w:rPr>
          <w:lang w:val="fi-FI"/>
        </w:rPr>
        <w:t xml:space="preserve">Lähes kaikki pitävät jollain tavallaan sisällään tarinan Suomen muinaisista kuninkaista ja näiden kuninkaiden historian unohtamisesta tai salaamisesta. </w:t>
      </w:r>
      <w:r w:rsidR="002F5FB7">
        <w:rPr>
          <w:lang w:val="fi-FI"/>
        </w:rPr>
        <w:t xml:space="preserve">Suomen muinaiset kuningaskunnat, esimerkiksi Kainuun tai Hämeen kuningaskunta, sijoitetaan rautakaudelle tai rautakauden ja keskiajan taitteeseen, ennen nykyisen Suomen alueen liittämistä osaksi Ruotsin </w:t>
      </w:r>
      <w:r w:rsidR="0070707A">
        <w:rPr>
          <w:lang w:val="fi-FI"/>
        </w:rPr>
        <w:t xml:space="preserve">keskiaikaista </w:t>
      </w:r>
      <w:r w:rsidR="002F5FB7">
        <w:rPr>
          <w:lang w:val="fi-FI"/>
        </w:rPr>
        <w:t xml:space="preserve">kuningaskuntaa. </w:t>
      </w:r>
      <w:r w:rsidR="00D05CAF">
        <w:rPr>
          <w:lang w:val="fi-FI"/>
        </w:rPr>
        <w:t>Tarinaan kuuluu se, että voittajat kirjoittivat historian eli ruotsalaiset vallanpitäjät</w:t>
      </w:r>
      <w:r w:rsidR="00C23A20">
        <w:rPr>
          <w:lang w:val="fi-FI"/>
        </w:rPr>
        <w:t xml:space="preserve"> </w:t>
      </w:r>
      <w:r w:rsidR="00D05CAF">
        <w:rPr>
          <w:lang w:val="fi-FI"/>
        </w:rPr>
        <w:t xml:space="preserve">tuhosivat muinaisten suomalaisten kunniakkaan historian. </w:t>
      </w:r>
      <w:r w:rsidR="004675AF">
        <w:rPr>
          <w:lang w:val="fi-FI"/>
        </w:rPr>
        <w:t xml:space="preserve">Pseudohistoriassa menneisyyden tapahtumia voidaan tulkita varsin villillä tavalla: Kustaa Vaasa ei hävittänytkään Kuusiston piispanlinnaa heikentääkseen Turun piispan asemaa vaan tuhotakseen Suomen muinaisista kuninkaista kertovat asiakirjat. </w:t>
      </w:r>
    </w:p>
    <w:p w14:paraId="2F47D8CD" w14:textId="7254F1E2" w:rsidR="004B77A8" w:rsidRDefault="004B77A8" w:rsidP="00C15490">
      <w:pPr>
        <w:spacing w:line="276" w:lineRule="auto"/>
        <w:rPr>
          <w:lang w:val="fi-FI"/>
        </w:rPr>
      </w:pPr>
    </w:p>
    <w:p w14:paraId="3FD05AE5" w14:textId="14747075" w:rsidR="004B77A8" w:rsidRDefault="0049421A" w:rsidP="00C15490">
      <w:pPr>
        <w:spacing w:line="276" w:lineRule="auto"/>
        <w:rPr>
          <w:lang w:val="fi-FI"/>
        </w:rPr>
      </w:pPr>
      <w:r>
        <w:rPr>
          <w:lang w:val="fi-FI"/>
        </w:rPr>
        <w:t xml:space="preserve">Lähteinä </w:t>
      </w:r>
      <w:r w:rsidR="001549CF">
        <w:rPr>
          <w:lang w:val="fi-FI"/>
        </w:rPr>
        <w:t xml:space="preserve">käytetään esimerkiksi </w:t>
      </w:r>
      <w:proofErr w:type="spellStart"/>
      <w:proofErr w:type="gramStart"/>
      <w:r w:rsidR="001549CF">
        <w:rPr>
          <w:lang w:val="fi-FI"/>
        </w:rPr>
        <w:t>norjalais</w:t>
      </w:r>
      <w:proofErr w:type="spellEnd"/>
      <w:r w:rsidR="001549CF">
        <w:rPr>
          <w:lang w:val="fi-FI"/>
        </w:rPr>
        <w:t>-islantilaisten</w:t>
      </w:r>
      <w:proofErr w:type="gramEnd"/>
      <w:r w:rsidR="001549CF">
        <w:rPr>
          <w:lang w:val="fi-FI"/>
        </w:rPr>
        <w:t xml:space="preserve"> saagojen viittauksia suomalaisten kuninkaisiin. </w:t>
      </w:r>
      <w:r w:rsidR="003239A4">
        <w:rPr>
          <w:lang w:val="fi-FI"/>
        </w:rPr>
        <w:t xml:space="preserve">Sirpa Aalto ja Harri Hihnala ovat käsitelleet näitä väitteitä </w:t>
      </w:r>
      <w:proofErr w:type="spellStart"/>
      <w:r w:rsidR="003239A4">
        <w:rPr>
          <w:lang w:val="fi-FI"/>
        </w:rPr>
        <w:t>J@argonia</w:t>
      </w:r>
      <w:proofErr w:type="spellEnd"/>
      <w:r w:rsidR="003239A4">
        <w:rPr>
          <w:lang w:val="fi-FI"/>
        </w:rPr>
        <w:t xml:space="preserve"> lehden artikkelissa (2017). </w:t>
      </w:r>
      <w:r w:rsidR="00B61EE8">
        <w:rPr>
          <w:lang w:val="fi-FI"/>
        </w:rPr>
        <w:t>Saagoissa tosiaan esiintyy, ainakin käännöksissä</w:t>
      </w:r>
      <w:r w:rsidR="00C041A0">
        <w:rPr>
          <w:lang w:val="fi-FI"/>
        </w:rPr>
        <w:t>,</w:t>
      </w:r>
      <w:r w:rsidR="00B61EE8">
        <w:rPr>
          <w:lang w:val="fi-FI"/>
        </w:rPr>
        <w:t xml:space="preserve"> ”suomalaisten kuninkaita”, mutta ottaen huomioon saagojen kirjoitusajankohdan (1200– 1400-luvut) ja </w:t>
      </w:r>
      <w:proofErr w:type="spellStart"/>
      <w:proofErr w:type="gramStart"/>
      <w:r w:rsidR="00B61EE8">
        <w:rPr>
          <w:lang w:val="fi-FI"/>
        </w:rPr>
        <w:lastRenderedPageBreak/>
        <w:t>norjalais</w:t>
      </w:r>
      <w:proofErr w:type="spellEnd"/>
      <w:r w:rsidR="00B61EE8">
        <w:rPr>
          <w:lang w:val="fi-FI"/>
        </w:rPr>
        <w:t>-islantilaisen</w:t>
      </w:r>
      <w:proofErr w:type="gramEnd"/>
      <w:r w:rsidR="00B61EE8">
        <w:rPr>
          <w:lang w:val="fi-FI"/>
        </w:rPr>
        <w:t xml:space="preserve"> kulttuuripiirin, viittaavat </w:t>
      </w:r>
      <w:proofErr w:type="spellStart"/>
      <w:r w:rsidR="00B61EE8">
        <w:rPr>
          <w:i/>
          <w:iCs/>
          <w:lang w:val="fi-FI"/>
        </w:rPr>
        <w:t>finnakonungar</w:t>
      </w:r>
      <w:proofErr w:type="spellEnd"/>
      <w:r w:rsidR="00B61EE8">
        <w:rPr>
          <w:i/>
          <w:iCs/>
          <w:lang w:val="fi-FI"/>
        </w:rPr>
        <w:t xml:space="preserve"> </w:t>
      </w:r>
      <w:r w:rsidR="00B61EE8">
        <w:rPr>
          <w:lang w:val="fi-FI"/>
        </w:rPr>
        <w:t xml:space="preserve">yleensä saamelaisten </w:t>
      </w:r>
      <w:r w:rsidR="005C7A5A">
        <w:rPr>
          <w:lang w:val="fi-FI"/>
        </w:rPr>
        <w:t>päällikköihin</w:t>
      </w:r>
      <w:r w:rsidR="00B61EE8">
        <w:rPr>
          <w:lang w:val="fi-FI"/>
        </w:rPr>
        <w:t xml:space="preserve"> </w:t>
      </w:r>
      <w:r w:rsidR="005C7A5A">
        <w:rPr>
          <w:lang w:val="fi-FI"/>
        </w:rPr>
        <w:t xml:space="preserve">ja </w:t>
      </w:r>
      <w:r w:rsidR="00B61EE8">
        <w:rPr>
          <w:lang w:val="fi-FI"/>
        </w:rPr>
        <w:t xml:space="preserve">johtohahmoihin. </w:t>
      </w:r>
      <w:r w:rsidR="005C7A5A">
        <w:rPr>
          <w:lang w:val="fi-FI"/>
        </w:rPr>
        <w:t xml:space="preserve">Osa viittauksista on suoraan myyttien maailmaan. </w:t>
      </w:r>
      <w:r w:rsidR="00361A60">
        <w:rPr>
          <w:lang w:val="fi-FI"/>
        </w:rPr>
        <w:t xml:space="preserve">Esimerkiksi </w:t>
      </w:r>
      <w:proofErr w:type="spellStart"/>
      <w:r w:rsidR="00361A60">
        <w:rPr>
          <w:lang w:val="fi-FI"/>
        </w:rPr>
        <w:t>Snorri</w:t>
      </w:r>
      <w:proofErr w:type="spellEnd"/>
      <w:r w:rsidR="00361A60">
        <w:rPr>
          <w:lang w:val="fi-FI"/>
        </w:rPr>
        <w:t xml:space="preserve"> </w:t>
      </w:r>
      <w:proofErr w:type="spellStart"/>
      <w:r w:rsidR="00361A60">
        <w:rPr>
          <w:lang w:val="fi-FI"/>
        </w:rPr>
        <w:t>Sturlusonin</w:t>
      </w:r>
      <w:proofErr w:type="spellEnd"/>
      <w:r w:rsidR="00361A60">
        <w:rPr>
          <w:lang w:val="fi-FI"/>
        </w:rPr>
        <w:t xml:space="preserve"> Norjan kuninkaista kertovan </w:t>
      </w:r>
      <w:r w:rsidR="00361A60">
        <w:rPr>
          <w:i/>
          <w:iCs/>
          <w:sz w:val="23"/>
          <w:szCs w:val="23"/>
        </w:rPr>
        <w:t>Heimskringlan</w:t>
      </w:r>
      <w:r w:rsidR="00361A60">
        <w:rPr>
          <w:i/>
          <w:iCs/>
          <w:sz w:val="23"/>
          <w:szCs w:val="23"/>
          <w:lang w:val="fi-FI"/>
        </w:rPr>
        <w:t xml:space="preserve"> </w:t>
      </w:r>
      <w:r w:rsidR="00361A60">
        <w:rPr>
          <w:sz w:val="23"/>
          <w:szCs w:val="23"/>
          <w:lang w:val="fi-FI"/>
        </w:rPr>
        <w:t xml:space="preserve">(n. 1235) alkuun sijoittama </w:t>
      </w:r>
      <w:r w:rsidR="00361A60">
        <w:rPr>
          <w:i/>
          <w:iCs/>
          <w:sz w:val="23"/>
          <w:szCs w:val="23"/>
        </w:rPr>
        <w:t>Ynglingasaaga</w:t>
      </w:r>
      <w:r w:rsidR="00361A60">
        <w:rPr>
          <w:i/>
          <w:iCs/>
          <w:sz w:val="23"/>
          <w:szCs w:val="23"/>
          <w:lang w:val="fi-FI"/>
        </w:rPr>
        <w:t xml:space="preserve"> </w:t>
      </w:r>
      <w:r w:rsidR="00361A60">
        <w:rPr>
          <w:sz w:val="23"/>
          <w:szCs w:val="23"/>
          <w:lang w:val="fi-FI"/>
        </w:rPr>
        <w:t xml:space="preserve">mainitsee </w:t>
      </w:r>
      <w:r w:rsidR="00E643F7">
        <w:rPr>
          <w:sz w:val="23"/>
          <w:szCs w:val="23"/>
          <w:lang w:val="fi-FI"/>
        </w:rPr>
        <w:t xml:space="preserve">satojen vuosien takaisia ruotsalaisia kuninkaita kuvatessaan </w:t>
      </w:r>
      <w:r w:rsidR="00361A60">
        <w:rPr>
          <w:sz w:val="23"/>
          <w:szCs w:val="23"/>
          <w:lang w:val="fi-FI"/>
        </w:rPr>
        <w:t>sivuosissa ”</w:t>
      </w:r>
      <w:r w:rsidR="006D2856">
        <w:rPr>
          <w:sz w:val="23"/>
          <w:szCs w:val="23"/>
          <w:lang w:val="fi-FI"/>
        </w:rPr>
        <w:t>suomalaisten</w:t>
      </w:r>
      <w:r w:rsidR="00361A60">
        <w:rPr>
          <w:sz w:val="23"/>
          <w:szCs w:val="23"/>
          <w:lang w:val="fi-FI"/>
        </w:rPr>
        <w:t xml:space="preserve"> kuninkaat”</w:t>
      </w:r>
      <w:r w:rsidR="00361A60">
        <w:rPr>
          <w:i/>
          <w:iCs/>
          <w:sz w:val="23"/>
          <w:szCs w:val="23"/>
        </w:rPr>
        <w:t xml:space="preserve"> </w:t>
      </w:r>
      <w:r w:rsidR="006D2856" w:rsidRPr="006D2856">
        <w:rPr>
          <w:sz w:val="23"/>
          <w:szCs w:val="23"/>
        </w:rPr>
        <w:t xml:space="preserve">Frosti </w:t>
      </w:r>
      <w:r w:rsidR="006D2856">
        <w:rPr>
          <w:sz w:val="23"/>
          <w:szCs w:val="23"/>
          <w:lang w:val="fi-FI"/>
        </w:rPr>
        <w:t xml:space="preserve">ja </w:t>
      </w:r>
      <w:r w:rsidR="006D2856" w:rsidRPr="006D2856">
        <w:rPr>
          <w:sz w:val="23"/>
          <w:szCs w:val="23"/>
        </w:rPr>
        <w:t>Snjór</w:t>
      </w:r>
      <w:r w:rsidR="006D2856">
        <w:rPr>
          <w:sz w:val="23"/>
          <w:szCs w:val="23"/>
          <w:lang w:val="fi-FI"/>
        </w:rPr>
        <w:t xml:space="preserve">, eli jää ja lumi. </w:t>
      </w:r>
      <w:r w:rsidR="0070707A">
        <w:rPr>
          <w:sz w:val="23"/>
          <w:szCs w:val="23"/>
          <w:lang w:val="fi-FI"/>
        </w:rPr>
        <w:t xml:space="preserve">Tällaisia hahmoja voi lukea tyyliteltyinä kuvauksina </w:t>
      </w:r>
      <w:proofErr w:type="spellStart"/>
      <w:r w:rsidR="0070707A">
        <w:rPr>
          <w:sz w:val="23"/>
          <w:szCs w:val="23"/>
          <w:lang w:val="fi-FI"/>
        </w:rPr>
        <w:t>svealaisten</w:t>
      </w:r>
      <w:proofErr w:type="spellEnd"/>
      <w:r w:rsidR="0070707A">
        <w:rPr>
          <w:sz w:val="23"/>
          <w:szCs w:val="23"/>
          <w:lang w:val="fi-FI"/>
        </w:rPr>
        <w:t xml:space="preserve"> näkökulmasta vieraan </w:t>
      </w:r>
      <w:r w:rsidR="0070707A">
        <w:rPr>
          <w:lang w:val="fi-FI"/>
        </w:rPr>
        <w:t xml:space="preserve">kohtaamisesta, mutta ei mainintoina historiallisista henkilöistä. </w:t>
      </w:r>
      <w:r w:rsidR="00A32265">
        <w:rPr>
          <w:lang w:val="fi-FI"/>
        </w:rPr>
        <w:t xml:space="preserve">Saagalähteiden käyttö on hyvä esimerkki pseudohistorian ja </w:t>
      </w:r>
      <w:r w:rsidR="00C041A0">
        <w:rPr>
          <w:lang w:val="fi-FI"/>
        </w:rPr>
        <w:t xml:space="preserve">historiantutkimuksen eroista: </w:t>
      </w:r>
      <w:r w:rsidR="00C1198D">
        <w:rPr>
          <w:lang w:val="fi-FI"/>
        </w:rPr>
        <w:t>lähteiden yksittäisiä mainintoja irrotetaan kontekstista, eri lähdetyyppien välillä ei yleensä tehdä eroa</w:t>
      </w:r>
      <w:r w:rsidR="00D7467E">
        <w:rPr>
          <w:lang w:val="fi-FI"/>
        </w:rPr>
        <w:t>,</w:t>
      </w:r>
      <w:r w:rsidR="00C1198D">
        <w:rPr>
          <w:lang w:val="fi-FI"/>
        </w:rPr>
        <w:t xml:space="preserve"> eikä tulkinnassa oteta huomioon viime vuosikymmenten </w:t>
      </w:r>
      <w:r w:rsidR="00F57200">
        <w:rPr>
          <w:lang w:val="fi-FI"/>
        </w:rPr>
        <w:t>tutkimus</w:t>
      </w:r>
      <w:r w:rsidR="004E2CFD">
        <w:rPr>
          <w:lang w:val="fi-FI"/>
        </w:rPr>
        <w:t xml:space="preserve">keskustelua. </w:t>
      </w:r>
    </w:p>
    <w:p w14:paraId="60680AE0" w14:textId="77777777" w:rsidR="00FC67A2" w:rsidRDefault="00FC67A2" w:rsidP="00C15490">
      <w:pPr>
        <w:spacing w:line="276" w:lineRule="auto"/>
        <w:rPr>
          <w:lang w:val="fi-FI"/>
        </w:rPr>
      </w:pPr>
    </w:p>
    <w:p w14:paraId="0C421478" w14:textId="08888F11" w:rsidR="00D52FE0" w:rsidRDefault="00595E85" w:rsidP="00C15490">
      <w:pPr>
        <w:spacing w:line="276" w:lineRule="auto"/>
        <w:rPr>
          <w:lang w:val="fi-FI"/>
        </w:rPr>
      </w:pPr>
      <w:r>
        <w:rPr>
          <w:lang w:val="fi-FI"/>
        </w:rPr>
        <w:t>”</w:t>
      </w:r>
      <w:r w:rsidR="009424E8">
        <w:rPr>
          <w:lang w:val="fi-FI"/>
        </w:rPr>
        <w:t>Muinaiset kuningaskunnat</w:t>
      </w:r>
      <w:r>
        <w:rPr>
          <w:lang w:val="fi-FI"/>
        </w:rPr>
        <w:t>”</w:t>
      </w:r>
      <w:r w:rsidR="009424E8">
        <w:rPr>
          <w:lang w:val="fi-FI"/>
        </w:rPr>
        <w:t xml:space="preserve"> -projekti</w:t>
      </w:r>
      <w:r w:rsidR="00DB1A08">
        <w:rPr>
          <w:lang w:val="fi-FI"/>
        </w:rPr>
        <w:t>n tutkijat</w:t>
      </w:r>
      <w:r w:rsidR="00624549">
        <w:rPr>
          <w:lang w:val="fi-FI"/>
        </w:rPr>
        <w:t xml:space="preserve"> </w:t>
      </w:r>
      <w:r w:rsidR="00FC67A2">
        <w:rPr>
          <w:lang w:val="fi-FI"/>
        </w:rPr>
        <w:t>eivät</w:t>
      </w:r>
      <w:r w:rsidR="00DB1A08">
        <w:rPr>
          <w:lang w:val="fi-FI"/>
        </w:rPr>
        <w:t xml:space="preserve"> kuitenkaan ole ensisijaisesti kiinnostuneita </w:t>
      </w:r>
      <w:r>
        <w:rPr>
          <w:lang w:val="fi-FI"/>
        </w:rPr>
        <w:t xml:space="preserve">oikomaan pseudohistorioissa esiintyviä väitteitä, vaan </w:t>
      </w:r>
      <w:r w:rsidR="00123FE4">
        <w:rPr>
          <w:lang w:val="fi-FI"/>
        </w:rPr>
        <w:t xml:space="preserve">tutkimaan, miten tekstit ja tarinat leviävät verkossa ja miksi ylipäätään </w:t>
      </w:r>
      <w:r w:rsidR="0031663D">
        <w:rPr>
          <w:lang w:val="fi-FI"/>
        </w:rPr>
        <w:t xml:space="preserve">Suomen viikinkiaika ja varhaiskeskiaika innostavat tässä hetkessä spekulaatioihin kunniakkaasta muinaishistoriasta. </w:t>
      </w:r>
      <w:r w:rsidR="006F0C24">
        <w:rPr>
          <w:lang w:val="fi-FI"/>
        </w:rPr>
        <w:t xml:space="preserve">Suomen kulttuurihistoriaa tunteva nimittäin tietää, että vastaavasta ajanjaksosta, jota historioitsija Jalmari Jaakkola </w:t>
      </w:r>
      <w:r w:rsidR="00FC67A2">
        <w:rPr>
          <w:lang w:val="fi-FI"/>
        </w:rPr>
        <w:t xml:space="preserve">vuonna 1935 </w:t>
      </w:r>
      <w:r w:rsidR="006F0C24">
        <w:rPr>
          <w:lang w:val="fi-FI"/>
        </w:rPr>
        <w:t>nimitti heimokaudeksi ja ”</w:t>
      </w:r>
      <w:proofErr w:type="spellStart"/>
      <w:r w:rsidR="006F0C24">
        <w:rPr>
          <w:lang w:val="fi-FI"/>
        </w:rPr>
        <w:t>kalevala</w:t>
      </w:r>
      <w:proofErr w:type="spellEnd"/>
      <w:r w:rsidR="006F0C24">
        <w:rPr>
          <w:lang w:val="fi-FI"/>
        </w:rPr>
        <w:t xml:space="preserve">-kulttuuriksi”, on inspiroiduttu aiemminkin. </w:t>
      </w:r>
      <w:r w:rsidR="00B1109D">
        <w:rPr>
          <w:lang w:val="fi-FI"/>
        </w:rPr>
        <w:t xml:space="preserve">Kun Suomelle alettiin 1800-luvun lopussa toden teolla kirjoittaa omaa historiaa, ei </w:t>
      </w:r>
      <w:r w:rsidR="000A6BD2">
        <w:rPr>
          <w:lang w:val="fi-FI"/>
        </w:rPr>
        <w:t xml:space="preserve">Ruotsin ja Venäjän valtakuntiin kuulunut kansa voinut ylpeillä kunniakkaalla valtiollisella </w:t>
      </w:r>
      <w:r w:rsidR="00FC67A2">
        <w:rPr>
          <w:lang w:val="fi-FI"/>
        </w:rPr>
        <w:t>menneisyydellä</w:t>
      </w:r>
      <w:r w:rsidR="000A6BD2">
        <w:rPr>
          <w:lang w:val="fi-FI"/>
        </w:rPr>
        <w:t xml:space="preserve">. Toiveet kohdistettiin aikaan </w:t>
      </w:r>
      <w:r w:rsidR="00E651EF">
        <w:rPr>
          <w:lang w:val="fi-FI"/>
        </w:rPr>
        <w:t>ennen ruotsalaisten vaikutusta, ja</w:t>
      </w:r>
      <w:r w:rsidR="006F0C24">
        <w:rPr>
          <w:lang w:val="fi-FI"/>
        </w:rPr>
        <w:t xml:space="preserve"> </w:t>
      </w:r>
      <w:r w:rsidR="00965AF5">
        <w:rPr>
          <w:lang w:val="fi-FI"/>
        </w:rPr>
        <w:t>rautakauden loppuun heijastettiin ajatukset suomalaisen kansakunnan juurista</w:t>
      </w:r>
      <w:r w:rsidR="00F01F8B">
        <w:rPr>
          <w:lang w:val="fi-FI"/>
        </w:rPr>
        <w:t xml:space="preserve"> ja menneestä suuruudesta</w:t>
      </w:r>
      <w:r w:rsidR="00965AF5">
        <w:rPr>
          <w:lang w:val="fi-FI"/>
        </w:rPr>
        <w:t xml:space="preserve">. </w:t>
      </w:r>
      <w:r w:rsidR="00070CBC">
        <w:rPr>
          <w:lang w:val="fi-FI"/>
        </w:rPr>
        <w:t xml:space="preserve">Varsinkin itsenäisyyden ensimmäisillä vuosikymmenillä </w:t>
      </w:r>
      <w:r w:rsidR="00BE44DB">
        <w:rPr>
          <w:lang w:val="fi-FI"/>
        </w:rPr>
        <w:t xml:space="preserve">muinaissuomalaiset sankarit ja kuninkaat seikkailivat niin aikakauslehtien sivuilla kuin poikien seikkailukirjoissa. </w:t>
      </w:r>
      <w:r w:rsidR="00F01F8B">
        <w:rPr>
          <w:lang w:val="fi-FI"/>
        </w:rPr>
        <w:t>Kun näitä teoksia lukee nyt vuosisadan etäisyyden päästä,</w:t>
      </w:r>
      <w:r w:rsidR="003E6882">
        <w:rPr>
          <w:lang w:val="fi-FI"/>
        </w:rPr>
        <w:t xml:space="preserve"> </w:t>
      </w:r>
      <w:r w:rsidR="00F01F8B">
        <w:rPr>
          <w:lang w:val="fi-FI"/>
        </w:rPr>
        <w:t xml:space="preserve">on ilmiselvää, että kun näiden tarinoiden sankarit varustautuivat sotaan itäistä vihollista vastaan suojellakseen itsenäistä isänmaataan, kyse oli vähintään yhtä paljon oman ajan kuin tuhannen vuoden takaisen menneisyyden kommentoimisesta. </w:t>
      </w:r>
    </w:p>
    <w:p w14:paraId="1DBC3F73" w14:textId="0C76B333" w:rsidR="0093629D" w:rsidRDefault="0093629D" w:rsidP="00C15490">
      <w:pPr>
        <w:spacing w:line="276" w:lineRule="auto"/>
        <w:rPr>
          <w:lang w:val="fi-FI"/>
        </w:rPr>
      </w:pPr>
    </w:p>
    <w:p w14:paraId="40C5588F" w14:textId="5F661665" w:rsidR="00D52FE0" w:rsidRDefault="0070294A" w:rsidP="00C15490">
      <w:pPr>
        <w:spacing w:line="276" w:lineRule="auto"/>
        <w:rPr>
          <w:lang w:val="fi-FI"/>
        </w:rPr>
      </w:pPr>
      <w:r>
        <w:rPr>
          <w:lang w:val="fi-FI"/>
        </w:rPr>
        <w:t xml:space="preserve">Kuvitellulla menneisyydellä on myös 2020-luvulla historiapoliittisia ulottuvuuksia. </w:t>
      </w:r>
      <w:r w:rsidR="00190C0A">
        <w:rPr>
          <w:lang w:val="fi-FI"/>
        </w:rPr>
        <w:t xml:space="preserve">Siinä missä osa </w:t>
      </w:r>
      <w:r w:rsidR="006D1539">
        <w:rPr>
          <w:lang w:val="fi-FI"/>
        </w:rPr>
        <w:t>kertomuksista on vain villiä historialla spekulointia, on myös pseudohistorioita, joissa</w:t>
      </w:r>
      <w:r w:rsidR="007371B9">
        <w:rPr>
          <w:lang w:val="fi-FI"/>
        </w:rPr>
        <w:t xml:space="preserve"> muinais</w:t>
      </w:r>
      <w:r w:rsidR="004D3D9A">
        <w:rPr>
          <w:lang w:val="fi-FI"/>
        </w:rPr>
        <w:t xml:space="preserve">ten suomalaisten kuningaskunnalla </w:t>
      </w:r>
      <w:r w:rsidR="007371B9">
        <w:rPr>
          <w:lang w:val="fi-FI"/>
        </w:rPr>
        <w:t xml:space="preserve">selvästi </w:t>
      </w:r>
      <w:r w:rsidR="000346C1">
        <w:rPr>
          <w:lang w:val="fi-FI"/>
        </w:rPr>
        <w:t>raken</w:t>
      </w:r>
      <w:r w:rsidR="004D3D9A">
        <w:rPr>
          <w:lang w:val="fi-FI"/>
        </w:rPr>
        <w:t>netaan</w:t>
      </w:r>
      <w:r w:rsidR="000346C1">
        <w:rPr>
          <w:lang w:val="fi-FI"/>
        </w:rPr>
        <w:t xml:space="preserve"> </w:t>
      </w:r>
      <w:r w:rsidR="00DE21E0">
        <w:rPr>
          <w:lang w:val="fi-FI"/>
        </w:rPr>
        <w:t>käsitystä</w:t>
      </w:r>
      <w:r w:rsidR="000346C1">
        <w:rPr>
          <w:lang w:val="fi-FI"/>
        </w:rPr>
        <w:t xml:space="preserve"> </w:t>
      </w:r>
      <w:r w:rsidR="00511151">
        <w:rPr>
          <w:lang w:val="fi-FI"/>
        </w:rPr>
        <w:t xml:space="preserve">siitä, mikä on oikea suomalainen nykypäivänä. </w:t>
      </w:r>
      <w:r w:rsidR="00493AE5">
        <w:rPr>
          <w:lang w:val="fi-FI"/>
        </w:rPr>
        <w:t>Keskustelupalstoilla ja lehtien kommenteissa toistuu</w:t>
      </w:r>
      <w:r w:rsidR="004D3D9A">
        <w:rPr>
          <w:lang w:val="fi-FI"/>
        </w:rPr>
        <w:t xml:space="preserve"> </w:t>
      </w:r>
      <w:r w:rsidR="00493AE5">
        <w:rPr>
          <w:lang w:val="fi-FI"/>
        </w:rPr>
        <w:t>viha suomenruotsalaisia kohtaan</w:t>
      </w:r>
      <w:r w:rsidR="004D3D9A">
        <w:rPr>
          <w:lang w:val="fi-FI"/>
        </w:rPr>
        <w:t xml:space="preserve">. </w:t>
      </w:r>
      <w:r w:rsidR="00410D7F">
        <w:rPr>
          <w:lang w:val="fi-FI"/>
        </w:rPr>
        <w:t>Suurinta osaa nykyisen Suomen alueesta vielä viikinkiajalla asuttaneiden saamelaiskielten puhujien</w:t>
      </w:r>
      <w:r w:rsidR="004D3D9A">
        <w:rPr>
          <w:lang w:val="fi-FI"/>
        </w:rPr>
        <w:t xml:space="preserve"> </w:t>
      </w:r>
      <w:r w:rsidR="00410D7F">
        <w:rPr>
          <w:lang w:val="fi-FI"/>
        </w:rPr>
        <w:t xml:space="preserve">historia taas häivytetään, </w:t>
      </w:r>
      <w:r w:rsidR="00D7467E">
        <w:rPr>
          <w:lang w:val="fi-FI"/>
        </w:rPr>
        <w:t>kun rautakauden Kainuuseen kuvitellaan muinaisten suomalaisten kuningaskuntaa.</w:t>
      </w:r>
      <w:r w:rsidR="004D3D9A">
        <w:rPr>
          <w:lang w:val="fi-FI"/>
        </w:rPr>
        <w:t xml:space="preserve"> </w:t>
      </w:r>
      <w:r w:rsidR="00015EBA">
        <w:rPr>
          <w:lang w:val="fi-FI"/>
        </w:rPr>
        <w:t xml:space="preserve">Näin </w:t>
      </w:r>
      <w:r w:rsidR="00DE21E0">
        <w:rPr>
          <w:lang w:val="fi-FI"/>
        </w:rPr>
        <w:t>luodaan</w:t>
      </w:r>
      <w:r w:rsidR="00015EBA">
        <w:rPr>
          <w:lang w:val="fi-FI"/>
        </w:rPr>
        <w:t xml:space="preserve"> aja</w:t>
      </w:r>
      <w:r w:rsidR="00EE0DE3">
        <w:rPr>
          <w:lang w:val="fi-FI"/>
        </w:rPr>
        <w:t>tusta siitä, että</w:t>
      </w:r>
      <w:r w:rsidR="00D7467E">
        <w:rPr>
          <w:lang w:val="fi-FI"/>
        </w:rPr>
        <w:t xml:space="preserve"> </w:t>
      </w:r>
      <w:r w:rsidR="00DE21E0">
        <w:rPr>
          <w:lang w:val="fi-FI"/>
        </w:rPr>
        <w:t>näistä muinaisista kuningaskunnista voidaan löytää aito, vieraista elementeistä turmeltumaton suomalaisuus</w:t>
      </w:r>
      <w:r w:rsidR="003A17D1">
        <w:rPr>
          <w:lang w:val="fi-FI"/>
        </w:rPr>
        <w:t>, kansakunnan ydin.</w:t>
      </w:r>
      <w:r w:rsidR="00035E46">
        <w:rPr>
          <w:lang w:val="fi-FI"/>
        </w:rPr>
        <w:t xml:space="preserve"> Tällöin</w:t>
      </w:r>
      <w:r w:rsidR="005C07B3">
        <w:rPr>
          <w:lang w:val="fi-FI"/>
        </w:rPr>
        <w:t xml:space="preserve"> </w:t>
      </w:r>
      <w:proofErr w:type="spellStart"/>
      <w:r w:rsidR="005C07B3">
        <w:rPr>
          <w:lang w:val="fi-FI"/>
        </w:rPr>
        <w:t>medievalistinen</w:t>
      </w:r>
      <w:proofErr w:type="spellEnd"/>
      <w:r w:rsidR="005C07B3">
        <w:rPr>
          <w:lang w:val="fi-FI"/>
        </w:rPr>
        <w:t xml:space="preserve"> pseudohistoria</w:t>
      </w:r>
      <w:r w:rsidR="00035E46">
        <w:rPr>
          <w:lang w:val="fi-FI"/>
        </w:rPr>
        <w:t xml:space="preserve"> alkaa osallistua hyvin ajankohtaisiin keskusteluihin siitä,</w:t>
      </w:r>
      <w:r w:rsidR="00DB5A28">
        <w:rPr>
          <w:lang w:val="fi-FI"/>
        </w:rPr>
        <w:t xml:space="preserve"> kenellä on oikeus kutsua itse</w:t>
      </w:r>
      <w:r w:rsidR="00CF5824">
        <w:rPr>
          <w:lang w:val="fi-FI"/>
        </w:rPr>
        <w:t>ään</w:t>
      </w:r>
      <w:r w:rsidR="00DB5A28">
        <w:rPr>
          <w:lang w:val="fi-FI"/>
        </w:rPr>
        <w:t xml:space="preserve"> suomalaiseksi. </w:t>
      </w:r>
      <w:r w:rsidR="00FD6F32">
        <w:rPr>
          <w:lang w:val="fi-FI"/>
        </w:rPr>
        <w:t>Jos suomenruotsalaiset keskiajan muuttoliikke</w:t>
      </w:r>
      <w:r w:rsidR="00365840">
        <w:rPr>
          <w:lang w:val="fi-FI"/>
        </w:rPr>
        <w:t xml:space="preserve">iden </w:t>
      </w:r>
      <w:r w:rsidR="00FD6F32">
        <w:rPr>
          <w:lang w:val="fi-FI"/>
        </w:rPr>
        <w:t>perillisinä nähdään vieraana elementtinä, miten myöhemmin saapuneet tai heidän jälkeläisensä voisivat ikinä olla oikeita suomalaisia</w:t>
      </w:r>
      <w:r w:rsidR="00365840">
        <w:rPr>
          <w:lang w:val="fi-FI"/>
        </w:rPr>
        <w:t>?</w:t>
      </w:r>
      <w:r w:rsidR="00FD6F32">
        <w:rPr>
          <w:lang w:val="fi-FI"/>
        </w:rPr>
        <w:t xml:space="preserve"> </w:t>
      </w:r>
    </w:p>
    <w:p w14:paraId="3A36D09F" w14:textId="63EE23D3" w:rsidR="00EC61CB" w:rsidRDefault="00EC61CB" w:rsidP="00C15490">
      <w:pPr>
        <w:spacing w:line="276" w:lineRule="auto"/>
        <w:rPr>
          <w:lang w:val="fi-FI"/>
        </w:rPr>
      </w:pPr>
    </w:p>
    <w:p w14:paraId="1699F046" w14:textId="478E077B" w:rsidR="00580D1F" w:rsidRDefault="00B90DE4" w:rsidP="00C15490">
      <w:pPr>
        <w:spacing w:line="276" w:lineRule="auto"/>
        <w:rPr>
          <w:lang w:val="fi-FI"/>
        </w:rPr>
      </w:pPr>
      <w:r>
        <w:rPr>
          <w:lang w:val="fi-FI"/>
        </w:rPr>
        <w:t xml:space="preserve">Kirvestä ei kuitenkaan kannata heittää kaivoon. </w:t>
      </w:r>
      <w:bookmarkStart w:id="0" w:name="_GoBack"/>
      <w:bookmarkEnd w:id="0"/>
      <w:r w:rsidR="00BB056A">
        <w:rPr>
          <w:lang w:val="fi-FI"/>
        </w:rPr>
        <w:t xml:space="preserve">Vaikka </w:t>
      </w:r>
      <w:r w:rsidR="00F36827">
        <w:rPr>
          <w:lang w:val="fi-FI"/>
        </w:rPr>
        <w:t xml:space="preserve">historiantutkija on </w:t>
      </w:r>
      <w:r w:rsidR="00BB4A75">
        <w:rPr>
          <w:lang w:val="fi-FI"/>
        </w:rPr>
        <w:t xml:space="preserve">vähällä </w:t>
      </w:r>
      <w:r w:rsidR="00F36827">
        <w:rPr>
          <w:lang w:val="fi-FI"/>
        </w:rPr>
        <w:t>vaipua epätoivoon lukiessaan salaliittoteorioita RKP:n hallitsemasta Museovirastosta</w:t>
      </w:r>
      <w:r w:rsidR="00BB4A75">
        <w:rPr>
          <w:lang w:val="fi-FI"/>
        </w:rPr>
        <w:t xml:space="preserve"> tai siitä, kuinka </w:t>
      </w:r>
      <w:r w:rsidR="00BB4A75">
        <w:rPr>
          <w:lang w:val="fi-FI"/>
        </w:rPr>
        <w:lastRenderedPageBreak/>
        <w:t xml:space="preserve">Suomen kristillistäminen alkoi irlantilaisten soturimunkkien johtamilla kuolemanpartioilla, </w:t>
      </w:r>
      <w:r w:rsidR="00A61C45">
        <w:rPr>
          <w:lang w:val="fi-FI"/>
        </w:rPr>
        <w:t xml:space="preserve">löytyy verkkokeskusteluista myös paljon </w:t>
      </w:r>
      <w:r w:rsidR="00F164B5">
        <w:rPr>
          <w:lang w:val="fi-FI"/>
        </w:rPr>
        <w:t>histor</w:t>
      </w:r>
      <w:r w:rsidR="00A65DD1">
        <w:rPr>
          <w:lang w:val="fi-FI"/>
        </w:rPr>
        <w:t xml:space="preserve">iasta ja arkeologiasta kiinnostuneita keskustelijoita. </w:t>
      </w:r>
      <w:r w:rsidR="005316AC">
        <w:rPr>
          <w:lang w:val="fi-FI"/>
        </w:rPr>
        <w:t xml:space="preserve">Jos osa on valmis heittämään akateemisen tutkimuksen roskakoriin, niin moni janoaa tutkimustietoa Suomen rautakaudesta ja varhaiskeskiajasta. </w:t>
      </w:r>
      <w:r w:rsidR="00C82B56">
        <w:rPr>
          <w:lang w:val="fi-FI"/>
        </w:rPr>
        <w:t xml:space="preserve">Siinä missä joku syyttää Museovirastoa kansallisen menneisyyden tahallisesta hävittämisestä, toinen on aidosti huolissaan resurssipulasta. </w:t>
      </w:r>
      <w:r w:rsidR="00522AB6">
        <w:rPr>
          <w:lang w:val="fi-FI"/>
        </w:rPr>
        <w:t xml:space="preserve">Kun tutkimusta on avoimesti saatavilla verkossa, tai kun tutkijat kirjoittavat blogeja, niitä luetaan ja linkitetään. </w:t>
      </w:r>
      <w:r w:rsidR="00FD3493">
        <w:rPr>
          <w:lang w:val="fi-FI"/>
        </w:rPr>
        <w:t xml:space="preserve">Vaikka salaliittoteoreetikkojen kanssa ei kannata jäädä väittelemään, on verkossa myös monta foorumia, joissa kannattaa kirjoittaa ja keskustella. </w:t>
      </w:r>
      <w:r w:rsidR="00580D1F">
        <w:rPr>
          <w:lang w:val="fi-FI"/>
        </w:rPr>
        <w:t xml:space="preserve">Ja projektin keräämien verkkoaineistojen pohjalta uskaltaa jo nyt sanoa: jos todella haluaa vaikuttaa, kannattaa kirjoittaa Wikipediaan. </w:t>
      </w:r>
    </w:p>
    <w:p w14:paraId="5A648375" w14:textId="77777777" w:rsidR="00580D1F" w:rsidRDefault="00580D1F" w:rsidP="00C15490">
      <w:pPr>
        <w:spacing w:line="276" w:lineRule="auto"/>
        <w:rPr>
          <w:lang w:val="fi-FI"/>
        </w:rPr>
      </w:pPr>
    </w:p>
    <w:p w14:paraId="2FD1A48A" w14:textId="18A2124F" w:rsidR="008B0896" w:rsidRDefault="008B0896" w:rsidP="00C15490">
      <w:pPr>
        <w:spacing w:line="276" w:lineRule="auto"/>
        <w:rPr>
          <w:lang w:val="fi-FI"/>
        </w:rPr>
      </w:pPr>
    </w:p>
    <w:p w14:paraId="1CA521D0" w14:textId="4F4D5294" w:rsidR="008B0896" w:rsidRDefault="008078B0" w:rsidP="00C15490">
      <w:pPr>
        <w:spacing w:line="276" w:lineRule="auto"/>
        <w:rPr>
          <w:lang w:val="fi-FI"/>
        </w:rPr>
      </w:pPr>
      <w:r>
        <w:rPr>
          <w:lang w:val="fi-FI"/>
        </w:rPr>
        <w:t>Kirjallisuus:</w:t>
      </w:r>
    </w:p>
    <w:p w14:paraId="204E7AC7" w14:textId="090D3E6A" w:rsidR="008E5070" w:rsidRDefault="008E5070" w:rsidP="0009280A">
      <w:r w:rsidRPr="008E5070">
        <w:t xml:space="preserve">Aalto, Sirpa, ja Harri Hihnala. ””Saagat tuntevat Suomen kuninkaat”  – pseudohistoriallisesta kirjoittelusta Suomen  muinaisuudesta”. </w:t>
      </w:r>
      <w:r w:rsidRPr="008E5070">
        <w:rPr>
          <w:i/>
          <w:iCs/>
        </w:rPr>
        <w:t>J@rgonia</w:t>
      </w:r>
      <w:r w:rsidRPr="008E5070">
        <w:t xml:space="preserve"> 15, nro 29 (2017). </w:t>
      </w:r>
      <w:hyperlink r:id="rId4" w:history="1">
        <w:r w:rsidRPr="008E5070">
          <w:rPr>
            <w:rStyle w:val="Hyperlink"/>
          </w:rPr>
          <w:t>http://urn.fi/URN:NBN:fi:jyu-201706142871</w:t>
        </w:r>
      </w:hyperlink>
      <w:r w:rsidRPr="008E5070">
        <w:t>.</w:t>
      </w:r>
    </w:p>
    <w:p w14:paraId="1D2A10D1" w14:textId="77777777" w:rsidR="008E5070" w:rsidRDefault="008E5070" w:rsidP="0009280A"/>
    <w:p w14:paraId="334F77EF" w14:textId="7DC8D897" w:rsidR="0009280A" w:rsidRDefault="0009280A" w:rsidP="0009280A">
      <w:r>
        <w:t xml:space="preserve">Fewster, Derek. </w:t>
      </w:r>
      <w:r>
        <w:rPr>
          <w:i/>
          <w:iCs/>
        </w:rPr>
        <w:t>Visions of past glory : nationalism and the construction of early Finnish history</w:t>
      </w:r>
      <w:r>
        <w:t>. Helsinki: Finnish Literature Society, 2006.</w:t>
      </w:r>
    </w:p>
    <w:p w14:paraId="3B83BE7E" w14:textId="482FC9B4" w:rsidR="00C8637A" w:rsidRDefault="00C8637A" w:rsidP="0009280A"/>
    <w:p w14:paraId="0BD8E3A1" w14:textId="77777777" w:rsidR="00C8637A" w:rsidRPr="00C8637A" w:rsidRDefault="00C8637A" w:rsidP="00C8637A">
      <w:r w:rsidRPr="00C8637A">
        <w:t xml:space="preserve">Koskinen, Inkeri. </w:t>
      </w:r>
      <w:r w:rsidRPr="00C8637A">
        <w:rPr>
          <w:i/>
          <w:iCs/>
        </w:rPr>
        <w:t>Villi Suomen historia: Välimeren Väinämöisestä Äijäkupittaan pyramideihin</w:t>
      </w:r>
      <w:r w:rsidRPr="00C8637A">
        <w:t>. Helsinki: Kustannusosakeyhtiö Tammi, 2015.</w:t>
      </w:r>
    </w:p>
    <w:p w14:paraId="6C59E7BD" w14:textId="6BFE172E" w:rsidR="00C8637A" w:rsidRDefault="00C8637A" w:rsidP="0009280A"/>
    <w:p w14:paraId="6465D08E" w14:textId="106CBC69" w:rsidR="008078B0" w:rsidRDefault="00516885" w:rsidP="00516885">
      <w:pPr>
        <w:rPr>
          <w:lang w:val="fi-FI"/>
        </w:rPr>
      </w:pPr>
      <w:r w:rsidRPr="00C15490">
        <w:rPr>
          <w:lang w:val="fi-FI"/>
        </w:rPr>
        <w:t>Muinaiset kuningaskunnat ja Venäjän perustajat: pseudohistoria ja historiapolitiikka 2000-luvun Suomessa</w:t>
      </w:r>
      <w:r>
        <w:rPr>
          <w:lang w:val="fi-FI"/>
        </w:rPr>
        <w:t xml:space="preserve"> -projekti. </w:t>
      </w:r>
      <w:hyperlink r:id="rId5" w:history="1">
        <w:r w:rsidR="00D00A3C" w:rsidRPr="000B44B6">
          <w:rPr>
            <w:rStyle w:val="Hyperlink"/>
            <w:lang w:val="fi-FI"/>
          </w:rPr>
          <w:t>https://sites.utu.fi/pseudohistoria/</w:t>
        </w:r>
      </w:hyperlink>
    </w:p>
    <w:p w14:paraId="3684B062" w14:textId="1B6F67D6" w:rsidR="00D00A3C" w:rsidRDefault="00D00A3C" w:rsidP="00516885">
      <w:pPr>
        <w:rPr>
          <w:lang w:val="fi-FI"/>
        </w:rPr>
      </w:pPr>
    </w:p>
    <w:p w14:paraId="24A20B8A" w14:textId="77777777" w:rsidR="00D00A3C" w:rsidRPr="00D00A3C" w:rsidRDefault="00D00A3C" w:rsidP="00D00A3C">
      <w:r w:rsidRPr="00D00A3C">
        <w:t xml:space="preserve">Välimäki, Reima. ””Uusi Turku tupineen”. Hilda Huntuvuoren (1887–1968) historialliset romaanit ja kuva varhaiskeskiajan Turusta”. Teoksessa </w:t>
      </w:r>
      <w:r w:rsidRPr="00D00A3C">
        <w:rPr>
          <w:i/>
          <w:iCs/>
        </w:rPr>
        <w:t>Turun tuomiokirkon suojissa: pohjoinen hiippakuntakeskus keskiajan ja uuden ajan alun Euroopassa</w:t>
      </w:r>
      <w:r w:rsidRPr="00D00A3C">
        <w:t>, toimittanut Marika Räsänen, Reima Välimäki, ja Marjo Kaartinen, 215–40. Historia mirabilis 8. Turku: Turun historiallinen yhdistys, 2012.</w:t>
      </w:r>
    </w:p>
    <w:p w14:paraId="1BEF341E" w14:textId="77777777" w:rsidR="00D00A3C" w:rsidRPr="00516885" w:rsidRDefault="00D00A3C" w:rsidP="00516885"/>
    <w:p w14:paraId="5A0760B1" w14:textId="77777777" w:rsidR="00516885" w:rsidRPr="0000348D" w:rsidRDefault="00516885" w:rsidP="00C15490">
      <w:pPr>
        <w:spacing w:line="276" w:lineRule="auto"/>
        <w:rPr>
          <w:lang w:val="fi-FI"/>
        </w:rPr>
      </w:pPr>
    </w:p>
    <w:sectPr w:rsidR="00516885" w:rsidRPr="0000348D" w:rsidSect="005D58C1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altName w:val="Titling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48D"/>
    <w:rsid w:val="0000348D"/>
    <w:rsid w:val="00015EBA"/>
    <w:rsid w:val="000346C1"/>
    <w:rsid w:val="00035E46"/>
    <w:rsid w:val="00070CBC"/>
    <w:rsid w:val="00083295"/>
    <w:rsid w:val="0009280A"/>
    <w:rsid w:val="00096B13"/>
    <w:rsid w:val="000A6BD2"/>
    <w:rsid w:val="0012196D"/>
    <w:rsid w:val="00123FE4"/>
    <w:rsid w:val="001549CF"/>
    <w:rsid w:val="00170256"/>
    <w:rsid w:val="00190C0A"/>
    <w:rsid w:val="001B6317"/>
    <w:rsid w:val="001D0860"/>
    <w:rsid w:val="001D5F30"/>
    <w:rsid w:val="001E4622"/>
    <w:rsid w:val="00280174"/>
    <w:rsid w:val="002B5F0F"/>
    <w:rsid w:val="002C5C78"/>
    <w:rsid w:val="002F5FB7"/>
    <w:rsid w:val="0031663D"/>
    <w:rsid w:val="003239A4"/>
    <w:rsid w:val="00361A60"/>
    <w:rsid w:val="00365840"/>
    <w:rsid w:val="003A17D1"/>
    <w:rsid w:val="003C45E2"/>
    <w:rsid w:val="003E6882"/>
    <w:rsid w:val="00410D7F"/>
    <w:rsid w:val="004675AF"/>
    <w:rsid w:val="00493AE5"/>
    <w:rsid w:val="0049421A"/>
    <w:rsid w:val="004B2589"/>
    <w:rsid w:val="004B77A8"/>
    <w:rsid w:val="004D3D9A"/>
    <w:rsid w:val="004E2CFD"/>
    <w:rsid w:val="00511151"/>
    <w:rsid w:val="00514DA4"/>
    <w:rsid w:val="00516885"/>
    <w:rsid w:val="00522AB6"/>
    <w:rsid w:val="005316AC"/>
    <w:rsid w:val="00577618"/>
    <w:rsid w:val="00580D1F"/>
    <w:rsid w:val="00595E85"/>
    <w:rsid w:val="005C07B3"/>
    <w:rsid w:val="005C7A5A"/>
    <w:rsid w:val="005D58C1"/>
    <w:rsid w:val="00624549"/>
    <w:rsid w:val="006D1539"/>
    <w:rsid w:val="006D1C4D"/>
    <w:rsid w:val="006D2856"/>
    <w:rsid w:val="006F0C24"/>
    <w:rsid w:val="0070294A"/>
    <w:rsid w:val="0070707A"/>
    <w:rsid w:val="00722168"/>
    <w:rsid w:val="007371B9"/>
    <w:rsid w:val="007F6B2A"/>
    <w:rsid w:val="008078B0"/>
    <w:rsid w:val="00860F0E"/>
    <w:rsid w:val="008B0896"/>
    <w:rsid w:val="008C4F2F"/>
    <w:rsid w:val="008E5070"/>
    <w:rsid w:val="00905B0A"/>
    <w:rsid w:val="0093629D"/>
    <w:rsid w:val="009424E8"/>
    <w:rsid w:val="00965AF5"/>
    <w:rsid w:val="009F1AC0"/>
    <w:rsid w:val="00A0563E"/>
    <w:rsid w:val="00A12C9A"/>
    <w:rsid w:val="00A14A44"/>
    <w:rsid w:val="00A2278A"/>
    <w:rsid w:val="00A32265"/>
    <w:rsid w:val="00A61C45"/>
    <w:rsid w:val="00A65DD1"/>
    <w:rsid w:val="00B1109D"/>
    <w:rsid w:val="00B576B4"/>
    <w:rsid w:val="00B61EE8"/>
    <w:rsid w:val="00B801AA"/>
    <w:rsid w:val="00B90DE4"/>
    <w:rsid w:val="00BB056A"/>
    <w:rsid w:val="00BB4A75"/>
    <w:rsid w:val="00BE36A4"/>
    <w:rsid w:val="00BE44DB"/>
    <w:rsid w:val="00C041A0"/>
    <w:rsid w:val="00C1198D"/>
    <w:rsid w:val="00C15490"/>
    <w:rsid w:val="00C23A20"/>
    <w:rsid w:val="00C3337B"/>
    <w:rsid w:val="00C82B56"/>
    <w:rsid w:val="00C8637A"/>
    <w:rsid w:val="00CF5824"/>
    <w:rsid w:val="00D00A3C"/>
    <w:rsid w:val="00D05CAF"/>
    <w:rsid w:val="00D07CA8"/>
    <w:rsid w:val="00D52FE0"/>
    <w:rsid w:val="00D6393E"/>
    <w:rsid w:val="00D7467E"/>
    <w:rsid w:val="00DB1A08"/>
    <w:rsid w:val="00DB5A28"/>
    <w:rsid w:val="00DE21E0"/>
    <w:rsid w:val="00E047F6"/>
    <w:rsid w:val="00E643F7"/>
    <w:rsid w:val="00E651EF"/>
    <w:rsid w:val="00EC61CB"/>
    <w:rsid w:val="00EE0DE3"/>
    <w:rsid w:val="00F01F8B"/>
    <w:rsid w:val="00F164B5"/>
    <w:rsid w:val="00F36827"/>
    <w:rsid w:val="00F57200"/>
    <w:rsid w:val="00FC67A2"/>
    <w:rsid w:val="00FD3493"/>
    <w:rsid w:val="00FD6F32"/>
    <w:rsid w:val="00FE3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23952658"/>
  <w15:chartTrackingRefBased/>
  <w15:docId w15:val="{E85FF144-A76D-A346-93A5-0B03896AE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FI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280A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E507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E50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02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04552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48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96625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538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424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5643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19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4720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61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5225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79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5231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60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155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22698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64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068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0432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00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072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4854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739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923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4773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72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262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sites.utu.fi/pseudohistoria/" TargetMode="External"/><Relationship Id="rId4" Type="http://schemas.openxmlformats.org/officeDocument/2006/relationships/hyperlink" Target="http://urn.fi/URN:NBN:fi:jyu-20170614287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3</Pages>
  <Words>1323</Words>
  <Characters>7542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Reima Välimäki</dc:creator>
  <cp:keywords/>
  <dc:description/>
  <cp:lastModifiedBy>Reima Välimäki</cp:lastModifiedBy>
  <cp:revision>114</cp:revision>
  <dcterms:created xsi:type="dcterms:W3CDTF">2020-02-21T10:17:00Z</dcterms:created>
  <dcterms:modified xsi:type="dcterms:W3CDTF">2020-02-21T22:39:00Z</dcterms:modified>
</cp:coreProperties>
</file>