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13" w:rsidRDefault="00381B13" w:rsidP="00381B13">
      <w:pPr>
        <w:shd w:val="clear" w:color="auto" w:fill="FFFFFF"/>
        <w:spacing w:after="0" w:line="240" w:lineRule="auto"/>
        <w:rPr>
          <w:rFonts w:ascii="Arial" w:eastAsia="Times New Roman" w:hAnsi="Arial" w:cs="Arial"/>
          <w:b/>
          <w:bCs/>
          <w:caps/>
          <w:color w:val="111111"/>
          <w:sz w:val="18"/>
          <w:szCs w:val="18"/>
          <w:lang w:val="fi-FI" w:eastAsia="fi-FI"/>
        </w:rPr>
      </w:pPr>
    </w:p>
    <w:p w:rsidR="00381B13" w:rsidRDefault="00381B13" w:rsidP="00381B13">
      <w:pPr>
        <w:shd w:val="clear" w:color="auto" w:fill="FFFFFF"/>
        <w:spacing w:after="72" w:line="264" w:lineRule="atLeast"/>
        <w:outlineLvl w:val="1"/>
        <w:rPr>
          <w:rFonts w:ascii="SanomatSemibold" w:eastAsia="Times New Roman" w:hAnsi="SanomatSemibold" w:cs="Arial"/>
          <w:color w:val="111111"/>
          <w:kern w:val="36"/>
          <w:sz w:val="24"/>
          <w:szCs w:val="24"/>
          <w:lang w:val="fi-FI" w:eastAsia="fi-FI"/>
        </w:rPr>
      </w:pPr>
      <w:r w:rsidRPr="00381B13">
        <w:rPr>
          <w:rFonts w:ascii="SanomatSemibold" w:eastAsia="Times New Roman" w:hAnsi="SanomatSemibold" w:cs="Arial"/>
          <w:color w:val="111111"/>
          <w:kern w:val="36"/>
          <w:sz w:val="24"/>
          <w:szCs w:val="24"/>
          <w:lang w:val="fi-FI" w:eastAsia="fi-FI"/>
        </w:rPr>
        <w:t>http://www.hs.fi/paakirjoitukset/a1405571949368</w:t>
      </w:r>
    </w:p>
    <w:p w:rsidR="00381B13" w:rsidRDefault="00381B13" w:rsidP="00381B13">
      <w:pPr>
        <w:shd w:val="clear" w:color="auto" w:fill="FFFFFF"/>
        <w:spacing w:after="0" w:line="240" w:lineRule="auto"/>
        <w:rPr>
          <w:rFonts w:ascii="Arial" w:eastAsia="Times New Roman" w:hAnsi="Arial" w:cs="Arial"/>
          <w:b/>
          <w:bCs/>
          <w:caps/>
          <w:color w:val="111111"/>
          <w:sz w:val="18"/>
          <w:szCs w:val="18"/>
          <w:lang w:val="fi-FI" w:eastAsia="fi-FI"/>
        </w:rPr>
      </w:pPr>
    </w:p>
    <w:p w:rsidR="00381B13" w:rsidRDefault="00381B13" w:rsidP="00381B13">
      <w:pPr>
        <w:shd w:val="clear" w:color="auto" w:fill="FFFFFF"/>
        <w:spacing w:after="0" w:line="240" w:lineRule="auto"/>
        <w:rPr>
          <w:rFonts w:ascii="Arial" w:eastAsia="Times New Roman" w:hAnsi="Arial" w:cs="Arial"/>
          <w:b/>
          <w:bCs/>
          <w:caps/>
          <w:color w:val="111111"/>
          <w:sz w:val="18"/>
          <w:szCs w:val="18"/>
          <w:lang w:val="fi-FI" w:eastAsia="fi-FI"/>
        </w:rPr>
      </w:pPr>
    </w:p>
    <w:p w:rsidR="00381B13" w:rsidRPr="00381B13" w:rsidRDefault="00381B13" w:rsidP="00381B13">
      <w:pPr>
        <w:shd w:val="clear" w:color="auto" w:fill="FFFFFF"/>
        <w:spacing w:after="0" w:line="240" w:lineRule="auto"/>
        <w:rPr>
          <w:rFonts w:ascii="Arial" w:eastAsia="Times New Roman" w:hAnsi="Arial" w:cs="Arial"/>
          <w:color w:val="333333"/>
          <w:sz w:val="18"/>
          <w:szCs w:val="18"/>
          <w:lang w:val="fi-FI" w:eastAsia="fi-FI"/>
        </w:rPr>
      </w:pPr>
      <w:r w:rsidRPr="00381B13">
        <w:rPr>
          <w:rFonts w:ascii="Arial" w:eastAsia="Times New Roman" w:hAnsi="Arial" w:cs="Arial"/>
          <w:b/>
          <w:bCs/>
          <w:caps/>
          <w:color w:val="111111"/>
          <w:sz w:val="18"/>
          <w:szCs w:val="18"/>
          <w:lang w:val="fi-FI" w:eastAsia="fi-FI"/>
        </w:rPr>
        <w:t>Vieraskynä</w:t>
      </w:r>
      <w:r w:rsidRPr="00381B13">
        <w:rPr>
          <w:rFonts w:ascii="Arial" w:eastAsia="Times New Roman" w:hAnsi="Arial" w:cs="Arial"/>
          <w:color w:val="333333"/>
          <w:sz w:val="18"/>
          <w:szCs w:val="18"/>
          <w:lang w:val="fi-FI" w:eastAsia="fi-FI"/>
        </w:rPr>
        <w:t xml:space="preserve"> </w:t>
      </w:r>
    </w:p>
    <w:p w:rsidR="00381B13" w:rsidRDefault="00381B13" w:rsidP="00381B13">
      <w:pPr>
        <w:shd w:val="clear" w:color="auto" w:fill="FFFFFF"/>
        <w:spacing w:after="72" w:line="264" w:lineRule="atLeast"/>
        <w:outlineLvl w:val="1"/>
        <w:rPr>
          <w:rFonts w:ascii="SanomatSemibold" w:eastAsia="Times New Roman" w:hAnsi="SanomatSemibold" w:cs="Arial"/>
          <w:color w:val="111111"/>
          <w:kern w:val="36"/>
          <w:sz w:val="54"/>
          <w:szCs w:val="54"/>
          <w:lang w:val="fi-FI" w:eastAsia="fi-FI"/>
        </w:rPr>
      </w:pPr>
      <w:r w:rsidRPr="00381B13">
        <w:rPr>
          <w:rFonts w:ascii="SanomatSemibold" w:eastAsia="Times New Roman" w:hAnsi="SanomatSemibold" w:cs="Arial"/>
          <w:color w:val="111111"/>
          <w:kern w:val="36"/>
          <w:sz w:val="54"/>
          <w:szCs w:val="54"/>
          <w:lang w:val="fi-FI" w:eastAsia="fi-FI"/>
        </w:rPr>
        <w:t>Yhä useampi pakolainen asuu kaupungissa</w:t>
      </w:r>
      <w:bookmarkStart w:id="0" w:name="_GoBack"/>
      <w:bookmarkEnd w:id="0"/>
    </w:p>
    <w:p w:rsidR="00381B13" w:rsidRPr="00381B13" w:rsidRDefault="00381B13" w:rsidP="00381B13">
      <w:pPr>
        <w:shd w:val="clear" w:color="auto" w:fill="FFFFFF"/>
        <w:spacing w:after="72" w:line="264" w:lineRule="atLeast"/>
        <w:outlineLvl w:val="1"/>
        <w:rPr>
          <w:rFonts w:ascii="SanomatSemibold" w:eastAsia="Times New Roman" w:hAnsi="SanomatSemibold" w:cs="Arial"/>
          <w:color w:val="111111"/>
          <w:kern w:val="36"/>
          <w:sz w:val="24"/>
          <w:szCs w:val="24"/>
          <w:lang w:val="fi-FI" w:eastAsia="fi-FI"/>
        </w:rPr>
      </w:pPr>
    </w:p>
    <w:p w:rsidR="00381B13" w:rsidRPr="00381B13" w:rsidRDefault="00381B13" w:rsidP="00381B13">
      <w:pPr>
        <w:shd w:val="clear" w:color="auto" w:fill="FFFFFF"/>
        <w:spacing w:after="150" w:line="240" w:lineRule="auto"/>
        <w:rPr>
          <w:rFonts w:ascii="Arial" w:eastAsia="Times New Roman" w:hAnsi="Arial" w:cs="Arial"/>
          <w:color w:val="999999"/>
          <w:sz w:val="17"/>
          <w:szCs w:val="17"/>
          <w:lang w:val="fi-FI" w:eastAsia="fi-FI"/>
        </w:rPr>
      </w:pPr>
      <w:hyperlink r:id="rId6" w:history="1">
        <w:r w:rsidRPr="00381B13">
          <w:rPr>
            <w:rFonts w:ascii="Arial" w:eastAsia="Times New Roman" w:hAnsi="Arial" w:cs="Arial"/>
            <w:caps/>
            <w:color w:val="333333"/>
            <w:sz w:val="17"/>
            <w:szCs w:val="17"/>
            <w:lang w:val="fi-FI" w:eastAsia="fi-FI"/>
          </w:rPr>
          <w:t>Pääkirjoitus</w:t>
        </w:r>
      </w:hyperlink>
      <w:r w:rsidRPr="00381B13">
        <w:rPr>
          <w:rFonts w:ascii="Arial" w:eastAsia="Times New Roman" w:hAnsi="Arial" w:cs="Arial"/>
          <w:color w:val="999999"/>
          <w:sz w:val="17"/>
          <w:szCs w:val="17"/>
          <w:lang w:val="fi-FI" w:eastAsia="fi-FI"/>
        </w:rPr>
        <w:t xml:space="preserve"> </w:t>
      </w:r>
      <w:r w:rsidRPr="00381B13">
        <w:rPr>
          <w:rFonts w:ascii="Arial" w:eastAsia="Times New Roman" w:hAnsi="Arial" w:cs="Arial"/>
          <w:color w:val="333333"/>
          <w:sz w:val="17"/>
          <w:szCs w:val="17"/>
          <w:lang w:val="fi-FI" w:eastAsia="fi-FI"/>
        </w:rPr>
        <w:t>18.7.2014 1:59</w:t>
      </w:r>
      <w:r w:rsidRPr="00381B13">
        <w:rPr>
          <w:rFonts w:ascii="Arial" w:eastAsia="Times New Roman" w:hAnsi="Arial" w:cs="Arial"/>
          <w:color w:val="999999"/>
          <w:sz w:val="17"/>
          <w:szCs w:val="17"/>
          <w:lang w:val="fi-FI" w:eastAsia="fi-FI"/>
        </w:rPr>
        <w:t xml:space="preserve"> </w:t>
      </w:r>
      <w:hyperlink r:id="rId7" w:history="1">
        <w:r w:rsidRPr="00381B13">
          <w:rPr>
            <w:rFonts w:ascii="Arial" w:eastAsia="Times New Roman" w:hAnsi="Arial" w:cs="Arial"/>
            <w:vanish/>
            <w:color w:val="333333"/>
            <w:sz w:val="17"/>
            <w:szCs w:val="17"/>
            <w:lang w:val="fi-FI" w:eastAsia="fi-FI"/>
          </w:rPr>
          <w:t>1</w:t>
        </w:r>
      </w:hyperlink>
      <w:r w:rsidRPr="00381B13">
        <w:rPr>
          <w:rFonts w:ascii="Arial" w:eastAsia="Times New Roman" w:hAnsi="Arial" w:cs="Arial"/>
          <w:color w:val="999999"/>
          <w:sz w:val="17"/>
          <w:szCs w:val="17"/>
          <w:lang w:val="fi-FI" w:eastAsia="fi-FI"/>
        </w:rPr>
        <w:t xml:space="preserve"> </w:t>
      </w:r>
    </w:p>
    <w:p w:rsidR="00381B13" w:rsidRPr="00381B13" w:rsidRDefault="00381B13" w:rsidP="00381B13">
      <w:pPr>
        <w:shd w:val="clear" w:color="auto" w:fill="FFFFFF"/>
        <w:spacing w:after="0" w:line="240" w:lineRule="auto"/>
        <w:rPr>
          <w:rFonts w:ascii="Arial" w:eastAsia="Times New Roman" w:hAnsi="Arial" w:cs="Arial"/>
          <w:color w:val="333333"/>
          <w:sz w:val="18"/>
          <w:szCs w:val="18"/>
          <w:lang w:val="fi-FI" w:eastAsia="fi-FI"/>
        </w:rPr>
      </w:pPr>
      <w:r w:rsidRPr="00381B13">
        <w:rPr>
          <w:rFonts w:ascii="Arial" w:eastAsia="Times New Roman" w:hAnsi="Arial" w:cs="Arial"/>
          <w:b/>
          <w:bCs/>
          <w:color w:val="333333"/>
          <w:sz w:val="18"/>
          <w:szCs w:val="18"/>
          <w:lang w:val="fi-FI" w:eastAsia="fi-FI"/>
        </w:rPr>
        <w:t>Eveliina Lyytinen</w:t>
      </w:r>
    </w:p>
    <w:p w:rsidR="00381B13" w:rsidRPr="00381B13" w:rsidRDefault="00381B13" w:rsidP="00381B13">
      <w:pPr>
        <w:shd w:val="clear" w:color="auto" w:fill="FFFFFF"/>
        <w:spacing w:after="150" w:line="240" w:lineRule="auto"/>
        <w:rPr>
          <w:rFonts w:ascii="Arial" w:eastAsia="Times New Roman" w:hAnsi="Arial" w:cs="Arial"/>
          <w:color w:val="333333"/>
          <w:sz w:val="18"/>
          <w:szCs w:val="18"/>
          <w:lang w:val="fi-FI" w:eastAsia="fi-FI"/>
        </w:rPr>
      </w:pPr>
      <w:r w:rsidRPr="00381B13">
        <w:rPr>
          <w:rFonts w:ascii="Arial" w:eastAsia="Times New Roman" w:hAnsi="Arial" w:cs="Arial"/>
          <w:noProof/>
          <w:color w:val="333333"/>
          <w:sz w:val="18"/>
          <w:szCs w:val="18"/>
          <w:lang w:val="fi-FI" w:eastAsia="fi-FI"/>
        </w:rPr>
        <w:drawing>
          <wp:inline distT="0" distB="0" distL="0" distR="0" wp14:anchorId="74191662" wp14:editId="017C9B13">
            <wp:extent cx="2781300" cy="2781300"/>
            <wp:effectExtent l="0" t="0" r="0" b="0"/>
            <wp:docPr id="1" name="mainpic_1405571916781" descr="http://hs11.snstatic.fi/webkuva/taysi/675/1405571916781?ts=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pic_1405571916781" descr="http://hs11.snstatic.fi/webkuva/taysi/675/1405571916781?ts=7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rsidR="00381B13" w:rsidRPr="00381B13" w:rsidRDefault="00381B13" w:rsidP="00381B13">
      <w:pPr>
        <w:shd w:val="clear" w:color="auto" w:fill="F1F5F1"/>
        <w:spacing w:after="150" w:line="360" w:lineRule="atLeast"/>
        <w:rPr>
          <w:rFonts w:ascii="Arial" w:eastAsia="Times New Roman" w:hAnsi="Arial" w:cs="Arial"/>
          <w:color w:val="333333"/>
          <w:sz w:val="16"/>
          <w:szCs w:val="16"/>
          <w:lang w:val="fi-FI" w:eastAsia="fi-FI"/>
        </w:rPr>
      </w:pPr>
      <w:r w:rsidRPr="00381B13">
        <w:rPr>
          <w:rFonts w:ascii="Arial" w:eastAsia="Times New Roman" w:hAnsi="Arial" w:cs="Arial"/>
          <w:color w:val="333333"/>
          <w:sz w:val="16"/>
          <w:szCs w:val="16"/>
          <w:lang w:val="fi-FI" w:eastAsia="fi-FI"/>
        </w:rPr>
        <w:t xml:space="preserve">Vieraskynä-palstalla julkaistaan asiantuntijakirjoituksia. Noin 4 300 merkin mittaisia tekstejä voi tarjota osoitteeseen hs.artikkeli@hs.fi. Toimitus editoi julkaistavat artikkelit. </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HelsinginTextBold" w:eastAsia="Times New Roman" w:hAnsi="HelsinginTextBold" w:cs="Arial"/>
          <w:color w:val="111111"/>
          <w:sz w:val="21"/>
          <w:szCs w:val="21"/>
          <w:lang w:val="fi-FI" w:eastAsia="fi-FI"/>
        </w:rPr>
        <w:t>Kaupungeissa asuvien pakolaisten suojelussa on huomioitava sekä yksilöiden että yhteisöjen tarpeet.</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YK:n pakolaisjärjestön UNHCR:n hiljattain julkaisemien tilastojen mukaan maailmassa on yli 51 miljoonaa ihmistä, jotka ovat muuttaneet pakon edessä joko oman kotimaansa sisällä tai kansallisvaltion rajojen yli. Luku on suurempi kuin koskaan aiemmin toisen maailmansodan jälkeen.</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Näistä ihmisistä 16,7 miljoonaa elää pakolaisina pääosin kehittyvissä maissa, 33,3 miljoonaa on paennut oman valtionsa rajojen sisäpuolella ja 1,2 miljoonaa elää turvapaikanhakijoina valtaosin teollisuusmaissa.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Tilastot sisältävät tiedot noin 9 miljoonan pakolaisen sijainnista. Jopa 56 prosenttia näistä pakolaisista elää nykyään kaupungeissa – enemmistö maissa, joissa tulotaso on alhainen.</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Aasiassa, Lähi-idässä ja Pohjois-Afrikassa yli kaksi kolmasosaa pakolaisista asuu leirien ulkopuolella, pääosin kaupungeissa. Saharan eteläpuoleisessa Afrikassa yli 60 prosenttia pakolaisista asuu kuitenkin yhä maaseudun pakolaisleireillä.</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lastRenderedPageBreak/>
        <w:t>93 prosenttia maailman pakolaisleireistä sijaitsee maaseutumaisilla alueilla. Pakolaisille on perinteisesti tarjottu apua ja suojelua juuri leireillä. Näin viranomaiset ovat myös pystyneet hallitsemaan pakolaisuutta rajatulla alueella. Kaupunkipakolaisista suurin osa asuu kuitenkin hajallaan itse järjestämissään asunnoissa tai yhteismajoituksessa.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Arial" w:eastAsia="Times New Roman" w:hAnsi="Arial" w:cs="Arial"/>
          <w:b/>
          <w:bCs/>
          <w:color w:val="111111"/>
          <w:sz w:val="23"/>
          <w:szCs w:val="23"/>
          <w:lang w:val="fi-FI" w:eastAsia="fi-FI"/>
        </w:rPr>
        <w:t xml:space="preserve">Pakolaisuuden </w:t>
      </w:r>
      <w:r w:rsidRPr="00381B13">
        <w:rPr>
          <w:rFonts w:ascii="Georgia" w:eastAsia="Times New Roman" w:hAnsi="Georgia" w:cs="Arial"/>
          <w:color w:val="111111"/>
          <w:sz w:val="23"/>
          <w:szCs w:val="23"/>
          <w:lang w:val="fi-FI" w:eastAsia="fi-FI"/>
        </w:rPr>
        <w:t>kaupungistuminen ei ole uusi ilmiö. Humanitaariset järjestöt ja viranomaiset ovat kuitenkin tottuneempia työskentelemään maaseudun pakolaisleireillä kuin kaupunkien lähiöissä.</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Pakolaisten suojelu kaupungissa on monin tavoin ongelmallista. Pakolaisten rekisteröityminen on vaikeaa, koska he elävät hajallaan ja usein kaukana viranomaisista. Kaupungissa pakolaisten on helpompi pysyä tuntemattomina. He saattavat myös turvallisuussyistä pysytellä viranomaisilta piilossa. Eniten suojelun tarpeessa olevien pakolaisten tunnistaminen on siksi vaikeaa.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Lisäksi useiden kehittyvien maiden suurkaupunkien peruspalvelut ovat ylikuormitettuja eikä pakolaisten pääsyä niihin ole yleensä turvattu. Syrjintä on monien kaupunkipakolaisten arkea.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Myös pakolaisten turvallisuuden takaaminen on kaupungissa vaikeaa. Pakolaisiin voi kohdistua väkivallan uhkaa sekä heidän pakonsa syiden että suurkaupunkien yleisen turvallisuustilanteen vuoksi.</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UNHCR julkaisi vuonna 2009 uuden ohjeen kaupunkipakolaisten suojelemiseksi. Se korostaa pakolaisten oikeutta valita asuinpaikkansa turvapaikkamaassa. Pakolaisten vapautta liikkua ja valita asuinpaikkansa on kuitenkin vaikea edistää maissa, joissa pakolaisten on kansallisten lakien mukaan asuttava suljetuilla leireillä.</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Arial" w:eastAsia="Times New Roman" w:hAnsi="Arial" w:cs="Arial"/>
          <w:b/>
          <w:bCs/>
          <w:color w:val="111111"/>
          <w:sz w:val="23"/>
          <w:szCs w:val="23"/>
          <w:lang w:val="fi-FI" w:eastAsia="fi-FI"/>
        </w:rPr>
        <w:t>Kaupunkipakolaiset</w:t>
      </w:r>
      <w:r w:rsidRPr="00381B13">
        <w:rPr>
          <w:rFonts w:ascii="Georgia" w:eastAsia="Times New Roman" w:hAnsi="Georgia" w:cs="Arial"/>
          <w:color w:val="111111"/>
          <w:sz w:val="23"/>
          <w:szCs w:val="23"/>
          <w:lang w:val="fi-FI" w:eastAsia="fi-FI"/>
        </w:rPr>
        <w:t xml:space="preserve"> eivät yleensä ole oikeutettuja samoihin, esimerkiksi ruokaa ja asumista koskeviin tukiin, joita leirillä asuvat pakolaiset saavat. Näin ollen pakolaisten omilla yhteisöillä on tärkeä rooli haavoittuvassa asemassa olevien ihmisten ja perheiden tukemisessa.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Useat tutkimukset osoittavat, että yhteisöiden tuki ja niihin kuuluminen eivät ole itsestäänselvyyksiä.</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Esimerkiksi oma, Ugandan pääkaupungissa Kampalassa asuvia kongolaisia pakolaisia koskeva tutkimukseni osoitti, että väkivaltaisia konflikteja ja vainoa pakenevien kongolaisten on usein vaikeaa luottaa toisiin ihmisiin uudessa turvapaikkamaassaan. Tämä taas vaikeuttaa pakolaisyhteisöjen muodostumista. Toisaalta epäluottamus turvapaikkamaan viranomaisia ja järjestöjä kohtaan voi lujittaa pakolaisten omia yhteisöjä.</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UNHCR:n kaupunkipakolaisten suojelua koskeva ohjeistus korostaa myös iän, sukupuolen ja monimuotoisuuden huomioimista pakolaisten suojelussa. Monimuotoisuuden ja yhteisöllisyyden samanaikainen huomioiminen saattaa kuitenkin olla vaikeaa. Kampalassa kongolaisten pakolaisten yhteisöt rakentuivat esimerkiksi etniselle, seksuaaliselle tai uskonnolliselle identiteetille. Eri yhteisöiden välillä esiintyi kilpailua sananvallasta ja erilaisista tuista.</w:t>
      </w:r>
    </w:p>
    <w:p w:rsidR="00381B13" w:rsidRPr="00381B13" w:rsidRDefault="00381B13" w:rsidP="00381B13">
      <w:pPr>
        <w:shd w:val="clear" w:color="auto" w:fill="FFFFFF"/>
        <w:spacing w:before="240" w:after="240" w:line="240" w:lineRule="auto"/>
        <w:rPr>
          <w:rFonts w:ascii="Georgia" w:eastAsia="Times New Roman" w:hAnsi="Georgia" w:cs="Arial"/>
          <w:color w:val="111111"/>
          <w:sz w:val="23"/>
          <w:szCs w:val="23"/>
          <w:lang w:val="fi-FI" w:eastAsia="fi-FI"/>
        </w:rPr>
      </w:pPr>
      <w:r w:rsidRPr="00381B13">
        <w:rPr>
          <w:rFonts w:ascii="Georgia" w:eastAsia="Times New Roman" w:hAnsi="Georgia" w:cs="Arial"/>
          <w:color w:val="111111"/>
          <w:sz w:val="23"/>
          <w:szCs w:val="23"/>
          <w:lang w:val="fi-FI" w:eastAsia="fi-FI"/>
        </w:rPr>
        <w:t xml:space="preserve">Viranomaiset ja UNHCR ovat perinteisesti toimineet </w:t>
      </w:r>
      <w:proofErr w:type="spellStart"/>
      <w:r w:rsidRPr="00381B13">
        <w:rPr>
          <w:rFonts w:ascii="Georgia" w:eastAsia="Times New Roman" w:hAnsi="Georgia" w:cs="Arial"/>
          <w:color w:val="111111"/>
          <w:sz w:val="23"/>
          <w:szCs w:val="23"/>
          <w:lang w:val="fi-FI" w:eastAsia="fi-FI"/>
        </w:rPr>
        <w:t>suursimpien</w:t>
      </w:r>
      <w:proofErr w:type="spellEnd"/>
      <w:r w:rsidRPr="00381B13">
        <w:rPr>
          <w:rFonts w:ascii="Georgia" w:eastAsia="Times New Roman" w:hAnsi="Georgia" w:cs="Arial"/>
          <w:color w:val="111111"/>
          <w:sz w:val="23"/>
          <w:szCs w:val="23"/>
          <w:lang w:val="fi-FI" w:eastAsia="fi-FI"/>
        </w:rPr>
        <w:t xml:space="preserve"> yhteisöjen kanssa. Tämä on lisännyt pakolaisyhteisöjen välistä epäluottamusta. Kaupunkipakolaisten suojelussa tulisi ottaa huomioon pakolaisten yksilölliset ja yhteisölliset tarpeet. </w:t>
      </w:r>
      <w:r w:rsidRPr="00381B13">
        <w:rPr>
          <w:rFonts w:ascii="Georgia" w:eastAsia="Times New Roman" w:hAnsi="Georgia" w:cs="Arial"/>
          <w:color w:val="111111"/>
          <w:sz w:val="23"/>
          <w:szCs w:val="23"/>
          <w:lang w:val="fi-FI" w:eastAsia="fi-FI"/>
        </w:rPr>
        <w:lastRenderedPageBreak/>
        <w:t>Pakolaisten luottamuksen vahvistaminen toisiin ihmisiin sekä viranomaisiin ja järjestöihin on tässä työssä ensiarvoisen tärkeää.</w:t>
      </w:r>
    </w:p>
    <w:p w:rsidR="00381B13" w:rsidRPr="00381B13" w:rsidRDefault="00381B13" w:rsidP="00381B13">
      <w:pPr>
        <w:shd w:val="clear" w:color="auto" w:fill="FFFFFF"/>
        <w:spacing w:before="240" w:line="240" w:lineRule="auto"/>
        <w:rPr>
          <w:rFonts w:ascii="Georgia" w:eastAsia="Times New Roman" w:hAnsi="Georgia" w:cs="Arial"/>
          <w:color w:val="111111"/>
          <w:sz w:val="23"/>
          <w:szCs w:val="23"/>
          <w:lang w:val="fi-FI" w:eastAsia="fi-FI"/>
        </w:rPr>
      </w:pPr>
      <w:r w:rsidRPr="00381B13">
        <w:rPr>
          <w:rFonts w:ascii="Arial" w:eastAsia="Times New Roman" w:hAnsi="Arial" w:cs="Arial"/>
          <w:b/>
          <w:bCs/>
          <w:color w:val="111111"/>
          <w:sz w:val="20"/>
          <w:szCs w:val="20"/>
          <w:lang w:val="fi-FI" w:eastAsia="fi-FI"/>
        </w:rPr>
        <w:t xml:space="preserve">Eveliina Lyytinen </w:t>
      </w:r>
      <w:r w:rsidRPr="00381B13">
        <w:rPr>
          <w:rFonts w:ascii="Arial" w:eastAsia="Times New Roman" w:hAnsi="Arial" w:cs="Arial"/>
          <w:b/>
          <w:bCs/>
          <w:color w:val="111111"/>
          <w:sz w:val="20"/>
          <w:szCs w:val="20"/>
          <w:lang w:val="fi-FI" w:eastAsia="fi-FI"/>
        </w:rPr>
        <w:br/>
        <w:t xml:space="preserve">Kirjoittaja on tutkijatohtori Turun yliopiston maantieteen ja geologian laitoksessa. </w:t>
      </w:r>
    </w:p>
    <w:p w:rsidR="00652CC5" w:rsidRPr="00381B13" w:rsidRDefault="00381B13">
      <w:pPr>
        <w:rPr>
          <w:lang w:val="fi-FI"/>
        </w:rPr>
      </w:pPr>
    </w:p>
    <w:sectPr w:rsidR="00652CC5" w:rsidRPr="00381B13"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anomatSemibold">
    <w:altName w:val="Times New Roman"/>
    <w:charset w:val="00"/>
    <w:family w:val="auto"/>
    <w:pitch w:val="default"/>
  </w:font>
  <w:font w:name="HelsinginTextBold">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03165"/>
    <w:multiLevelType w:val="multilevel"/>
    <w:tmpl w:val="7E7CD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B13"/>
    <w:rsid w:val="00051384"/>
    <w:rsid w:val="0036698F"/>
    <w:rsid w:val="00381B13"/>
    <w:rsid w:val="00725518"/>
    <w:rsid w:val="00851010"/>
    <w:rsid w:val="00951083"/>
    <w:rsid w:val="00E7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B13"/>
    <w:rPr>
      <w:rFonts w:ascii="Tahoma" w:hAnsi="Tahoma" w:cs="Tahoma"/>
      <w:sz w:val="16"/>
      <w:szCs w:val="16"/>
      <w:lang w:val="en-GB"/>
    </w:rPr>
  </w:style>
  <w:style w:type="character" w:styleId="Hyperlink">
    <w:name w:val="Hyperlink"/>
    <w:basedOn w:val="DefaultParagraphFont"/>
    <w:uiPriority w:val="99"/>
    <w:unhideWhenUsed/>
    <w:rsid w:val="00381B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B13"/>
    <w:rPr>
      <w:rFonts w:ascii="Tahoma" w:hAnsi="Tahoma" w:cs="Tahoma"/>
      <w:sz w:val="16"/>
      <w:szCs w:val="16"/>
      <w:lang w:val="en-GB"/>
    </w:rPr>
  </w:style>
  <w:style w:type="character" w:styleId="Hyperlink">
    <w:name w:val="Hyperlink"/>
    <w:basedOn w:val="DefaultParagraphFont"/>
    <w:uiPriority w:val="99"/>
    <w:unhideWhenUsed/>
    <w:rsid w:val="00381B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632504">
      <w:bodyDiv w:val="1"/>
      <w:marLeft w:val="0"/>
      <w:marRight w:val="0"/>
      <w:marTop w:val="0"/>
      <w:marBottom w:val="0"/>
      <w:divBdr>
        <w:top w:val="none" w:sz="0" w:space="0" w:color="auto"/>
        <w:left w:val="none" w:sz="0" w:space="0" w:color="auto"/>
        <w:bottom w:val="none" w:sz="0" w:space="0" w:color="auto"/>
        <w:right w:val="none" w:sz="0" w:space="0" w:color="auto"/>
      </w:divBdr>
      <w:divsChild>
        <w:div w:id="127668153">
          <w:marLeft w:val="0"/>
          <w:marRight w:val="0"/>
          <w:marTop w:val="0"/>
          <w:marBottom w:val="0"/>
          <w:divBdr>
            <w:top w:val="none" w:sz="0" w:space="0" w:color="auto"/>
            <w:left w:val="none" w:sz="0" w:space="0" w:color="auto"/>
            <w:bottom w:val="none" w:sz="0" w:space="0" w:color="auto"/>
            <w:right w:val="none" w:sz="0" w:space="0" w:color="auto"/>
          </w:divBdr>
          <w:divsChild>
            <w:div w:id="1644851642">
              <w:marLeft w:val="0"/>
              <w:marRight w:val="0"/>
              <w:marTop w:val="0"/>
              <w:marBottom w:val="0"/>
              <w:divBdr>
                <w:top w:val="none" w:sz="0" w:space="0" w:color="auto"/>
                <w:left w:val="none" w:sz="0" w:space="0" w:color="auto"/>
                <w:bottom w:val="none" w:sz="0" w:space="0" w:color="auto"/>
                <w:right w:val="none" w:sz="0" w:space="0" w:color="auto"/>
              </w:divBdr>
              <w:divsChild>
                <w:div w:id="484929263">
                  <w:marLeft w:val="0"/>
                  <w:marRight w:val="0"/>
                  <w:marTop w:val="0"/>
                  <w:marBottom w:val="0"/>
                  <w:divBdr>
                    <w:top w:val="none" w:sz="0" w:space="0" w:color="auto"/>
                    <w:left w:val="none" w:sz="0" w:space="0" w:color="auto"/>
                    <w:bottom w:val="none" w:sz="0" w:space="0" w:color="auto"/>
                    <w:right w:val="none" w:sz="0" w:space="0" w:color="auto"/>
                  </w:divBdr>
                  <w:divsChild>
                    <w:div w:id="1669554213">
                      <w:marLeft w:val="150"/>
                      <w:marRight w:val="150"/>
                      <w:marTop w:val="0"/>
                      <w:marBottom w:val="300"/>
                      <w:divBdr>
                        <w:top w:val="none" w:sz="0" w:space="0" w:color="auto"/>
                        <w:left w:val="none" w:sz="0" w:space="0" w:color="auto"/>
                        <w:bottom w:val="none" w:sz="0" w:space="0" w:color="auto"/>
                        <w:right w:val="none" w:sz="0" w:space="0" w:color="auto"/>
                      </w:divBdr>
                      <w:divsChild>
                        <w:div w:id="1563296037">
                          <w:marLeft w:val="0"/>
                          <w:marRight w:val="0"/>
                          <w:marTop w:val="0"/>
                          <w:marBottom w:val="0"/>
                          <w:divBdr>
                            <w:top w:val="none" w:sz="0" w:space="0" w:color="auto"/>
                            <w:left w:val="none" w:sz="0" w:space="0" w:color="auto"/>
                            <w:bottom w:val="none" w:sz="0" w:space="0" w:color="auto"/>
                            <w:right w:val="none" w:sz="0" w:space="0" w:color="auto"/>
                          </w:divBdr>
                          <w:divsChild>
                            <w:div w:id="1013455516">
                              <w:marLeft w:val="0"/>
                              <w:marRight w:val="0"/>
                              <w:marTop w:val="0"/>
                              <w:marBottom w:val="0"/>
                              <w:divBdr>
                                <w:top w:val="none" w:sz="0" w:space="0" w:color="auto"/>
                                <w:left w:val="none" w:sz="0" w:space="0" w:color="auto"/>
                                <w:bottom w:val="none" w:sz="0" w:space="0" w:color="auto"/>
                                <w:right w:val="none" w:sz="0" w:space="0" w:color="auto"/>
                              </w:divBdr>
                              <w:divsChild>
                                <w:div w:id="306011524">
                                  <w:marLeft w:val="0"/>
                                  <w:marRight w:val="0"/>
                                  <w:marTop w:val="0"/>
                                  <w:marBottom w:val="0"/>
                                  <w:divBdr>
                                    <w:top w:val="none" w:sz="0" w:space="0" w:color="auto"/>
                                    <w:left w:val="none" w:sz="0" w:space="0" w:color="auto"/>
                                    <w:bottom w:val="none" w:sz="0" w:space="0" w:color="auto"/>
                                    <w:right w:val="none" w:sz="0" w:space="0" w:color="auto"/>
                                  </w:divBdr>
                                  <w:divsChild>
                                    <w:div w:id="1908419771">
                                      <w:marLeft w:val="0"/>
                                      <w:marRight w:val="0"/>
                                      <w:marTop w:val="0"/>
                                      <w:marBottom w:val="0"/>
                                      <w:divBdr>
                                        <w:top w:val="none" w:sz="0" w:space="0" w:color="auto"/>
                                        <w:left w:val="none" w:sz="0" w:space="0" w:color="auto"/>
                                        <w:bottom w:val="none" w:sz="0" w:space="0" w:color="auto"/>
                                        <w:right w:val="none" w:sz="0" w:space="0" w:color="auto"/>
                                      </w:divBdr>
                                      <w:divsChild>
                                        <w:div w:id="2071923309">
                                          <w:marLeft w:val="0"/>
                                          <w:marRight w:val="0"/>
                                          <w:marTop w:val="0"/>
                                          <w:marBottom w:val="150"/>
                                          <w:divBdr>
                                            <w:top w:val="none" w:sz="0" w:space="0" w:color="auto"/>
                                            <w:left w:val="none" w:sz="0" w:space="0" w:color="auto"/>
                                            <w:bottom w:val="none" w:sz="0" w:space="0" w:color="auto"/>
                                            <w:right w:val="none" w:sz="0" w:space="0" w:color="auto"/>
                                          </w:divBdr>
                                        </w:div>
                                        <w:div w:id="666518329">
                                          <w:marLeft w:val="0"/>
                                          <w:marRight w:val="0"/>
                                          <w:marTop w:val="0"/>
                                          <w:marBottom w:val="150"/>
                                          <w:divBdr>
                                            <w:top w:val="none" w:sz="0" w:space="0" w:color="auto"/>
                                            <w:left w:val="none" w:sz="0" w:space="0" w:color="auto"/>
                                            <w:bottom w:val="none" w:sz="0" w:space="0" w:color="auto"/>
                                            <w:right w:val="none" w:sz="0" w:space="0" w:color="auto"/>
                                          </w:divBdr>
                                          <w:divsChild>
                                            <w:div w:id="11738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117">
                                      <w:marLeft w:val="0"/>
                                      <w:marRight w:val="0"/>
                                      <w:marTop w:val="0"/>
                                      <w:marBottom w:val="0"/>
                                      <w:divBdr>
                                        <w:top w:val="none" w:sz="0" w:space="0" w:color="auto"/>
                                        <w:left w:val="none" w:sz="0" w:space="0" w:color="auto"/>
                                        <w:bottom w:val="none" w:sz="0" w:space="0" w:color="auto"/>
                                        <w:right w:val="none" w:sz="0" w:space="0" w:color="auto"/>
                                      </w:divBdr>
                                      <w:divsChild>
                                        <w:div w:id="1699627168">
                                          <w:marLeft w:val="0"/>
                                          <w:marRight w:val="0"/>
                                          <w:marTop w:val="0"/>
                                          <w:marBottom w:val="0"/>
                                          <w:divBdr>
                                            <w:top w:val="none" w:sz="0" w:space="0" w:color="auto"/>
                                            <w:left w:val="none" w:sz="0" w:space="0" w:color="auto"/>
                                            <w:bottom w:val="none" w:sz="0" w:space="0" w:color="auto"/>
                                            <w:right w:val="none" w:sz="0" w:space="0" w:color="auto"/>
                                          </w:divBdr>
                                          <w:divsChild>
                                            <w:div w:id="413167533">
                                              <w:marLeft w:val="0"/>
                                              <w:marRight w:val="0"/>
                                              <w:marTop w:val="0"/>
                                              <w:marBottom w:val="0"/>
                                              <w:divBdr>
                                                <w:top w:val="none" w:sz="0" w:space="0" w:color="auto"/>
                                                <w:left w:val="none" w:sz="0" w:space="0" w:color="auto"/>
                                                <w:bottom w:val="none" w:sz="0" w:space="0" w:color="auto"/>
                                                <w:right w:val="none" w:sz="0" w:space="0" w:color="auto"/>
                                              </w:divBdr>
                                            </w:div>
                                          </w:divsChild>
                                        </w:div>
                                        <w:div w:id="1898394092">
                                          <w:marLeft w:val="0"/>
                                          <w:marRight w:val="0"/>
                                          <w:marTop w:val="0"/>
                                          <w:marBottom w:val="0"/>
                                          <w:divBdr>
                                            <w:top w:val="none" w:sz="0" w:space="0" w:color="auto"/>
                                            <w:left w:val="none" w:sz="0" w:space="0" w:color="auto"/>
                                            <w:bottom w:val="none" w:sz="0" w:space="0" w:color="auto"/>
                                            <w:right w:val="none" w:sz="0" w:space="0" w:color="auto"/>
                                          </w:divBdr>
                                        </w:div>
                                        <w:div w:id="1489125748">
                                          <w:marLeft w:val="0"/>
                                          <w:marRight w:val="0"/>
                                          <w:marTop w:val="0"/>
                                          <w:marBottom w:val="0"/>
                                          <w:divBdr>
                                            <w:top w:val="none" w:sz="0" w:space="0" w:color="auto"/>
                                            <w:left w:val="none" w:sz="0" w:space="0" w:color="auto"/>
                                            <w:bottom w:val="none" w:sz="0" w:space="0" w:color="auto"/>
                                            <w:right w:val="none" w:sz="0" w:space="0" w:color="auto"/>
                                          </w:divBdr>
                                          <w:divsChild>
                                            <w:div w:id="1092355928">
                                              <w:marLeft w:val="0"/>
                                              <w:marRight w:val="0"/>
                                              <w:marTop w:val="0"/>
                                              <w:marBottom w:val="150"/>
                                              <w:divBdr>
                                                <w:top w:val="none" w:sz="0" w:space="0" w:color="auto"/>
                                                <w:left w:val="none" w:sz="0" w:space="0" w:color="auto"/>
                                                <w:bottom w:val="none" w:sz="0" w:space="0" w:color="auto"/>
                                                <w:right w:val="none" w:sz="0" w:space="0" w:color="auto"/>
                                              </w:divBdr>
                                            </w:div>
                                            <w:div w:id="100494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hs.fi/paakirjoitukset/a1405571949368?ref=hs-art-artikkelikommen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s.fi/paakirjoitukset/?ref=hs-art-artikkel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533</Words>
  <Characters>4321</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Eveliina Lyytinen</dc:creator>
  <cp:lastModifiedBy>Eveliina Lyytinen</cp:lastModifiedBy>
  <cp:revision>1</cp:revision>
  <dcterms:created xsi:type="dcterms:W3CDTF">2014-12-18T15:01:00Z</dcterms:created>
  <dcterms:modified xsi:type="dcterms:W3CDTF">2014-12-18T15:03:00Z</dcterms:modified>
</cp:coreProperties>
</file>