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402E" w:rsidRDefault="007036AD">
      <w:r>
        <w:t>Turhia tohtoreita ei ole</w:t>
      </w:r>
    </w:p>
    <w:p w:rsidR="003D64AB" w:rsidRDefault="00914987">
      <w:r>
        <w:t>”</w:t>
      </w:r>
      <w:r w:rsidRPr="003D64AB">
        <w:t>Tohtoreita ei pitäisi kou</w:t>
      </w:r>
      <w:r>
        <w:t>luttaa, jos heille ei ole töitä</w:t>
      </w:r>
      <w:r>
        <w:t>”</w:t>
      </w:r>
      <w:r>
        <w:t xml:space="preserve">, kirjoitti dosentti ja tutkija Aku Visala ansiokkaassa </w:t>
      </w:r>
      <w:r>
        <w:t>blogi</w:t>
      </w:r>
      <w:r>
        <w:t>kirjoituksessa</w:t>
      </w:r>
      <w:r>
        <w:rPr>
          <w:rStyle w:val="Alaviitteenviite"/>
        </w:rPr>
        <w:footnoteReference w:id="1"/>
      </w:r>
      <w:r>
        <w:t xml:space="preserve">, joka käsitteli </w:t>
      </w:r>
      <w:r w:rsidR="00BA1B53">
        <w:t>tutkimus</w:t>
      </w:r>
      <w:r>
        <w:t>työn kuormittavuutta. Vaikka kirjoitus</w:t>
      </w:r>
      <w:r w:rsidR="003D64AB">
        <w:t xml:space="preserve"> nosti </w:t>
      </w:r>
      <w:r w:rsidR="00CE1F27">
        <w:t xml:space="preserve">esiin </w:t>
      </w:r>
      <w:r w:rsidR="003D64AB">
        <w:t xml:space="preserve">kivuliaita </w:t>
      </w:r>
      <w:r w:rsidR="00CE1F27">
        <w:t>ja tunnistettavia seikkoja</w:t>
      </w:r>
      <w:r w:rsidR="003D64AB">
        <w:t>, joista mieluusti näkisin akateemisessa maail</w:t>
      </w:r>
      <w:r>
        <w:t>massa keskusteltavan enemmänkin, tuon sitaatin kohdalla huomasin pysähtyväni erimielisyyden merkeissä.</w:t>
      </w:r>
    </w:p>
    <w:p w:rsidR="003D64AB" w:rsidRDefault="003D64AB">
      <w:r>
        <w:t xml:space="preserve">Visalan </w:t>
      </w:r>
      <w:r w:rsidR="00CE1F27">
        <w:t>lausahdus</w:t>
      </w:r>
      <w:r>
        <w:t xml:space="preserve"> perustunee siihen ajatukseen, että tohtorikoulutus ja tohtoreiden määrä on kasvanut eksponentiaalisesti viimevuosikymmeninä. Tämä kehitys on hyvin tiedossa ja näkyy myös omassa tutkimusaineistossani: </w:t>
      </w:r>
      <w:r w:rsidR="00BA1B53" w:rsidRPr="00BA1B53">
        <w:t>Kun 1960-luvulla suomen kielen alalta väitteli seitsemän i</w:t>
      </w:r>
      <w:r w:rsidR="00BA1B53">
        <w:t xml:space="preserve">hmistä, oli 1970-luvulla väitelleitä jo </w:t>
      </w:r>
      <w:r w:rsidR="00BA1B53" w:rsidRPr="00BA1B53">
        <w:t xml:space="preserve">19 ja 2000-luvulla </w:t>
      </w:r>
      <w:r w:rsidR="00BA1B53">
        <w:t xml:space="preserve">peräti </w:t>
      </w:r>
      <w:r w:rsidR="00BA1B53" w:rsidRPr="00BA1B53">
        <w:t>77.</w:t>
      </w:r>
      <w:r w:rsidR="00BA1B53">
        <w:t xml:space="preserve"> Kasvu näkyy kaikilla aloilla, sillä t</w:t>
      </w:r>
      <w:r w:rsidR="00BA1B53" w:rsidRPr="00BA1B53">
        <w:t>ohtorintutkintojen määrä on nelinkertaistunut viimeisten 20 vuoden aikana</w:t>
      </w:r>
      <w:r w:rsidR="00BA1B53">
        <w:rPr>
          <w:rStyle w:val="Alaviitteenviite"/>
        </w:rPr>
        <w:footnoteReference w:id="2"/>
      </w:r>
      <w:r w:rsidR="00BA1B53">
        <w:t>.</w:t>
      </w:r>
    </w:p>
    <w:p w:rsidR="00BA1B53" w:rsidRDefault="00BA1B53">
      <w:r>
        <w:t>Mihin nämä kaikki tohtorit sitten tungetaan? Jäävätkö he työttömiksi?</w:t>
      </w:r>
    </w:p>
    <w:p w:rsidR="00BA1B53" w:rsidRDefault="00BA1B53">
      <w:r>
        <w:t xml:space="preserve">Yksinkertaisesti todettuna: </w:t>
      </w:r>
      <w:r w:rsidR="004F2233">
        <w:t xml:space="preserve">pääsääntöisesti </w:t>
      </w:r>
      <w:r>
        <w:t xml:space="preserve">eivät. Tohtorien </w:t>
      </w:r>
      <w:r w:rsidR="00A01C59">
        <w:t xml:space="preserve">työttömyys on edelleen </w:t>
      </w:r>
      <w:r>
        <w:t>alhainen</w:t>
      </w:r>
      <w:r w:rsidR="00A01C59">
        <w:rPr>
          <w:rStyle w:val="Alaviitteenviite"/>
        </w:rPr>
        <w:footnoteReference w:id="3"/>
      </w:r>
      <w:r w:rsidR="00A01C59">
        <w:t xml:space="preserve"> ja alhaisempi</w:t>
      </w:r>
      <w:r>
        <w:t xml:space="preserve"> kuin </w:t>
      </w:r>
      <w:r w:rsidR="00A01C59">
        <w:t xml:space="preserve">esimerkiksi </w:t>
      </w:r>
      <w:r>
        <w:t xml:space="preserve">maisteritutkinnon suorittaneilla, </w:t>
      </w:r>
      <w:r w:rsidR="00A01C59">
        <w:t>alemmista</w:t>
      </w:r>
      <w:r>
        <w:t xml:space="preserve"> koulutusasteista puhumattakaan.</w:t>
      </w:r>
    </w:p>
    <w:p w:rsidR="00BA1B53" w:rsidRDefault="00CE1F27">
      <w:r>
        <w:t xml:space="preserve">Vaikka mielestäni Visalan lausahdus perustuu väärinymmärrykselle, luulen </w:t>
      </w:r>
      <w:r w:rsidR="007036AD">
        <w:t>käsittäväni</w:t>
      </w:r>
      <w:r w:rsidR="004F2233">
        <w:t>, mitä hän tarkoitti</w:t>
      </w:r>
      <w:r>
        <w:t>. Kyse lienee</w:t>
      </w:r>
      <w:r w:rsidR="004F2233">
        <w:t xml:space="preserve"> kahdesta seikasta: t</w:t>
      </w:r>
      <w:r w:rsidR="00BA1B53">
        <w:t xml:space="preserve">oisaalta siitä, työllistävätkö muut sektorit valmistuneita tohtoreita ja </w:t>
      </w:r>
      <w:r>
        <w:t xml:space="preserve">toisaalta </w:t>
      </w:r>
      <w:r w:rsidR="00BA1B53">
        <w:t>siitä, millainen kuva väitöstutkijoilla on väitöksensä jälkeisestä työurasta.</w:t>
      </w:r>
    </w:p>
    <w:p w:rsidR="00A01C59" w:rsidRDefault="00A01C59">
      <w:r>
        <w:t>Suomessa on naurettava tilanne sen suhteen, miten moni väitelleistä työllistyy yksityiselle sektorille. Prosentuaalinen osuus on niin pie</w:t>
      </w:r>
      <w:r w:rsidR="007036AD">
        <w:t>ni, että kun se kasvaa prosenttiyksikön</w:t>
      </w:r>
      <w:r>
        <w:t xml:space="preserve"> kymmenesosia, Helsingin Sanomat uutisoi räjähdysmäisestä kasvusta</w:t>
      </w:r>
      <w:r w:rsidR="00CE1F27">
        <w:rPr>
          <w:rStyle w:val="Alaviitteenviite"/>
        </w:rPr>
        <w:footnoteReference w:id="4"/>
      </w:r>
      <w:r>
        <w:t>. Vaikka suunta on oikea, olemme auttamattoma</w:t>
      </w:r>
      <w:r w:rsidR="00D47D01">
        <w:t>sti jäljessä esimerkiksi muita P</w:t>
      </w:r>
      <w:r>
        <w:t>ohjoismaita. On tärkeä ja tarpeelli</w:t>
      </w:r>
      <w:r w:rsidR="00CE1F27">
        <w:t>nen kysymys, mikseivät yritykset</w:t>
      </w:r>
      <w:r>
        <w:t xml:space="preserve"> rekrytoi enempää tohtoreita palkkalistoilleen. </w:t>
      </w:r>
    </w:p>
    <w:p w:rsidR="00BA1B53" w:rsidRDefault="004F2233">
      <w:r>
        <w:t xml:space="preserve">Yhtä tärkeä kysymys lienee, hakeutuvatko tohtorit mielellään akateemisen maailman ulkopuolelle töihin. </w:t>
      </w:r>
      <w:r w:rsidR="00BA1B53">
        <w:t>Kuten Visala kirjoittaa, monia tutkijoita ajaa väitöskirjatyön pariin puhdas kiinnostus ja rakkaus tieteeseen ja omaan tutkimusaiheeseen. Olemme siitä samaa mieltä, että yliopistojen pitäisi jo jatkotutkinto-oikeutta myöntäessään pyrkiä varmistamaan, että tohtorikoulutettava</w:t>
      </w:r>
      <w:r>
        <w:t>lla on realistinen käsitys</w:t>
      </w:r>
      <w:r w:rsidR="00BA1B53">
        <w:t xml:space="preserve">, mihin väittelemisen jälkeen </w:t>
      </w:r>
      <w:r>
        <w:t xml:space="preserve">voi </w:t>
      </w:r>
      <w:r w:rsidR="00BA1B53">
        <w:t>työllistyä.</w:t>
      </w:r>
      <w:r w:rsidR="00C566A6">
        <w:t xml:space="preserve"> Homma on kieltämättä kinkkinen: ihmisten intohimot ja tulevaisuudennäkymät voivat muuttua radikaalistikin väitöstyön aikana. En sii</w:t>
      </w:r>
      <w:r>
        <w:t>s kannata mitään rajausta jatko-opiskelijasisäänottoon sen mukaan</w:t>
      </w:r>
      <w:r w:rsidR="00C566A6">
        <w:t>, kuka haluaa yliopiston ulkopuolelle</w:t>
      </w:r>
      <w:r>
        <w:t xml:space="preserve"> töihin</w:t>
      </w:r>
      <w:r w:rsidR="00C566A6">
        <w:t xml:space="preserve"> ja kuka ei.</w:t>
      </w:r>
      <w:r>
        <w:t xml:space="preserve"> Jollakin tapaa akateemisen uran vaihtoehdot pitäisi kuitenkin ottaa puheeksi – ehkä entistä ponnekkaammin ja selkeämmin.</w:t>
      </w:r>
    </w:p>
    <w:p w:rsidR="004F2233" w:rsidRDefault="00C566A6">
      <w:r>
        <w:lastRenderedPageBreak/>
        <w:t>Ylipäätään toivoisin, että liikkuminen akateemisesta maailmasta muihin tehtäviin ja taas takaisin olisi mahdollista ja joustavaa. Niin kauan kun tutkijoiden arvioinnissa tuijotetaan yks</w:t>
      </w:r>
      <w:r w:rsidR="001B5B14">
        <w:t>kantaan</w:t>
      </w:r>
      <w:r>
        <w:t xml:space="preserve"> julkaisutahtia, mikään tällainen </w:t>
      </w:r>
      <w:proofErr w:type="spellStart"/>
      <w:r>
        <w:t>iloisa</w:t>
      </w:r>
      <w:proofErr w:type="spellEnd"/>
      <w:r>
        <w:t xml:space="preserve"> ajatustenvaihto ja ihmisten liike ei kuitenkaan ole mahdollista.</w:t>
      </w:r>
      <w:r w:rsidR="00D47D01">
        <w:t xml:space="preserve"> Yliopistojen tutkimuksen tehokkuuden ja yhteiskunnallisen vuorovaikutuksen arvioinnissa pitäisi ottaa laajemmin huomioon myös se, miten tutkijat vaikuttavat paitsi yksityisellä myös julkisella sektorilla. Tähän asiaan voi onneksi vaikuttaa politiikalla, terkut vain sinne opetus- ja kulttuuriministeriöön.</w:t>
      </w:r>
    </w:p>
    <w:p w:rsidR="00D47D01" w:rsidRDefault="00D47D01">
      <w:r>
        <w:t xml:space="preserve">Tutkijantyötä nyt vajaat kolme vuotta tehneenä olen oppinut suunnattoman paljon itsestäni ja stressinsietokyvystäni, monipuolisia tiedonhakutaitoja ja timanttista ongelmanratkaisukykyä, ollut vaikeammissa sosiaalisissa tilanteissa kuin koskaan, esiintynyt kriittisimmälle yleisölle ikinä ja johtanut ypöyksin suurta projektia, josta toivottavasti tulee parin vuoden päästä väitöskirja. Nämä taidot ovat hyödyksi </w:t>
      </w:r>
      <w:r w:rsidR="00914987">
        <w:t>paitsi akateemisessa tutkimustyössä myös yrityksessä</w:t>
      </w:r>
      <w:r>
        <w:t>, se on selvää.</w:t>
      </w:r>
      <w:r w:rsidR="00914987">
        <w:t xml:space="preserve"> Tohtoreiden koulutusmääriä suunnitellessa ei siis niinkään </w:t>
      </w:r>
      <w:r w:rsidR="007036AD">
        <w:t xml:space="preserve">pitäisi </w:t>
      </w:r>
      <w:r w:rsidR="00914987">
        <w:t>tuijottaa nykyistä työ</w:t>
      </w:r>
      <w:r w:rsidR="007036AD">
        <w:t>markkina</w:t>
      </w:r>
      <w:r w:rsidR="00914987">
        <w:t xml:space="preserve">tilannetta ja puhua </w:t>
      </w:r>
      <w:r w:rsidR="007036AD">
        <w:t>tutkimusrahoituksen auttamattomasta niukkuudesta</w:t>
      </w:r>
      <w:r w:rsidR="00914987">
        <w:t xml:space="preserve"> vaan pyrkiä avoimesti ja laajasti edistämään sekä tohtoreiden työllistymistä yliopistojen ulkopuolelle että väitöstutkijoiden itsensä ymmärrystä siitä, miten monipuolisia ja sovellettavia taitoja tutkimustyö opettaa. Vakaumuksellisena humanistina </w:t>
      </w:r>
      <w:r w:rsidR="007036AD">
        <w:t xml:space="preserve">nimittäin </w:t>
      </w:r>
      <w:r w:rsidR="00914987">
        <w:t>ajattelen, että tohtoreita ja sivistystä ei yhteiskunnassa voi olla liikaa.</w:t>
      </w:r>
    </w:p>
    <w:p w:rsidR="00D47D01" w:rsidRPr="00D47D01" w:rsidRDefault="00D47D01">
      <w:pPr>
        <w:rPr>
          <w:i/>
        </w:rPr>
      </w:pPr>
      <w:r w:rsidRPr="00D47D01">
        <w:rPr>
          <w:i/>
        </w:rPr>
        <w:t xml:space="preserve">Lotta Aarikka tekee väitöskirjaa Turun yliopiston suomen kielen ja </w:t>
      </w:r>
      <w:proofErr w:type="spellStart"/>
      <w:r w:rsidRPr="00D47D01">
        <w:rPr>
          <w:i/>
        </w:rPr>
        <w:t>suomalais</w:t>
      </w:r>
      <w:proofErr w:type="spellEnd"/>
      <w:r w:rsidRPr="00D47D01">
        <w:rPr>
          <w:i/>
        </w:rPr>
        <w:t>-ugrilaisen kielentutkimuksen oppiaineessa otsikolla ”Murteentutkimuksen metodit ja ideologiat 1871–2018”</w:t>
      </w:r>
      <w:r>
        <w:rPr>
          <w:rStyle w:val="Alaviitteenviite"/>
          <w:i/>
        </w:rPr>
        <w:footnoteReference w:id="5"/>
      </w:r>
      <w:r w:rsidRPr="00D47D01">
        <w:rPr>
          <w:i/>
        </w:rPr>
        <w:t xml:space="preserve">. </w:t>
      </w:r>
      <w:r w:rsidR="00F33BF9">
        <w:rPr>
          <w:i/>
        </w:rPr>
        <w:t>Väittelemisen jälkeen Aarikka haaveilee tekevänsä Lauri Kettusen Suomen murteet -</w:t>
      </w:r>
      <w:r w:rsidR="00B40F2B">
        <w:rPr>
          <w:i/>
        </w:rPr>
        <w:t>kirja</w:t>
      </w:r>
      <w:r w:rsidR="00F33BF9">
        <w:rPr>
          <w:i/>
        </w:rPr>
        <w:t>sarjaan liittyvää postdoc-tutkimusta</w:t>
      </w:r>
      <w:r w:rsidR="00B40F2B">
        <w:rPr>
          <w:i/>
        </w:rPr>
        <w:t xml:space="preserve"> ja</w:t>
      </w:r>
      <w:r w:rsidR="00F33BF9">
        <w:rPr>
          <w:i/>
        </w:rPr>
        <w:t xml:space="preserve"> työtä poliittisen vaikutusviestinnän parissa</w:t>
      </w:r>
      <w:r w:rsidR="00B40F2B">
        <w:rPr>
          <w:i/>
        </w:rPr>
        <w:t>, mutta</w:t>
      </w:r>
      <w:bookmarkStart w:id="0" w:name="_GoBack"/>
      <w:bookmarkEnd w:id="0"/>
      <w:r w:rsidR="00F33BF9">
        <w:rPr>
          <w:i/>
        </w:rPr>
        <w:t xml:space="preserve"> ennen kaikkea unelmoi, että voisi tehdä molempia. </w:t>
      </w:r>
      <w:r w:rsidRPr="00D47D01">
        <w:rPr>
          <w:i/>
        </w:rPr>
        <w:t xml:space="preserve">Vapaa-ajalla Aarikka </w:t>
      </w:r>
      <w:proofErr w:type="spellStart"/>
      <w:r w:rsidRPr="00D47D01">
        <w:rPr>
          <w:i/>
        </w:rPr>
        <w:t>pienviljelee</w:t>
      </w:r>
      <w:proofErr w:type="spellEnd"/>
      <w:r w:rsidRPr="00D47D01">
        <w:rPr>
          <w:i/>
        </w:rPr>
        <w:t xml:space="preserve">, hupsuttelee kahden </w:t>
      </w:r>
      <w:proofErr w:type="spellStart"/>
      <w:r w:rsidRPr="00D47D01">
        <w:rPr>
          <w:i/>
        </w:rPr>
        <w:t>töppötassuisen</w:t>
      </w:r>
      <w:proofErr w:type="spellEnd"/>
      <w:r w:rsidRPr="00D47D01">
        <w:rPr>
          <w:i/>
        </w:rPr>
        <w:t xml:space="preserve"> koiransa kanssa ja tappelee internetissä.</w:t>
      </w:r>
    </w:p>
    <w:sectPr w:rsidR="00D47D01" w:rsidRPr="00D47D01">
      <w:pgSz w:w="11906" w:h="16838"/>
      <w:pgMar w:top="1417" w:right="1134" w:bottom="1417"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A7ACF" w:rsidRDefault="002A7ACF" w:rsidP="003D64AB">
      <w:pPr>
        <w:spacing w:after="0" w:line="240" w:lineRule="auto"/>
      </w:pPr>
      <w:r>
        <w:separator/>
      </w:r>
    </w:p>
  </w:endnote>
  <w:endnote w:type="continuationSeparator" w:id="0">
    <w:p w:rsidR="002A7ACF" w:rsidRDefault="002A7ACF" w:rsidP="003D64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A7ACF" w:rsidRDefault="002A7ACF" w:rsidP="003D64AB">
      <w:pPr>
        <w:spacing w:after="0" w:line="240" w:lineRule="auto"/>
      </w:pPr>
      <w:r>
        <w:separator/>
      </w:r>
    </w:p>
  </w:footnote>
  <w:footnote w:type="continuationSeparator" w:id="0">
    <w:p w:rsidR="002A7ACF" w:rsidRDefault="002A7ACF" w:rsidP="003D64AB">
      <w:pPr>
        <w:spacing w:after="0" w:line="240" w:lineRule="auto"/>
      </w:pPr>
      <w:r>
        <w:continuationSeparator/>
      </w:r>
    </w:p>
  </w:footnote>
  <w:footnote w:id="1">
    <w:p w:rsidR="00914987" w:rsidRDefault="00914987" w:rsidP="00914987">
      <w:pPr>
        <w:pStyle w:val="Alaviitteenteksti"/>
      </w:pPr>
      <w:r>
        <w:rPr>
          <w:rStyle w:val="Alaviitteenviite"/>
        </w:rPr>
        <w:footnoteRef/>
      </w:r>
      <w:r>
        <w:t xml:space="preserve"> </w:t>
      </w:r>
      <w:r w:rsidRPr="003D64AB">
        <w:t>https</w:t>
      </w:r>
      <w:proofErr w:type="gramStart"/>
      <w:r w:rsidRPr="003D64AB">
        <w:t>://</w:t>
      </w:r>
      <w:proofErr w:type="gramEnd"/>
      <w:r w:rsidRPr="003D64AB">
        <w:t>www.areiopagi.fi/2018/05/kuinka-tutkija-voi-sailyttaa-mielenterveytensa-rippeet/</w:t>
      </w:r>
    </w:p>
  </w:footnote>
  <w:footnote w:id="2">
    <w:p w:rsidR="00BA1B53" w:rsidRDefault="00BA1B53">
      <w:pPr>
        <w:pStyle w:val="Alaviitteenteksti"/>
      </w:pPr>
      <w:r>
        <w:rPr>
          <w:rStyle w:val="Alaviitteenviite"/>
        </w:rPr>
        <w:footnoteRef/>
      </w:r>
      <w:r>
        <w:t xml:space="preserve"> </w:t>
      </w:r>
      <w:r w:rsidRPr="00BA1B53">
        <w:t>https</w:t>
      </w:r>
      <w:proofErr w:type="gramStart"/>
      <w:r w:rsidRPr="00BA1B53">
        <w:t>://</w:t>
      </w:r>
      <w:proofErr w:type="gramEnd"/>
      <w:r w:rsidRPr="00BA1B53">
        <w:t>fi.wikipedia.org/wiki/Tohtori</w:t>
      </w:r>
    </w:p>
  </w:footnote>
  <w:footnote w:id="3">
    <w:p w:rsidR="00A01C59" w:rsidRDefault="00A01C59">
      <w:pPr>
        <w:pStyle w:val="Alaviitteenteksti"/>
      </w:pPr>
      <w:r>
        <w:rPr>
          <w:rStyle w:val="Alaviitteenviite"/>
        </w:rPr>
        <w:footnoteRef/>
      </w:r>
      <w:r>
        <w:t xml:space="preserve"> </w:t>
      </w:r>
      <w:r w:rsidRPr="00A01C59">
        <w:t>https</w:t>
      </w:r>
      <w:proofErr w:type="gramStart"/>
      <w:r w:rsidRPr="00A01C59">
        <w:t>://</w:t>
      </w:r>
      <w:proofErr w:type="gramEnd"/>
      <w:r w:rsidRPr="00A01C59">
        <w:t>www.akava.fi/tyoelama/akavalaiset_tyoelamassa/tyottomyystilastot/1._korkeasti_koulutettujen_tyottomyys</w:t>
      </w:r>
    </w:p>
  </w:footnote>
  <w:footnote w:id="4">
    <w:p w:rsidR="00CE1F27" w:rsidRDefault="00CE1F27">
      <w:pPr>
        <w:pStyle w:val="Alaviitteenteksti"/>
      </w:pPr>
      <w:r>
        <w:rPr>
          <w:rStyle w:val="Alaviitteenviite"/>
        </w:rPr>
        <w:footnoteRef/>
      </w:r>
      <w:r>
        <w:t xml:space="preserve"> </w:t>
      </w:r>
      <w:r w:rsidRPr="00CE1F27">
        <w:t>https</w:t>
      </w:r>
      <w:proofErr w:type="gramStart"/>
      <w:r w:rsidRPr="00CE1F27">
        <w:t>://</w:t>
      </w:r>
      <w:proofErr w:type="gramEnd"/>
      <w:r w:rsidRPr="00CE1F27">
        <w:t>www.hs.fi/talous/art-2000005486492.html</w:t>
      </w:r>
    </w:p>
  </w:footnote>
  <w:footnote w:id="5">
    <w:p w:rsidR="00D47D01" w:rsidRDefault="00D47D01">
      <w:pPr>
        <w:pStyle w:val="Alaviitteenteksti"/>
      </w:pPr>
      <w:r>
        <w:rPr>
          <w:rStyle w:val="Alaviitteenviite"/>
        </w:rPr>
        <w:footnoteRef/>
      </w:r>
      <w:r>
        <w:t xml:space="preserve"> </w:t>
      </w:r>
      <w:r w:rsidRPr="00D47D01">
        <w:t>https</w:t>
      </w:r>
      <w:proofErr w:type="gramStart"/>
      <w:r w:rsidRPr="00D47D01">
        <w:t>://</w:t>
      </w:r>
      <w:proofErr w:type="gramEnd"/>
      <w:r w:rsidRPr="00D47D01">
        <w:t>www.utu.fi/fi/yksikot/hum/yksikot/suomi-sgr/oppiaine/henkilokunta/Sivut/LottaAarikka.aspx</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1304"/>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64AB"/>
    <w:rsid w:val="00093E9C"/>
    <w:rsid w:val="000E7364"/>
    <w:rsid w:val="000E7CE2"/>
    <w:rsid w:val="000F4ADD"/>
    <w:rsid w:val="00114151"/>
    <w:rsid w:val="001946F1"/>
    <w:rsid w:val="001A43EC"/>
    <w:rsid w:val="001B5B14"/>
    <w:rsid w:val="00212508"/>
    <w:rsid w:val="00220133"/>
    <w:rsid w:val="00231C52"/>
    <w:rsid w:val="00252259"/>
    <w:rsid w:val="002A7ACF"/>
    <w:rsid w:val="002D610E"/>
    <w:rsid w:val="002E3F94"/>
    <w:rsid w:val="002F4F15"/>
    <w:rsid w:val="0031414E"/>
    <w:rsid w:val="00314D00"/>
    <w:rsid w:val="00346840"/>
    <w:rsid w:val="003D1635"/>
    <w:rsid w:val="003D402E"/>
    <w:rsid w:val="003D64AB"/>
    <w:rsid w:val="003D6575"/>
    <w:rsid w:val="00411D15"/>
    <w:rsid w:val="00412239"/>
    <w:rsid w:val="00430017"/>
    <w:rsid w:val="00445541"/>
    <w:rsid w:val="004A47F9"/>
    <w:rsid w:val="004C3E98"/>
    <w:rsid w:val="004E250C"/>
    <w:rsid w:val="004F2233"/>
    <w:rsid w:val="004F4665"/>
    <w:rsid w:val="005157C7"/>
    <w:rsid w:val="00533798"/>
    <w:rsid w:val="00534052"/>
    <w:rsid w:val="005551CD"/>
    <w:rsid w:val="005A716B"/>
    <w:rsid w:val="005B37CE"/>
    <w:rsid w:val="005C61CC"/>
    <w:rsid w:val="005D1AF3"/>
    <w:rsid w:val="0064142F"/>
    <w:rsid w:val="00676440"/>
    <w:rsid w:val="006E3A01"/>
    <w:rsid w:val="006E3C69"/>
    <w:rsid w:val="007036AD"/>
    <w:rsid w:val="007047F3"/>
    <w:rsid w:val="00710AA2"/>
    <w:rsid w:val="00743BAD"/>
    <w:rsid w:val="00782EB6"/>
    <w:rsid w:val="007B04A9"/>
    <w:rsid w:val="007D5796"/>
    <w:rsid w:val="007E6889"/>
    <w:rsid w:val="0081087B"/>
    <w:rsid w:val="008143F3"/>
    <w:rsid w:val="0085633D"/>
    <w:rsid w:val="008B59C7"/>
    <w:rsid w:val="008C1044"/>
    <w:rsid w:val="00914987"/>
    <w:rsid w:val="00956018"/>
    <w:rsid w:val="00966750"/>
    <w:rsid w:val="009D40C2"/>
    <w:rsid w:val="009E3DDA"/>
    <w:rsid w:val="00A01C59"/>
    <w:rsid w:val="00A01D68"/>
    <w:rsid w:val="00A73642"/>
    <w:rsid w:val="00AD23DA"/>
    <w:rsid w:val="00B204DB"/>
    <w:rsid w:val="00B40F2B"/>
    <w:rsid w:val="00B743AE"/>
    <w:rsid w:val="00B77557"/>
    <w:rsid w:val="00B948C0"/>
    <w:rsid w:val="00BA1B53"/>
    <w:rsid w:val="00BB2F4F"/>
    <w:rsid w:val="00BF0796"/>
    <w:rsid w:val="00C566A6"/>
    <w:rsid w:val="00CE1F27"/>
    <w:rsid w:val="00CF46FA"/>
    <w:rsid w:val="00D47D01"/>
    <w:rsid w:val="00D54401"/>
    <w:rsid w:val="00D971BC"/>
    <w:rsid w:val="00DA5449"/>
    <w:rsid w:val="00DB0E37"/>
    <w:rsid w:val="00E440D8"/>
    <w:rsid w:val="00E506A4"/>
    <w:rsid w:val="00E510CB"/>
    <w:rsid w:val="00E65E9D"/>
    <w:rsid w:val="00EB7C3E"/>
    <w:rsid w:val="00EF34FE"/>
    <w:rsid w:val="00F13ADB"/>
    <w:rsid w:val="00F33BF9"/>
    <w:rsid w:val="00F67436"/>
    <w:rsid w:val="00FC67AE"/>
    <w:rsid w:val="00FE3423"/>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54B46AB-AD0F-415F-A1F3-144379D52C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HAnsi"/>
        <w:sz w:val="22"/>
        <w:szCs w:val="22"/>
        <w:lang w:val="fi-F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sid w:val="00220133"/>
    <w:pPr>
      <w:spacing w:line="360" w:lineRule="auto"/>
      <w:jc w:val="both"/>
    </w:pPr>
    <w:rPr>
      <w:rFonts w:ascii="Times New Roman" w:hAnsi="Times New Roman" w:cstheme="minorBidi"/>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viitteenteksti">
    <w:name w:val="footnote text"/>
    <w:basedOn w:val="Normaali"/>
    <w:link w:val="AlaviitteentekstiChar"/>
    <w:uiPriority w:val="99"/>
    <w:semiHidden/>
    <w:unhideWhenUsed/>
    <w:rsid w:val="003D64AB"/>
    <w:pPr>
      <w:spacing w:after="0" w:line="240" w:lineRule="auto"/>
    </w:pPr>
    <w:rPr>
      <w:sz w:val="20"/>
      <w:szCs w:val="20"/>
    </w:rPr>
  </w:style>
  <w:style w:type="character" w:customStyle="1" w:styleId="AlaviitteentekstiChar">
    <w:name w:val="Alaviitteen teksti Char"/>
    <w:basedOn w:val="Kappaleenoletusfontti"/>
    <w:link w:val="Alaviitteenteksti"/>
    <w:uiPriority w:val="99"/>
    <w:semiHidden/>
    <w:rsid w:val="003D64AB"/>
    <w:rPr>
      <w:rFonts w:ascii="Times New Roman" w:hAnsi="Times New Roman" w:cstheme="minorBidi"/>
      <w:sz w:val="20"/>
      <w:szCs w:val="20"/>
    </w:rPr>
  </w:style>
  <w:style w:type="character" w:styleId="Alaviitteenviite">
    <w:name w:val="footnote reference"/>
    <w:basedOn w:val="Kappaleenoletusfontti"/>
    <w:uiPriority w:val="99"/>
    <w:semiHidden/>
    <w:unhideWhenUsed/>
    <w:rsid w:val="003D64A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7AA95AF-FB6B-4E95-AE89-0FA078B9F3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5777</TotalTime>
  <Pages>2</Pages>
  <Words>529</Words>
  <Characters>4287</Characters>
  <Application>Microsoft Office Word</Application>
  <DocSecurity>0</DocSecurity>
  <Lines>35</Lines>
  <Paragraphs>9</Paragraphs>
  <ScaleCrop>false</ScaleCrop>
  <HeadingPairs>
    <vt:vector size="2" baseType="variant">
      <vt:variant>
        <vt:lpstr>Otsikko</vt:lpstr>
      </vt:variant>
      <vt:variant>
        <vt:i4>1</vt:i4>
      </vt:variant>
    </vt:vector>
  </HeadingPairs>
  <TitlesOfParts>
    <vt:vector size="1" baseType="lpstr">
      <vt:lpstr/>
    </vt:vector>
  </TitlesOfParts>
  <Company/>
  <LinksUpToDate>false</LinksUpToDate>
  <CharactersWithSpaces>4807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Esa Halsti</dc:creator>
  <cp:keywords/>
  <dc:description/>
  <cp:lastModifiedBy>Esa Halsti</cp:lastModifiedBy>
  <cp:revision>6</cp:revision>
  <dcterms:created xsi:type="dcterms:W3CDTF">2018-05-24T11:44:00Z</dcterms:created>
  <dcterms:modified xsi:type="dcterms:W3CDTF">2018-05-28T12:01:00Z</dcterms:modified>
</cp:coreProperties>
</file>