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054F" w:rsidRDefault="0078707B">
      <w:bookmarkStart w:id="0" w:name="_GoBack"/>
      <w:bookmarkEnd w:id="0"/>
      <w:r>
        <w:t>Puujalkavitsi</w:t>
      </w:r>
    </w:p>
    <w:p w:rsidR="0078707B" w:rsidRPr="0078707B" w:rsidRDefault="0078707B">
      <w:r w:rsidRPr="0078707B">
        <w:rPr>
          <w:i/>
        </w:rPr>
        <w:t>Puujaloista</w:t>
      </w:r>
      <w:r>
        <w:t xml:space="preserve"> on puhuttu satojen vuosien ajan, kun on tarkoitettu menetetyn jalan tilalle puusta valmistettua proteesia. Sen sijaan </w:t>
      </w:r>
      <w:r w:rsidRPr="0078707B">
        <w:rPr>
          <w:i/>
        </w:rPr>
        <w:t>vitsi</w:t>
      </w:r>
      <w:r>
        <w:t xml:space="preserve"> on lainattu joko saksasta tai ruotsista vasta 1800-luvun lopulla. Esimerkiksi Aleksis Kiven näytel</w:t>
      </w:r>
      <w:r w:rsidR="00DE3069">
        <w:t>mässä Olviretki Schleusingenissä</w:t>
      </w:r>
      <w:r>
        <w:t xml:space="preserve"> on repliikki </w:t>
      </w:r>
      <w:r w:rsidRPr="0078707B">
        <w:t>”</w:t>
      </w:r>
      <w:r>
        <w:t>Ei mallannut juuri</w:t>
      </w:r>
      <w:r w:rsidRPr="0078707B">
        <w:t xml:space="preserve">, ei ollut oikea saksan </w:t>
      </w:r>
      <w:r w:rsidRPr="0078707B">
        <w:rPr>
          <w:bCs/>
        </w:rPr>
        <w:t>vitsi”.</w:t>
      </w:r>
      <w:r>
        <w:rPr>
          <w:bCs/>
        </w:rPr>
        <w:t xml:space="preserve"> </w:t>
      </w:r>
      <w:r w:rsidRPr="0078707B">
        <w:rPr>
          <w:bCs/>
          <w:i/>
        </w:rPr>
        <w:t>Puujalkavitsistä</w:t>
      </w:r>
      <w:r>
        <w:rPr>
          <w:bCs/>
        </w:rPr>
        <w:t xml:space="preserve"> on tullut epäonnistuneen, ontuvan vitsin nimitys 1900-luvun alkupuolell</w:t>
      </w:r>
      <w:r w:rsidR="00012CF4">
        <w:rPr>
          <w:bCs/>
        </w:rPr>
        <w:t>a. Silloin erityisesti sotilas</w:t>
      </w:r>
      <w:r>
        <w:rPr>
          <w:bCs/>
        </w:rPr>
        <w:t>kielessä</w:t>
      </w:r>
      <w:r w:rsidR="00012CF4" w:rsidRPr="00012CF4">
        <w:rPr>
          <w:bCs/>
        </w:rPr>
        <w:t xml:space="preserve"> </w:t>
      </w:r>
      <w:r w:rsidR="00012CF4">
        <w:rPr>
          <w:bCs/>
        </w:rPr>
        <w:t>käytettiin</w:t>
      </w:r>
      <w:r>
        <w:rPr>
          <w:bCs/>
        </w:rPr>
        <w:t xml:space="preserve"> </w:t>
      </w:r>
      <w:r w:rsidRPr="0078707B">
        <w:rPr>
          <w:bCs/>
          <w:i/>
        </w:rPr>
        <w:t>puujalka</w:t>
      </w:r>
      <w:r>
        <w:rPr>
          <w:bCs/>
        </w:rPr>
        <w:t>-sanaa er</w:t>
      </w:r>
      <w:r w:rsidR="00012CF4">
        <w:rPr>
          <w:bCs/>
        </w:rPr>
        <w:t xml:space="preserve">ilaisten </w:t>
      </w:r>
      <w:r w:rsidR="00534E0F">
        <w:rPr>
          <w:bCs/>
        </w:rPr>
        <w:t xml:space="preserve">pilkallissävyisten </w:t>
      </w:r>
      <w:r w:rsidR="00012CF4">
        <w:rPr>
          <w:bCs/>
        </w:rPr>
        <w:t xml:space="preserve">yhdyssanojen alkuosana, kun tarkoitettiin jollakin tavoin huonompaa tai heikompaa. Esimerkiksi </w:t>
      </w:r>
      <w:r w:rsidR="00012CF4" w:rsidRPr="00012CF4">
        <w:rPr>
          <w:bCs/>
          <w:i/>
        </w:rPr>
        <w:t>puujalkakorppi</w:t>
      </w:r>
      <w:r w:rsidR="00012CF4">
        <w:rPr>
          <w:bCs/>
        </w:rPr>
        <w:t xml:space="preserve"> oli ilman kurssia </w:t>
      </w:r>
      <w:r w:rsidR="00660D16">
        <w:rPr>
          <w:bCs/>
        </w:rPr>
        <w:t>arvonsa</w:t>
      </w:r>
      <w:r w:rsidR="00012CF4">
        <w:rPr>
          <w:bCs/>
        </w:rPr>
        <w:t xml:space="preserve"> saanut korpraali, </w:t>
      </w:r>
      <w:r w:rsidR="00012CF4" w:rsidRPr="00012CF4">
        <w:rPr>
          <w:bCs/>
          <w:i/>
        </w:rPr>
        <w:t>puujalkapataljoona</w:t>
      </w:r>
      <w:r w:rsidR="00012CF4">
        <w:rPr>
          <w:bCs/>
        </w:rPr>
        <w:t xml:space="preserve"> oli koottu vanhimmista tai heikkokuntoisista miehistä</w:t>
      </w:r>
      <w:r w:rsidR="00660D16">
        <w:rPr>
          <w:bCs/>
        </w:rPr>
        <w:t xml:space="preserve"> ja </w:t>
      </w:r>
      <w:r w:rsidR="00660D16" w:rsidRPr="00660D16">
        <w:rPr>
          <w:bCs/>
          <w:i/>
        </w:rPr>
        <w:t>puujalkapatteri</w:t>
      </w:r>
      <w:r w:rsidR="00660D16">
        <w:rPr>
          <w:bCs/>
        </w:rPr>
        <w:t xml:space="preserve"> oli joko vanhimmista ikäluokista koottu patteri tai sitten esikuntapatteri, jolla ei ollut tykkejä käytössään</w:t>
      </w:r>
      <w:r w:rsidR="00012CF4">
        <w:rPr>
          <w:bCs/>
        </w:rPr>
        <w:t xml:space="preserve">.   </w:t>
      </w:r>
      <w:r>
        <w:rPr>
          <w:bCs/>
        </w:rPr>
        <w:t xml:space="preserve"> </w:t>
      </w:r>
    </w:p>
    <w:sectPr w:rsidR="0078707B" w:rsidRPr="0078707B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1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707B"/>
    <w:rsid w:val="00012CF4"/>
    <w:rsid w:val="00534E0F"/>
    <w:rsid w:val="00660D16"/>
    <w:rsid w:val="0078707B"/>
    <w:rsid w:val="00AB6E98"/>
    <w:rsid w:val="00DE3069"/>
    <w:rsid w:val="00E60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referee</dc:creator>
  <cp:lastModifiedBy>nemo</cp:lastModifiedBy>
  <cp:revision>2</cp:revision>
  <dcterms:created xsi:type="dcterms:W3CDTF">2019-01-21T13:32:00Z</dcterms:created>
  <dcterms:modified xsi:type="dcterms:W3CDTF">2019-01-21T13:32:00Z</dcterms:modified>
</cp:coreProperties>
</file>