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2CC5" w:rsidRPr="00FF7296" w:rsidRDefault="00AB0035" w:rsidP="00AB0035">
      <w:pPr>
        <w:spacing w:after="0" w:line="240" w:lineRule="auto"/>
        <w:rPr>
          <w:rFonts w:ascii="Times New Roman" w:hAnsi="Times New Roman" w:cs="Times New Roman"/>
          <w:sz w:val="24"/>
          <w:szCs w:val="24"/>
          <w:lang w:val="fi-FI"/>
        </w:rPr>
      </w:pPr>
      <w:r w:rsidRPr="00FF7296">
        <w:rPr>
          <w:rFonts w:ascii="Times New Roman" w:hAnsi="Times New Roman" w:cs="Times New Roman"/>
          <w:sz w:val="24"/>
          <w:szCs w:val="24"/>
          <w:lang w:val="fi-FI"/>
        </w:rPr>
        <w:t>Niin &amp; näin, kolumni, Marja Jalava</w:t>
      </w:r>
      <w:r w:rsidR="0037166F">
        <w:rPr>
          <w:rFonts w:ascii="Times New Roman" w:hAnsi="Times New Roman" w:cs="Times New Roman"/>
          <w:sz w:val="24"/>
          <w:szCs w:val="24"/>
          <w:lang w:val="fi-FI"/>
        </w:rPr>
        <w:t>, 2019</w:t>
      </w:r>
    </w:p>
    <w:p w:rsidR="00AB0035" w:rsidRDefault="00AB0035" w:rsidP="00AB0035">
      <w:pPr>
        <w:spacing w:after="0" w:line="240" w:lineRule="auto"/>
        <w:rPr>
          <w:rFonts w:ascii="Times New Roman" w:hAnsi="Times New Roman" w:cs="Times New Roman"/>
          <w:b/>
          <w:sz w:val="24"/>
          <w:szCs w:val="24"/>
          <w:lang w:val="fi-FI"/>
        </w:rPr>
      </w:pPr>
    </w:p>
    <w:p w:rsidR="00FE6047" w:rsidRPr="00FF7296" w:rsidRDefault="00FE6047" w:rsidP="00B110BF">
      <w:pPr>
        <w:spacing w:after="0" w:line="240" w:lineRule="auto"/>
        <w:rPr>
          <w:rFonts w:ascii="Times New Roman" w:hAnsi="Times New Roman" w:cs="Times New Roman"/>
          <w:b/>
          <w:sz w:val="24"/>
          <w:szCs w:val="24"/>
          <w:lang w:val="fi-FI"/>
        </w:rPr>
      </w:pPr>
    </w:p>
    <w:p w:rsidR="00AB0035" w:rsidRPr="00F2569E" w:rsidRDefault="000D1953" w:rsidP="00B110BF">
      <w:pPr>
        <w:spacing w:after="0" w:line="240" w:lineRule="auto"/>
        <w:rPr>
          <w:rFonts w:ascii="Times New Roman" w:hAnsi="Times New Roman" w:cs="Times New Roman"/>
          <w:sz w:val="24"/>
          <w:szCs w:val="24"/>
          <w:lang w:val="fi-FI"/>
        </w:rPr>
      </w:pPr>
      <w:r>
        <w:rPr>
          <w:rFonts w:ascii="Times New Roman" w:hAnsi="Times New Roman" w:cs="Times New Roman"/>
          <w:b/>
          <w:sz w:val="28"/>
          <w:szCs w:val="28"/>
          <w:lang w:val="fi-FI"/>
        </w:rPr>
        <w:t>Kokemus historiantutkimuksessa</w:t>
      </w:r>
      <w:r w:rsidR="00F2569E">
        <w:rPr>
          <w:rStyle w:val="EndnoteReference"/>
          <w:rFonts w:ascii="Times New Roman" w:hAnsi="Times New Roman" w:cs="Times New Roman"/>
          <w:b/>
          <w:sz w:val="24"/>
          <w:szCs w:val="24"/>
          <w:lang w:val="fi-FI"/>
        </w:rPr>
        <w:endnoteReference w:id="1"/>
      </w:r>
    </w:p>
    <w:p w:rsidR="00FF7296" w:rsidRPr="00FF7296" w:rsidRDefault="00FF7296" w:rsidP="00B110BF">
      <w:pPr>
        <w:spacing w:after="0" w:line="240" w:lineRule="auto"/>
        <w:rPr>
          <w:rFonts w:ascii="Times New Roman" w:hAnsi="Times New Roman" w:cs="Times New Roman"/>
          <w:b/>
          <w:sz w:val="24"/>
          <w:szCs w:val="24"/>
          <w:lang w:val="fi-FI"/>
        </w:rPr>
      </w:pPr>
    </w:p>
    <w:p w:rsidR="00C130EB" w:rsidRDefault="006570EB" w:rsidP="00B110BF">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FF7296">
        <w:rPr>
          <w:rFonts w:ascii="Times New Roman" w:hAnsi="Times New Roman" w:cs="Times New Roman"/>
          <w:sz w:val="24"/>
          <w:szCs w:val="24"/>
          <w:lang w:val="fi-FI"/>
        </w:rPr>
        <w:t>Kokemus</w:t>
      </w:r>
      <w:r>
        <w:rPr>
          <w:rFonts w:ascii="Times New Roman" w:hAnsi="Times New Roman" w:cs="Times New Roman"/>
          <w:sz w:val="24"/>
          <w:szCs w:val="24"/>
          <w:lang w:val="fi-FI"/>
        </w:rPr>
        <w:t>”</w:t>
      </w:r>
      <w:r w:rsidR="00FF7296">
        <w:rPr>
          <w:rFonts w:ascii="Times New Roman" w:hAnsi="Times New Roman" w:cs="Times New Roman"/>
          <w:sz w:val="24"/>
          <w:szCs w:val="24"/>
          <w:lang w:val="fi-FI"/>
        </w:rPr>
        <w:t xml:space="preserve"> </w:t>
      </w:r>
      <w:r w:rsidR="00BE764A">
        <w:rPr>
          <w:rFonts w:ascii="Times New Roman" w:hAnsi="Times New Roman" w:cs="Times New Roman"/>
          <w:sz w:val="24"/>
          <w:szCs w:val="24"/>
          <w:lang w:val="fi-FI"/>
        </w:rPr>
        <w:t>on termi</w:t>
      </w:r>
      <w:r w:rsidR="001D15FD">
        <w:rPr>
          <w:rFonts w:ascii="Times New Roman" w:hAnsi="Times New Roman" w:cs="Times New Roman"/>
          <w:sz w:val="24"/>
          <w:szCs w:val="24"/>
          <w:lang w:val="fi-FI"/>
        </w:rPr>
        <w:t xml:space="preserve">, jota monet </w:t>
      </w:r>
      <w:r w:rsidR="001F51D2">
        <w:rPr>
          <w:rFonts w:ascii="Times New Roman" w:hAnsi="Times New Roman" w:cs="Times New Roman"/>
          <w:sz w:val="24"/>
          <w:szCs w:val="24"/>
          <w:lang w:val="fi-FI"/>
        </w:rPr>
        <w:t>historian</w:t>
      </w:r>
      <w:r w:rsidR="001D15FD">
        <w:rPr>
          <w:rFonts w:ascii="Times New Roman" w:hAnsi="Times New Roman" w:cs="Times New Roman"/>
          <w:sz w:val="24"/>
          <w:szCs w:val="24"/>
          <w:lang w:val="fi-FI"/>
        </w:rPr>
        <w:t>tutkijat</w:t>
      </w:r>
      <w:r w:rsidR="00C130EB">
        <w:rPr>
          <w:rFonts w:ascii="Times New Roman" w:hAnsi="Times New Roman" w:cs="Times New Roman"/>
          <w:sz w:val="24"/>
          <w:szCs w:val="24"/>
          <w:lang w:val="fi-FI"/>
        </w:rPr>
        <w:t xml:space="preserve"> tänä päivänä</w:t>
      </w:r>
      <w:r w:rsidR="001D15FD">
        <w:rPr>
          <w:rFonts w:ascii="Times New Roman" w:hAnsi="Times New Roman" w:cs="Times New Roman"/>
          <w:sz w:val="24"/>
          <w:szCs w:val="24"/>
          <w:lang w:val="fi-FI"/>
        </w:rPr>
        <w:t xml:space="preserve"> välttelevät</w:t>
      </w:r>
      <w:r>
        <w:rPr>
          <w:rFonts w:ascii="Times New Roman" w:hAnsi="Times New Roman" w:cs="Times New Roman"/>
          <w:sz w:val="24"/>
          <w:szCs w:val="24"/>
          <w:lang w:val="fi-FI"/>
        </w:rPr>
        <w:t xml:space="preserve"> se</w:t>
      </w:r>
      <w:r w:rsidR="004B0A2C">
        <w:rPr>
          <w:rFonts w:ascii="Times New Roman" w:hAnsi="Times New Roman" w:cs="Times New Roman"/>
          <w:sz w:val="24"/>
          <w:szCs w:val="24"/>
          <w:lang w:val="fi-FI"/>
        </w:rPr>
        <w:t>n</w:t>
      </w:r>
      <w:r>
        <w:rPr>
          <w:rFonts w:ascii="Times New Roman" w:hAnsi="Times New Roman" w:cs="Times New Roman"/>
          <w:sz w:val="24"/>
          <w:szCs w:val="24"/>
          <w:lang w:val="fi-FI"/>
        </w:rPr>
        <w:t xml:space="preserve"> </w:t>
      </w:r>
      <w:r w:rsidR="0065086F">
        <w:rPr>
          <w:rFonts w:ascii="Times New Roman" w:hAnsi="Times New Roman" w:cs="Times New Roman"/>
          <w:sz w:val="24"/>
          <w:szCs w:val="24"/>
          <w:lang w:val="fi-FI"/>
        </w:rPr>
        <w:t>epämääräisyyde</w:t>
      </w:r>
      <w:r>
        <w:rPr>
          <w:rFonts w:ascii="Times New Roman" w:hAnsi="Times New Roman" w:cs="Times New Roman"/>
          <w:sz w:val="24"/>
          <w:szCs w:val="24"/>
          <w:lang w:val="fi-FI"/>
        </w:rPr>
        <w:t>n vuoksi</w:t>
      </w:r>
      <w:r w:rsidR="004B0A2C">
        <w:rPr>
          <w:rFonts w:ascii="Times New Roman" w:hAnsi="Times New Roman" w:cs="Times New Roman"/>
          <w:sz w:val="24"/>
          <w:szCs w:val="24"/>
          <w:lang w:val="fi-FI"/>
        </w:rPr>
        <w:t xml:space="preserve">. </w:t>
      </w:r>
      <w:r w:rsidR="00C130EB">
        <w:rPr>
          <w:rFonts w:ascii="Times New Roman" w:hAnsi="Times New Roman" w:cs="Times New Roman"/>
          <w:sz w:val="24"/>
          <w:szCs w:val="24"/>
          <w:lang w:val="fi-FI"/>
        </w:rPr>
        <w:t>E</w:t>
      </w:r>
      <w:r w:rsidR="00C130EB">
        <w:rPr>
          <w:rFonts w:ascii="Times New Roman" w:hAnsi="Times New Roman" w:cs="Times New Roman"/>
          <w:sz w:val="24"/>
          <w:szCs w:val="24"/>
          <w:lang w:val="fi-FI"/>
        </w:rPr>
        <w:t xml:space="preserve">rityisen kriittisesti </w:t>
      </w:r>
      <w:r w:rsidR="00572486">
        <w:rPr>
          <w:rFonts w:ascii="Times New Roman" w:hAnsi="Times New Roman" w:cs="Times New Roman"/>
          <w:sz w:val="24"/>
          <w:szCs w:val="24"/>
          <w:lang w:val="fi-FI"/>
        </w:rPr>
        <w:t xml:space="preserve">kokemukseen on </w:t>
      </w:r>
      <w:r w:rsidR="00C130EB">
        <w:rPr>
          <w:rFonts w:ascii="Times New Roman" w:hAnsi="Times New Roman" w:cs="Times New Roman"/>
          <w:sz w:val="24"/>
          <w:szCs w:val="24"/>
          <w:lang w:val="fi-FI"/>
        </w:rPr>
        <w:t>historiantutkimuksessa</w:t>
      </w:r>
      <w:r w:rsidR="00572486">
        <w:rPr>
          <w:rFonts w:ascii="Times New Roman" w:hAnsi="Times New Roman" w:cs="Times New Roman"/>
          <w:sz w:val="24"/>
          <w:szCs w:val="24"/>
          <w:lang w:val="fi-FI"/>
        </w:rPr>
        <w:t xml:space="preserve"> </w:t>
      </w:r>
      <w:r w:rsidR="00C130EB">
        <w:rPr>
          <w:rFonts w:ascii="Times New Roman" w:hAnsi="Times New Roman" w:cs="Times New Roman"/>
          <w:sz w:val="24"/>
          <w:szCs w:val="24"/>
          <w:lang w:val="fi-FI"/>
        </w:rPr>
        <w:t>suhtauduttu</w:t>
      </w:r>
      <w:r w:rsidR="00C130EB">
        <w:rPr>
          <w:rFonts w:ascii="Times New Roman" w:hAnsi="Times New Roman" w:cs="Times New Roman"/>
          <w:sz w:val="24"/>
          <w:szCs w:val="24"/>
          <w:lang w:val="fi-FI"/>
        </w:rPr>
        <w:t xml:space="preserve"> </w:t>
      </w:r>
      <w:r>
        <w:rPr>
          <w:rFonts w:ascii="Times New Roman" w:hAnsi="Times New Roman" w:cs="Times New Roman"/>
          <w:sz w:val="24"/>
          <w:szCs w:val="24"/>
          <w:lang w:val="fi-FI"/>
        </w:rPr>
        <w:t>1900</w:t>
      </w:r>
      <w:r w:rsidR="001F4909">
        <w:rPr>
          <w:rFonts w:ascii="Times New Roman" w:hAnsi="Times New Roman" w:cs="Times New Roman"/>
          <w:sz w:val="24"/>
          <w:szCs w:val="24"/>
          <w:lang w:val="fi-FI"/>
        </w:rPr>
        <w:t>-luvun jälkipuolella tapahtuneesta kielellisestä käänteestä lähtien</w:t>
      </w:r>
      <w:r w:rsidR="00062E50">
        <w:rPr>
          <w:rFonts w:ascii="Times New Roman" w:hAnsi="Times New Roman" w:cs="Times New Roman"/>
          <w:sz w:val="24"/>
          <w:szCs w:val="24"/>
          <w:lang w:val="fi-FI"/>
        </w:rPr>
        <w:t>.</w:t>
      </w:r>
      <w:r w:rsidR="007109E3">
        <w:rPr>
          <w:rFonts w:ascii="Times New Roman" w:hAnsi="Times New Roman" w:cs="Times New Roman"/>
          <w:sz w:val="24"/>
          <w:szCs w:val="24"/>
          <w:lang w:val="fi-FI"/>
        </w:rPr>
        <w:t xml:space="preserve"> Merkkipaaluna</w:t>
      </w:r>
      <w:r w:rsidR="00C130EB">
        <w:rPr>
          <w:rFonts w:ascii="Times New Roman" w:hAnsi="Times New Roman" w:cs="Times New Roman"/>
          <w:sz w:val="24"/>
          <w:szCs w:val="24"/>
          <w:lang w:val="fi-FI"/>
        </w:rPr>
        <w:t xml:space="preserve"> voi</w:t>
      </w:r>
      <w:r w:rsidR="007109E3">
        <w:rPr>
          <w:rFonts w:ascii="Times New Roman" w:hAnsi="Times New Roman" w:cs="Times New Roman"/>
          <w:sz w:val="24"/>
          <w:szCs w:val="24"/>
          <w:lang w:val="fi-FI"/>
        </w:rPr>
        <w:t xml:space="preserve"> tässä suhteessa</w:t>
      </w:r>
      <w:r w:rsidR="00C130EB">
        <w:rPr>
          <w:rFonts w:ascii="Times New Roman" w:hAnsi="Times New Roman" w:cs="Times New Roman"/>
          <w:sz w:val="24"/>
          <w:szCs w:val="24"/>
          <w:lang w:val="fi-FI"/>
        </w:rPr>
        <w:t xml:space="preserve"> pitää yhdysvaltalaisen </w:t>
      </w:r>
      <w:r w:rsidR="00BE764A">
        <w:rPr>
          <w:rFonts w:ascii="Times New Roman" w:hAnsi="Times New Roman" w:cs="Times New Roman"/>
          <w:sz w:val="24"/>
          <w:szCs w:val="24"/>
          <w:lang w:val="fi-FI"/>
        </w:rPr>
        <w:t>sosiaali</w:t>
      </w:r>
      <w:r w:rsidR="00C130EB">
        <w:rPr>
          <w:rFonts w:ascii="Times New Roman" w:hAnsi="Times New Roman" w:cs="Times New Roman"/>
          <w:sz w:val="24"/>
          <w:szCs w:val="24"/>
          <w:lang w:val="fi-FI"/>
        </w:rPr>
        <w:t xml:space="preserve">historioitsija Joan </w:t>
      </w:r>
      <w:r w:rsidR="00BE764A">
        <w:rPr>
          <w:rFonts w:ascii="Times New Roman" w:hAnsi="Times New Roman" w:cs="Times New Roman"/>
          <w:sz w:val="24"/>
          <w:szCs w:val="24"/>
          <w:lang w:val="fi-FI"/>
        </w:rPr>
        <w:t>W. Scottin vuonna 1991 julkaisemaa artikkelia ”The Evidence of Experience”. Scottin mukaan hänen kollegansa</w:t>
      </w:r>
      <w:r w:rsidR="00C60E2C">
        <w:rPr>
          <w:rFonts w:ascii="Times New Roman" w:hAnsi="Times New Roman" w:cs="Times New Roman"/>
          <w:sz w:val="24"/>
          <w:szCs w:val="24"/>
          <w:lang w:val="fi-FI"/>
        </w:rPr>
        <w:t xml:space="preserve"> pitivät</w:t>
      </w:r>
      <w:r w:rsidR="00BE764A">
        <w:rPr>
          <w:rFonts w:ascii="Times New Roman" w:hAnsi="Times New Roman" w:cs="Times New Roman"/>
          <w:sz w:val="24"/>
          <w:szCs w:val="24"/>
          <w:lang w:val="fi-FI"/>
        </w:rPr>
        <w:t xml:space="preserve"> esimerkiksi taloudellisten olosuhteiden ja poliittisen toiminnan välistä suhdetta </w:t>
      </w:r>
      <w:r w:rsidR="00C60E2C">
        <w:rPr>
          <w:rFonts w:ascii="Times New Roman" w:hAnsi="Times New Roman" w:cs="Times New Roman"/>
          <w:sz w:val="24"/>
          <w:szCs w:val="24"/>
          <w:lang w:val="fi-FI"/>
        </w:rPr>
        <w:t>aivan liian suoraviivaisena.</w:t>
      </w:r>
      <w:r w:rsidR="00F73D33">
        <w:rPr>
          <w:rFonts w:ascii="Times New Roman" w:hAnsi="Times New Roman" w:cs="Times New Roman"/>
          <w:sz w:val="24"/>
          <w:szCs w:val="24"/>
          <w:lang w:val="fi-FI"/>
        </w:rPr>
        <w:t xml:space="preserve"> </w:t>
      </w:r>
      <w:r w:rsidR="00270556">
        <w:rPr>
          <w:rFonts w:ascii="Times New Roman" w:hAnsi="Times New Roman" w:cs="Times New Roman"/>
          <w:sz w:val="24"/>
          <w:szCs w:val="24"/>
          <w:lang w:val="fi-FI"/>
        </w:rPr>
        <w:t>T</w:t>
      </w:r>
      <w:r w:rsidR="00F73D33">
        <w:rPr>
          <w:rFonts w:ascii="Times New Roman" w:hAnsi="Times New Roman" w:cs="Times New Roman"/>
          <w:sz w:val="24"/>
          <w:szCs w:val="24"/>
          <w:lang w:val="fi-FI"/>
        </w:rPr>
        <w:t>iettyyn poliittiseen ryhmään kuulumista selitettiin ryhmän jäsenten yhteisillä kokemuksilla, ilman että historioitsijat olisivat</w:t>
      </w:r>
      <w:r w:rsidR="00062E50">
        <w:rPr>
          <w:rFonts w:ascii="Times New Roman" w:hAnsi="Times New Roman" w:cs="Times New Roman"/>
          <w:sz w:val="24"/>
          <w:szCs w:val="24"/>
          <w:lang w:val="fi-FI"/>
        </w:rPr>
        <w:t xml:space="preserve"> </w:t>
      </w:r>
      <w:r w:rsidR="000A0E49">
        <w:rPr>
          <w:rFonts w:ascii="Times New Roman" w:hAnsi="Times New Roman" w:cs="Times New Roman"/>
          <w:sz w:val="24"/>
          <w:szCs w:val="24"/>
          <w:lang w:val="fi-FI"/>
        </w:rPr>
        <w:t>määritelleet</w:t>
      </w:r>
      <w:r w:rsidR="00F73D33">
        <w:rPr>
          <w:rFonts w:ascii="Times New Roman" w:hAnsi="Times New Roman" w:cs="Times New Roman"/>
          <w:sz w:val="24"/>
          <w:szCs w:val="24"/>
          <w:lang w:val="fi-FI"/>
        </w:rPr>
        <w:t xml:space="preserve"> kokemuksen käsitettä sen tarkemmin.</w:t>
      </w:r>
      <w:r w:rsidR="00F73D33">
        <w:rPr>
          <w:rStyle w:val="EndnoteReference"/>
          <w:rFonts w:ascii="Times New Roman" w:hAnsi="Times New Roman" w:cs="Times New Roman"/>
          <w:sz w:val="24"/>
          <w:szCs w:val="24"/>
          <w:lang w:val="fi-FI"/>
        </w:rPr>
        <w:endnoteReference w:id="2"/>
      </w:r>
      <w:r w:rsidR="00F73D33">
        <w:rPr>
          <w:rFonts w:ascii="Times New Roman" w:hAnsi="Times New Roman" w:cs="Times New Roman"/>
          <w:sz w:val="24"/>
          <w:szCs w:val="24"/>
          <w:lang w:val="fi-FI"/>
        </w:rPr>
        <w:t xml:space="preserve"> </w:t>
      </w:r>
    </w:p>
    <w:p w:rsidR="00BE764A" w:rsidRDefault="00BE764A" w:rsidP="00B110BF">
      <w:pPr>
        <w:spacing w:after="0" w:line="240" w:lineRule="auto"/>
        <w:rPr>
          <w:rFonts w:ascii="Times New Roman" w:hAnsi="Times New Roman" w:cs="Times New Roman"/>
          <w:sz w:val="24"/>
          <w:szCs w:val="24"/>
          <w:lang w:val="fi-FI"/>
        </w:rPr>
      </w:pPr>
    </w:p>
    <w:p w:rsidR="00FF7296" w:rsidRDefault="00F73D33" w:rsidP="00B110BF">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Scottin</w:t>
      </w:r>
      <w:r w:rsidR="00B4248C">
        <w:rPr>
          <w:rFonts w:ascii="Times New Roman" w:hAnsi="Times New Roman" w:cs="Times New Roman"/>
          <w:sz w:val="24"/>
          <w:szCs w:val="24"/>
          <w:lang w:val="fi-FI"/>
        </w:rPr>
        <w:t xml:space="preserve"> silmissä</w:t>
      </w:r>
      <w:r w:rsidR="00A35EFE">
        <w:rPr>
          <w:rFonts w:ascii="Times New Roman" w:hAnsi="Times New Roman" w:cs="Times New Roman"/>
          <w:sz w:val="24"/>
          <w:szCs w:val="24"/>
          <w:lang w:val="fi-FI"/>
        </w:rPr>
        <w:t xml:space="preserve"> historioitsijoiden itsestäänselvyytenä ottama</w:t>
      </w:r>
      <w:r w:rsidR="002334B1">
        <w:rPr>
          <w:rFonts w:ascii="Times New Roman" w:hAnsi="Times New Roman" w:cs="Times New Roman"/>
          <w:sz w:val="24"/>
          <w:szCs w:val="24"/>
          <w:lang w:val="fi-FI"/>
        </w:rPr>
        <w:t xml:space="preserve"> k</w:t>
      </w:r>
      <w:r w:rsidR="006570EB">
        <w:rPr>
          <w:rFonts w:ascii="Times New Roman" w:hAnsi="Times New Roman" w:cs="Times New Roman"/>
          <w:sz w:val="24"/>
          <w:szCs w:val="24"/>
          <w:lang w:val="fi-FI"/>
        </w:rPr>
        <w:t>okemu</w:t>
      </w:r>
      <w:r w:rsidR="002334B1">
        <w:rPr>
          <w:rFonts w:ascii="Times New Roman" w:hAnsi="Times New Roman" w:cs="Times New Roman"/>
          <w:sz w:val="24"/>
          <w:szCs w:val="24"/>
          <w:lang w:val="fi-FI"/>
        </w:rPr>
        <w:t>k</w:t>
      </w:r>
      <w:r w:rsidR="006570EB">
        <w:rPr>
          <w:rFonts w:ascii="Times New Roman" w:hAnsi="Times New Roman" w:cs="Times New Roman"/>
          <w:sz w:val="24"/>
          <w:szCs w:val="24"/>
          <w:lang w:val="fi-FI"/>
        </w:rPr>
        <w:t>s</w:t>
      </w:r>
      <w:r w:rsidR="00A35EFE">
        <w:rPr>
          <w:rFonts w:ascii="Times New Roman" w:hAnsi="Times New Roman" w:cs="Times New Roman"/>
          <w:sz w:val="24"/>
          <w:szCs w:val="24"/>
          <w:lang w:val="fi-FI"/>
        </w:rPr>
        <w:t>en käsite</w:t>
      </w:r>
      <w:r w:rsidR="006570EB">
        <w:rPr>
          <w:rFonts w:ascii="Times New Roman" w:hAnsi="Times New Roman" w:cs="Times New Roman"/>
          <w:sz w:val="24"/>
          <w:szCs w:val="24"/>
          <w:lang w:val="fi-FI"/>
        </w:rPr>
        <w:t xml:space="preserve"> </w:t>
      </w:r>
      <w:r w:rsidR="002358A6">
        <w:rPr>
          <w:rFonts w:ascii="Times New Roman" w:hAnsi="Times New Roman" w:cs="Times New Roman"/>
          <w:sz w:val="24"/>
          <w:szCs w:val="24"/>
          <w:lang w:val="fi-FI"/>
        </w:rPr>
        <w:t>näytti sisältävän</w:t>
      </w:r>
      <w:r w:rsidR="002334B1">
        <w:rPr>
          <w:rFonts w:ascii="Times New Roman" w:hAnsi="Times New Roman" w:cs="Times New Roman"/>
          <w:sz w:val="24"/>
          <w:szCs w:val="24"/>
          <w:lang w:val="fi-FI"/>
        </w:rPr>
        <w:t xml:space="preserve"> oletuksen jonkinlaisesta naiivista välittömyydestä</w:t>
      </w:r>
      <w:r w:rsidR="001F46C6">
        <w:rPr>
          <w:rFonts w:ascii="Times New Roman" w:hAnsi="Times New Roman" w:cs="Times New Roman"/>
          <w:sz w:val="24"/>
          <w:szCs w:val="24"/>
          <w:lang w:val="fi-FI"/>
        </w:rPr>
        <w:t xml:space="preserve"> ja läpinäkyvyydestä</w:t>
      </w:r>
      <w:r w:rsidR="002334B1">
        <w:rPr>
          <w:rFonts w:ascii="Times New Roman" w:hAnsi="Times New Roman" w:cs="Times New Roman"/>
          <w:sz w:val="24"/>
          <w:szCs w:val="24"/>
          <w:lang w:val="fi-FI"/>
        </w:rPr>
        <w:t>.</w:t>
      </w:r>
      <w:r w:rsidR="00A505DA">
        <w:rPr>
          <w:rFonts w:ascii="Times New Roman" w:hAnsi="Times New Roman" w:cs="Times New Roman"/>
          <w:sz w:val="24"/>
          <w:szCs w:val="24"/>
          <w:lang w:val="fi-FI"/>
        </w:rPr>
        <w:t xml:space="preserve"> S</w:t>
      </w:r>
      <w:r w:rsidR="00F2569E">
        <w:rPr>
          <w:rFonts w:ascii="Times New Roman" w:hAnsi="Times New Roman" w:cs="Times New Roman"/>
          <w:sz w:val="24"/>
          <w:szCs w:val="24"/>
          <w:lang w:val="fi-FI"/>
        </w:rPr>
        <w:t>iinä</w:t>
      </w:r>
      <w:r w:rsidR="002358A6">
        <w:rPr>
          <w:rFonts w:ascii="Times New Roman" w:hAnsi="Times New Roman" w:cs="Times New Roman"/>
          <w:sz w:val="24"/>
          <w:szCs w:val="24"/>
          <w:lang w:val="fi-FI"/>
        </w:rPr>
        <w:t xml:space="preserve"> ohitettii</w:t>
      </w:r>
      <w:r w:rsidR="00DC70AE">
        <w:rPr>
          <w:rFonts w:ascii="Times New Roman" w:hAnsi="Times New Roman" w:cs="Times New Roman"/>
          <w:sz w:val="24"/>
          <w:szCs w:val="24"/>
          <w:lang w:val="fi-FI"/>
        </w:rPr>
        <w:t xml:space="preserve">n se, että suhteemme todellisuuteen on aina kielen ja kulttuurin välittämää. </w:t>
      </w:r>
      <w:r w:rsidR="00024BF3">
        <w:rPr>
          <w:rFonts w:ascii="Times New Roman" w:hAnsi="Times New Roman" w:cs="Times New Roman"/>
          <w:sz w:val="24"/>
          <w:szCs w:val="24"/>
          <w:lang w:val="fi-FI"/>
        </w:rPr>
        <w:t xml:space="preserve">Myös kokemuksen oletettu tapahtumapaikka, yksilösubjekti, </w:t>
      </w:r>
      <w:r w:rsidR="002358A6">
        <w:rPr>
          <w:rFonts w:ascii="Times New Roman" w:hAnsi="Times New Roman" w:cs="Times New Roman"/>
          <w:sz w:val="24"/>
          <w:szCs w:val="24"/>
          <w:lang w:val="fi-FI"/>
        </w:rPr>
        <w:t>näyttäytyi</w:t>
      </w:r>
      <w:r w:rsidR="00B10713">
        <w:rPr>
          <w:rFonts w:ascii="Times New Roman" w:hAnsi="Times New Roman" w:cs="Times New Roman"/>
          <w:sz w:val="24"/>
          <w:szCs w:val="24"/>
          <w:lang w:val="fi-FI"/>
        </w:rPr>
        <w:t xml:space="preserve"> Scottin Foucaultia, Derridaa</w:t>
      </w:r>
      <w:r w:rsidR="009F1BFB">
        <w:rPr>
          <w:rFonts w:ascii="Times New Roman" w:hAnsi="Times New Roman" w:cs="Times New Roman"/>
          <w:sz w:val="24"/>
          <w:szCs w:val="24"/>
          <w:lang w:val="fi-FI"/>
        </w:rPr>
        <w:t>, Freudia,</w:t>
      </w:r>
      <w:r w:rsidR="00B10713">
        <w:rPr>
          <w:rFonts w:ascii="Times New Roman" w:hAnsi="Times New Roman" w:cs="Times New Roman"/>
          <w:sz w:val="24"/>
          <w:szCs w:val="24"/>
          <w:lang w:val="fi-FI"/>
        </w:rPr>
        <w:t xml:space="preserve"> Lacania</w:t>
      </w:r>
      <w:r w:rsidR="009F1BFB">
        <w:rPr>
          <w:rFonts w:ascii="Times New Roman" w:hAnsi="Times New Roman" w:cs="Times New Roman"/>
          <w:sz w:val="24"/>
          <w:szCs w:val="24"/>
          <w:lang w:val="fi-FI"/>
        </w:rPr>
        <w:t xml:space="preserve"> ja Irigarayta</w:t>
      </w:r>
      <w:r w:rsidR="00B10713">
        <w:rPr>
          <w:rFonts w:ascii="Times New Roman" w:hAnsi="Times New Roman" w:cs="Times New Roman"/>
          <w:sz w:val="24"/>
          <w:szCs w:val="24"/>
          <w:lang w:val="fi-FI"/>
        </w:rPr>
        <w:t xml:space="preserve"> yhdistelevässä luennassa</w:t>
      </w:r>
      <w:r w:rsidR="00024BF3">
        <w:rPr>
          <w:rFonts w:ascii="Times New Roman" w:hAnsi="Times New Roman" w:cs="Times New Roman"/>
          <w:sz w:val="24"/>
          <w:szCs w:val="24"/>
          <w:lang w:val="fi-FI"/>
        </w:rPr>
        <w:t xml:space="preserve"> huomattavasti</w:t>
      </w:r>
      <w:r w:rsidR="002358A6">
        <w:rPr>
          <w:rFonts w:ascii="Times New Roman" w:hAnsi="Times New Roman" w:cs="Times New Roman"/>
          <w:sz w:val="24"/>
          <w:szCs w:val="24"/>
          <w:lang w:val="fi-FI"/>
        </w:rPr>
        <w:t xml:space="preserve"> epävakaampana</w:t>
      </w:r>
      <w:r w:rsidR="00222DCE">
        <w:rPr>
          <w:rFonts w:ascii="Times New Roman" w:hAnsi="Times New Roman" w:cs="Times New Roman"/>
          <w:sz w:val="24"/>
          <w:szCs w:val="24"/>
          <w:lang w:val="fi-FI"/>
        </w:rPr>
        <w:t xml:space="preserve"> ja</w:t>
      </w:r>
      <w:r w:rsidR="00024BF3">
        <w:rPr>
          <w:rFonts w:ascii="Times New Roman" w:hAnsi="Times New Roman" w:cs="Times New Roman"/>
          <w:sz w:val="24"/>
          <w:szCs w:val="24"/>
          <w:lang w:val="fi-FI"/>
        </w:rPr>
        <w:t xml:space="preserve"> </w:t>
      </w:r>
      <w:r w:rsidR="001D15FD">
        <w:rPr>
          <w:rFonts w:ascii="Times New Roman" w:hAnsi="Times New Roman" w:cs="Times New Roman"/>
          <w:sz w:val="24"/>
          <w:szCs w:val="24"/>
          <w:lang w:val="fi-FI"/>
        </w:rPr>
        <w:t xml:space="preserve">rajoiltaan </w:t>
      </w:r>
      <w:r w:rsidR="00222DCE">
        <w:rPr>
          <w:rFonts w:ascii="Times New Roman" w:hAnsi="Times New Roman" w:cs="Times New Roman"/>
          <w:sz w:val="24"/>
          <w:szCs w:val="24"/>
          <w:lang w:val="fi-FI"/>
        </w:rPr>
        <w:t>huokoi</w:t>
      </w:r>
      <w:r w:rsidR="002358A6">
        <w:rPr>
          <w:rFonts w:ascii="Times New Roman" w:hAnsi="Times New Roman" w:cs="Times New Roman"/>
          <w:sz w:val="24"/>
          <w:szCs w:val="24"/>
          <w:lang w:val="fi-FI"/>
        </w:rPr>
        <w:t>sempana kuin</w:t>
      </w:r>
      <w:r w:rsidR="00B10713">
        <w:rPr>
          <w:rFonts w:ascii="Times New Roman" w:hAnsi="Times New Roman" w:cs="Times New Roman"/>
          <w:sz w:val="24"/>
          <w:szCs w:val="24"/>
          <w:lang w:val="fi-FI"/>
        </w:rPr>
        <w:t xml:space="preserve"> historiantutkimuksessa oli</w:t>
      </w:r>
      <w:r w:rsidR="00024BF3">
        <w:rPr>
          <w:rFonts w:ascii="Times New Roman" w:hAnsi="Times New Roman" w:cs="Times New Roman"/>
          <w:sz w:val="24"/>
          <w:szCs w:val="24"/>
          <w:lang w:val="fi-FI"/>
        </w:rPr>
        <w:t xml:space="preserve"> </w:t>
      </w:r>
      <w:r w:rsidR="0004648E">
        <w:rPr>
          <w:rFonts w:ascii="Times New Roman" w:hAnsi="Times New Roman" w:cs="Times New Roman"/>
          <w:sz w:val="24"/>
          <w:szCs w:val="24"/>
          <w:lang w:val="fi-FI"/>
        </w:rPr>
        <w:t>oletet</w:t>
      </w:r>
      <w:r w:rsidR="00024BF3">
        <w:rPr>
          <w:rFonts w:ascii="Times New Roman" w:hAnsi="Times New Roman" w:cs="Times New Roman"/>
          <w:sz w:val="24"/>
          <w:szCs w:val="24"/>
          <w:lang w:val="fi-FI"/>
        </w:rPr>
        <w:t>tu.</w:t>
      </w:r>
      <w:r w:rsidR="00A0789E">
        <w:rPr>
          <w:rStyle w:val="EndnoteReference"/>
          <w:rFonts w:ascii="Times New Roman" w:hAnsi="Times New Roman" w:cs="Times New Roman"/>
          <w:sz w:val="24"/>
          <w:szCs w:val="24"/>
          <w:lang w:val="fi-FI"/>
        </w:rPr>
        <w:endnoteReference w:id="3"/>
      </w:r>
    </w:p>
    <w:p w:rsidR="00391B1F" w:rsidRDefault="00391B1F" w:rsidP="00B110BF">
      <w:pPr>
        <w:spacing w:after="0" w:line="240" w:lineRule="auto"/>
        <w:rPr>
          <w:rFonts w:ascii="Times New Roman" w:hAnsi="Times New Roman" w:cs="Times New Roman"/>
          <w:sz w:val="24"/>
          <w:szCs w:val="24"/>
          <w:lang w:val="fi-FI"/>
        </w:rPr>
      </w:pPr>
    </w:p>
    <w:p w:rsidR="00802290" w:rsidRDefault="00802290" w:rsidP="00802290">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Scottin kr</w:t>
      </w:r>
      <w:r w:rsidR="00E62454">
        <w:rPr>
          <w:rFonts w:ascii="Times New Roman" w:hAnsi="Times New Roman" w:cs="Times New Roman"/>
          <w:sz w:val="24"/>
          <w:szCs w:val="24"/>
          <w:lang w:val="fi-FI"/>
        </w:rPr>
        <w:t>itiikkiin on helppo yhtyä.</w:t>
      </w:r>
      <w:r>
        <w:rPr>
          <w:rFonts w:ascii="Times New Roman" w:hAnsi="Times New Roman" w:cs="Times New Roman"/>
          <w:sz w:val="24"/>
          <w:szCs w:val="24"/>
          <w:lang w:val="fi-FI"/>
        </w:rPr>
        <w:t xml:space="preserve"> </w:t>
      </w:r>
      <w:r w:rsidR="00E62454">
        <w:rPr>
          <w:rFonts w:ascii="Times New Roman" w:hAnsi="Times New Roman" w:cs="Times New Roman"/>
          <w:sz w:val="24"/>
          <w:szCs w:val="24"/>
          <w:lang w:val="fi-FI"/>
        </w:rPr>
        <w:t>S</w:t>
      </w:r>
      <w:r>
        <w:rPr>
          <w:rFonts w:ascii="Times New Roman" w:hAnsi="Times New Roman" w:cs="Times New Roman"/>
          <w:sz w:val="24"/>
          <w:szCs w:val="24"/>
          <w:lang w:val="fi-FI"/>
        </w:rPr>
        <w:t xml:space="preserve">amanaikaisesti </w:t>
      </w:r>
      <w:r w:rsidR="001D15FD">
        <w:rPr>
          <w:rFonts w:ascii="Times New Roman" w:hAnsi="Times New Roman" w:cs="Times New Roman"/>
          <w:sz w:val="24"/>
          <w:szCs w:val="24"/>
          <w:lang w:val="fi-FI"/>
        </w:rPr>
        <w:t>menneisyyden</w:t>
      </w:r>
      <w:r w:rsidR="00EE4202">
        <w:rPr>
          <w:rFonts w:ascii="Times New Roman" w:hAnsi="Times New Roman" w:cs="Times New Roman"/>
          <w:sz w:val="24"/>
          <w:szCs w:val="24"/>
          <w:lang w:val="fi-FI"/>
        </w:rPr>
        <w:t xml:space="preserve"> </w:t>
      </w:r>
      <w:r w:rsidR="00A0789E">
        <w:rPr>
          <w:rFonts w:ascii="Times New Roman" w:hAnsi="Times New Roman" w:cs="Times New Roman"/>
          <w:sz w:val="24"/>
          <w:szCs w:val="24"/>
          <w:lang w:val="fi-FI"/>
        </w:rPr>
        <w:t xml:space="preserve">– </w:t>
      </w:r>
      <w:r w:rsidR="00C82AD4">
        <w:rPr>
          <w:rFonts w:ascii="Times New Roman" w:hAnsi="Times New Roman" w:cs="Times New Roman"/>
          <w:sz w:val="24"/>
          <w:szCs w:val="24"/>
          <w:lang w:val="fi-FI"/>
        </w:rPr>
        <w:t>samoin kuin</w:t>
      </w:r>
      <w:r w:rsidR="00EE4202">
        <w:rPr>
          <w:rFonts w:ascii="Times New Roman" w:hAnsi="Times New Roman" w:cs="Times New Roman"/>
          <w:sz w:val="24"/>
          <w:szCs w:val="24"/>
          <w:lang w:val="fi-FI"/>
        </w:rPr>
        <w:t xml:space="preserve"> nykyisyyden</w:t>
      </w:r>
      <w:r w:rsidR="00C82AD4">
        <w:rPr>
          <w:rFonts w:ascii="Times New Roman" w:hAnsi="Times New Roman" w:cs="Times New Roman"/>
          <w:sz w:val="24"/>
          <w:szCs w:val="24"/>
          <w:lang w:val="fi-FI"/>
        </w:rPr>
        <w:t>kin</w:t>
      </w:r>
      <w:r w:rsidR="00A0789E">
        <w:rPr>
          <w:rFonts w:ascii="Times New Roman" w:hAnsi="Times New Roman" w:cs="Times New Roman"/>
          <w:sz w:val="24"/>
          <w:szCs w:val="24"/>
          <w:lang w:val="fi-FI"/>
        </w:rPr>
        <w:t xml:space="preserve"> –</w:t>
      </w:r>
      <w:r w:rsidR="001D15FD">
        <w:rPr>
          <w:rFonts w:ascii="Times New Roman" w:hAnsi="Times New Roman" w:cs="Times New Roman"/>
          <w:sz w:val="24"/>
          <w:szCs w:val="24"/>
          <w:lang w:val="fi-FI"/>
        </w:rPr>
        <w:t xml:space="preserve"> ilmiöitä</w:t>
      </w:r>
      <w:r w:rsidR="00A0789E">
        <w:rPr>
          <w:rFonts w:ascii="Times New Roman" w:hAnsi="Times New Roman" w:cs="Times New Roman"/>
          <w:sz w:val="24"/>
          <w:szCs w:val="24"/>
          <w:lang w:val="fi-FI"/>
        </w:rPr>
        <w:t xml:space="preserve"> ja tapahtumia</w:t>
      </w:r>
      <w:r w:rsidR="001D15FD">
        <w:rPr>
          <w:rFonts w:ascii="Times New Roman" w:hAnsi="Times New Roman" w:cs="Times New Roman"/>
          <w:sz w:val="24"/>
          <w:szCs w:val="24"/>
          <w:lang w:val="fi-FI"/>
        </w:rPr>
        <w:t xml:space="preserve"> on</w:t>
      </w:r>
      <w:r w:rsidR="00030C9C">
        <w:rPr>
          <w:rFonts w:ascii="Times New Roman" w:hAnsi="Times New Roman" w:cs="Times New Roman"/>
          <w:sz w:val="24"/>
          <w:szCs w:val="24"/>
          <w:lang w:val="fi-FI"/>
        </w:rPr>
        <w:t xml:space="preserve"> kuitenkin</w:t>
      </w:r>
      <w:r w:rsidR="00F2569E">
        <w:rPr>
          <w:rFonts w:ascii="Times New Roman" w:hAnsi="Times New Roman" w:cs="Times New Roman"/>
          <w:sz w:val="24"/>
          <w:szCs w:val="24"/>
          <w:lang w:val="fi-FI"/>
        </w:rPr>
        <w:t xml:space="preserve"> vaikea ymmärtää kokemuk</w:t>
      </w:r>
      <w:r w:rsidR="001D15FD">
        <w:rPr>
          <w:rFonts w:ascii="Times New Roman" w:hAnsi="Times New Roman" w:cs="Times New Roman"/>
          <w:sz w:val="24"/>
          <w:szCs w:val="24"/>
          <w:lang w:val="fi-FI"/>
        </w:rPr>
        <w:t xml:space="preserve">seen viittaamatta. </w:t>
      </w:r>
      <w:r>
        <w:rPr>
          <w:rFonts w:ascii="Times New Roman" w:hAnsi="Times New Roman" w:cs="Times New Roman"/>
          <w:sz w:val="24"/>
          <w:szCs w:val="24"/>
          <w:lang w:val="fi-FI"/>
        </w:rPr>
        <w:t xml:space="preserve">Esimerkiksi hyvinvointivaltion, markkinatalouden tai luokka- ja sukupuolijärjestelmän kaltaiset </w:t>
      </w:r>
      <w:r w:rsidR="00391B1F">
        <w:rPr>
          <w:rFonts w:ascii="Times New Roman" w:hAnsi="Times New Roman" w:cs="Times New Roman"/>
          <w:sz w:val="24"/>
          <w:szCs w:val="24"/>
          <w:lang w:val="fi-FI"/>
        </w:rPr>
        <w:t>rakenteet ja instituutiot eivät</w:t>
      </w:r>
      <w:r>
        <w:rPr>
          <w:rFonts w:ascii="Times New Roman" w:hAnsi="Times New Roman" w:cs="Times New Roman"/>
          <w:sz w:val="24"/>
          <w:szCs w:val="24"/>
          <w:lang w:val="fi-FI"/>
        </w:rPr>
        <w:t xml:space="preserve"> saa aikaan mitään ”itsekseen”. Niiden on materialisoiduttava, vaikutettava ihmisiin ja johdettava toimintaan, jossa ihmiset sopeutuvat niihin ja elävät ne todeksi tai</w:t>
      </w:r>
      <w:r w:rsidRPr="00A96C6E">
        <w:rPr>
          <w:rFonts w:ascii="Times New Roman" w:hAnsi="Times New Roman" w:cs="Times New Roman"/>
          <w:sz w:val="24"/>
          <w:szCs w:val="24"/>
          <w:lang w:val="fi-FI"/>
        </w:rPr>
        <w:t xml:space="preserve"> </w:t>
      </w:r>
      <w:r>
        <w:rPr>
          <w:rFonts w:ascii="Times New Roman" w:hAnsi="Times New Roman" w:cs="Times New Roman"/>
          <w:sz w:val="24"/>
          <w:szCs w:val="24"/>
          <w:lang w:val="fi-FI"/>
        </w:rPr>
        <w:t>yrittävät vastustaa ja muuttaa niitä</w:t>
      </w:r>
      <w:r w:rsidRPr="00B2198A">
        <w:rPr>
          <w:rFonts w:ascii="Times New Roman" w:hAnsi="Times New Roman" w:cs="Times New Roman"/>
          <w:sz w:val="24"/>
          <w:szCs w:val="24"/>
          <w:lang w:val="fi-FI"/>
        </w:rPr>
        <w:t xml:space="preserve"> </w:t>
      </w:r>
      <w:r>
        <w:rPr>
          <w:rFonts w:ascii="Times New Roman" w:hAnsi="Times New Roman" w:cs="Times New Roman"/>
          <w:sz w:val="24"/>
          <w:szCs w:val="24"/>
          <w:lang w:val="fi-FI"/>
        </w:rPr>
        <w:t>omissa ruumiillisissa käytännöissään. Tästä johtuen rakenteita ja instituutioita ei myöskään voida ymmärtää joinain ihmisille täysin ulkoisina niin, että kokeva ”minä” olisi niistä erillinen saareke.</w:t>
      </w:r>
      <w:r w:rsidR="00985755">
        <w:rPr>
          <w:rStyle w:val="EndnoteReference"/>
          <w:rFonts w:ascii="Times New Roman" w:hAnsi="Times New Roman" w:cs="Times New Roman"/>
          <w:sz w:val="24"/>
          <w:szCs w:val="24"/>
          <w:lang w:val="fi-FI"/>
        </w:rPr>
        <w:endnoteReference w:id="4"/>
      </w:r>
    </w:p>
    <w:p w:rsidR="00802290" w:rsidRDefault="00802290" w:rsidP="00B110BF">
      <w:pPr>
        <w:spacing w:after="0" w:line="240" w:lineRule="auto"/>
        <w:rPr>
          <w:rFonts w:ascii="Times New Roman" w:hAnsi="Times New Roman" w:cs="Times New Roman"/>
          <w:sz w:val="24"/>
          <w:szCs w:val="24"/>
          <w:lang w:val="fi-FI"/>
        </w:rPr>
      </w:pPr>
    </w:p>
    <w:p w:rsidR="00A72F6B" w:rsidRDefault="00034860" w:rsidP="00B110BF">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Historiantutkimuksessa</w:t>
      </w:r>
      <w:r w:rsidR="00CE5663">
        <w:rPr>
          <w:rFonts w:ascii="Times New Roman" w:hAnsi="Times New Roman" w:cs="Times New Roman"/>
          <w:sz w:val="24"/>
          <w:szCs w:val="24"/>
          <w:lang w:val="fi-FI"/>
        </w:rPr>
        <w:t xml:space="preserve"> kokemuksen käsitettä on käytetty etenkin silloin, kun tutkimuksen</w:t>
      </w:r>
      <w:r>
        <w:rPr>
          <w:rFonts w:ascii="Times New Roman" w:hAnsi="Times New Roman" w:cs="Times New Roman"/>
          <w:sz w:val="24"/>
          <w:szCs w:val="24"/>
          <w:lang w:val="fi-FI"/>
        </w:rPr>
        <w:t xml:space="preserve"> kohteena ovat olleet </w:t>
      </w:r>
      <w:r w:rsidR="00802290">
        <w:rPr>
          <w:rFonts w:ascii="Times New Roman" w:hAnsi="Times New Roman" w:cs="Times New Roman"/>
          <w:sz w:val="24"/>
          <w:szCs w:val="24"/>
          <w:lang w:val="fi-FI"/>
        </w:rPr>
        <w:t xml:space="preserve">erilaiset käänteentekeviksi </w:t>
      </w:r>
      <w:r>
        <w:rPr>
          <w:rFonts w:ascii="Times New Roman" w:hAnsi="Times New Roman" w:cs="Times New Roman"/>
          <w:sz w:val="24"/>
          <w:szCs w:val="24"/>
          <w:lang w:val="fi-FI"/>
        </w:rPr>
        <w:t>ta</w:t>
      </w:r>
      <w:r w:rsidR="00CE5663">
        <w:rPr>
          <w:rFonts w:ascii="Times New Roman" w:hAnsi="Times New Roman" w:cs="Times New Roman"/>
          <w:sz w:val="24"/>
          <w:szCs w:val="24"/>
          <w:lang w:val="fi-FI"/>
        </w:rPr>
        <w:t>i poikkeuksellisen traumaattisiksi tulkitut</w:t>
      </w:r>
      <w:r>
        <w:rPr>
          <w:rFonts w:ascii="Times New Roman" w:hAnsi="Times New Roman" w:cs="Times New Roman"/>
          <w:sz w:val="24"/>
          <w:szCs w:val="24"/>
          <w:lang w:val="fi-FI"/>
        </w:rPr>
        <w:t xml:space="preserve"> kokemukset, kuten</w:t>
      </w:r>
      <w:r w:rsidR="004A6E0B">
        <w:rPr>
          <w:rFonts w:ascii="Times New Roman" w:hAnsi="Times New Roman" w:cs="Times New Roman"/>
          <w:sz w:val="24"/>
          <w:szCs w:val="24"/>
          <w:lang w:val="fi-FI"/>
        </w:rPr>
        <w:t xml:space="preserve"> sodat</w:t>
      </w:r>
      <w:r w:rsidR="00267F93">
        <w:rPr>
          <w:rFonts w:ascii="Times New Roman" w:hAnsi="Times New Roman" w:cs="Times New Roman"/>
          <w:sz w:val="24"/>
          <w:szCs w:val="24"/>
          <w:lang w:val="fi-FI"/>
        </w:rPr>
        <w:t>, väkivalta</w:t>
      </w:r>
      <w:r w:rsidR="00192254">
        <w:rPr>
          <w:rFonts w:ascii="Times New Roman" w:hAnsi="Times New Roman" w:cs="Times New Roman"/>
          <w:sz w:val="24"/>
          <w:szCs w:val="24"/>
          <w:lang w:val="fi-FI"/>
        </w:rPr>
        <w:t>isuudet</w:t>
      </w:r>
      <w:r w:rsidR="004A6E0B">
        <w:rPr>
          <w:rFonts w:ascii="Times New Roman" w:hAnsi="Times New Roman" w:cs="Times New Roman"/>
          <w:sz w:val="24"/>
          <w:szCs w:val="24"/>
          <w:lang w:val="fi-FI"/>
        </w:rPr>
        <w:t xml:space="preserve"> ja</w:t>
      </w:r>
      <w:r>
        <w:rPr>
          <w:rFonts w:ascii="Times New Roman" w:hAnsi="Times New Roman" w:cs="Times New Roman"/>
          <w:sz w:val="24"/>
          <w:szCs w:val="24"/>
          <w:lang w:val="fi-FI"/>
        </w:rPr>
        <w:t xml:space="preserve"> holokausti.</w:t>
      </w:r>
      <w:r w:rsidR="00282D7C">
        <w:rPr>
          <w:rStyle w:val="EndnoteReference"/>
          <w:rFonts w:ascii="Times New Roman" w:hAnsi="Times New Roman" w:cs="Times New Roman"/>
          <w:sz w:val="24"/>
          <w:szCs w:val="24"/>
          <w:lang w:val="fi-FI"/>
        </w:rPr>
        <w:endnoteReference w:id="5"/>
      </w:r>
      <w:r w:rsidR="00391B1F">
        <w:rPr>
          <w:rFonts w:ascii="Times New Roman" w:hAnsi="Times New Roman" w:cs="Times New Roman"/>
          <w:sz w:val="24"/>
          <w:szCs w:val="24"/>
          <w:lang w:val="fi-FI"/>
        </w:rPr>
        <w:t xml:space="preserve"> </w:t>
      </w:r>
      <w:r w:rsidR="00282D7C">
        <w:rPr>
          <w:rFonts w:ascii="Times New Roman" w:hAnsi="Times New Roman" w:cs="Times New Roman"/>
          <w:sz w:val="24"/>
          <w:szCs w:val="24"/>
          <w:lang w:val="fi-FI"/>
        </w:rPr>
        <w:t>Kuten a</w:t>
      </w:r>
      <w:r>
        <w:rPr>
          <w:rFonts w:ascii="Times New Roman" w:hAnsi="Times New Roman" w:cs="Times New Roman"/>
          <w:sz w:val="24"/>
          <w:szCs w:val="24"/>
          <w:lang w:val="fi-FI"/>
        </w:rPr>
        <w:t>atehistorioitsija Martin Jay</w:t>
      </w:r>
      <w:r w:rsidR="00282D7C">
        <w:rPr>
          <w:rFonts w:ascii="Times New Roman" w:hAnsi="Times New Roman" w:cs="Times New Roman"/>
          <w:sz w:val="24"/>
          <w:szCs w:val="24"/>
          <w:lang w:val="fi-FI"/>
        </w:rPr>
        <w:t xml:space="preserve"> on todennut, </w:t>
      </w:r>
      <w:r w:rsidR="004A6E0B">
        <w:rPr>
          <w:rFonts w:ascii="Times New Roman" w:hAnsi="Times New Roman" w:cs="Times New Roman"/>
          <w:sz w:val="24"/>
          <w:szCs w:val="24"/>
          <w:lang w:val="fi-FI"/>
        </w:rPr>
        <w:t>kokemus toimii</w:t>
      </w:r>
      <w:r>
        <w:rPr>
          <w:rFonts w:ascii="Times New Roman" w:hAnsi="Times New Roman" w:cs="Times New Roman"/>
          <w:sz w:val="24"/>
          <w:szCs w:val="24"/>
          <w:lang w:val="fi-FI"/>
        </w:rPr>
        <w:t xml:space="preserve"> tässä tapauksessa synonyymina jollekin niin erityiselle</w:t>
      </w:r>
      <w:r w:rsidR="003D7A15">
        <w:rPr>
          <w:rFonts w:ascii="Times New Roman" w:hAnsi="Times New Roman" w:cs="Times New Roman"/>
          <w:sz w:val="24"/>
          <w:szCs w:val="24"/>
          <w:lang w:val="fi-FI"/>
        </w:rPr>
        <w:t xml:space="preserve"> historialliselle</w:t>
      </w:r>
      <w:r>
        <w:rPr>
          <w:rFonts w:ascii="Times New Roman" w:hAnsi="Times New Roman" w:cs="Times New Roman"/>
          <w:sz w:val="24"/>
          <w:szCs w:val="24"/>
          <w:lang w:val="fi-FI"/>
        </w:rPr>
        <w:t xml:space="preserve"> tapahtumalle</w:t>
      </w:r>
      <w:r w:rsidR="00DE7DA2">
        <w:rPr>
          <w:rFonts w:ascii="Times New Roman" w:hAnsi="Times New Roman" w:cs="Times New Roman"/>
          <w:sz w:val="24"/>
          <w:szCs w:val="24"/>
          <w:lang w:val="fi-FI"/>
        </w:rPr>
        <w:t>, ettei sitä</w:t>
      </w:r>
      <w:r w:rsidR="004A6E0B">
        <w:rPr>
          <w:rFonts w:ascii="Times New Roman" w:hAnsi="Times New Roman" w:cs="Times New Roman"/>
          <w:sz w:val="24"/>
          <w:szCs w:val="24"/>
          <w:lang w:val="fi-FI"/>
        </w:rPr>
        <w:t xml:space="preserve"> tunnu</w:t>
      </w:r>
      <w:r w:rsidR="00DE7DA2">
        <w:rPr>
          <w:rFonts w:ascii="Times New Roman" w:hAnsi="Times New Roman" w:cs="Times New Roman"/>
          <w:sz w:val="24"/>
          <w:szCs w:val="24"/>
          <w:lang w:val="fi-FI"/>
        </w:rPr>
        <w:t xml:space="preserve"> ole</w:t>
      </w:r>
      <w:r w:rsidR="004A6E0B">
        <w:rPr>
          <w:rFonts w:ascii="Times New Roman" w:hAnsi="Times New Roman" w:cs="Times New Roman"/>
          <w:sz w:val="24"/>
          <w:szCs w:val="24"/>
          <w:lang w:val="fi-FI"/>
        </w:rPr>
        <w:t>van</w:t>
      </w:r>
      <w:r w:rsidR="00DE7DA2">
        <w:rPr>
          <w:rFonts w:ascii="Times New Roman" w:hAnsi="Times New Roman" w:cs="Times New Roman"/>
          <w:sz w:val="24"/>
          <w:szCs w:val="24"/>
          <w:lang w:val="fi-FI"/>
        </w:rPr>
        <w:t xml:space="preserve"> mahdollista tavoittaa tavanomaisin kommunikatiivisin keinoin.</w:t>
      </w:r>
      <w:r w:rsidR="00DE7DA2">
        <w:rPr>
          <w:rStyle w:val="EndnoteReference"/>
          <w:rFonts w:ascii="Times New Roman" w:hAnsi="Times New Roman" w:cs="Times New Roman"/>
          <w:sz w:val="24"/>
          <w:szCs w:val="24"/>
          <w:lang w:val="fi-FI"/>
        </w:rPr>
        <w:endnoteReference w:id="6"/>
      </w:r>
    </w:p>
    <w:p w:rsidR="001D15FD" w:rsidRDefault="001D15FD" w:rsidP="00B110BF">
      <w:pPr>
        <w:spacing w:after="0" w:line="240" w:lineRule="auto"/>
        <w:rPr>
          <w:rFonts w:ascii="Times New Roman" w:hAnsi="Times New Roman" w:cs="Times New Roman"/>
          <w:sz w:val="24"/>
          <w:szCs w:val="24"/>
          <w:lang w:val="fi-FI"/>
        </w:rPr>
      </w:pPr>
    </w:p>
    <w:p w:rsidR="00282D7C" w:rsidRDefault="00391B1F" w:rsidP="00B110BF">
      <w:pPr>
        <w:spacing w:after="0" w:line="240" w:lineRule="auto"/>
        <w:rPr>
          <w:rFonts w:ascii="Times New Roman" w:hAnsi="Times New Roman" w:cs="Times New Roman"/>
          <w:color w:val="000000"/>
          <w:sz w:val="24"/>
          <w:szCs w:val="24"/>
          <w:lang w:val="fi-FI"/>
        </w:rPr>
      </w:pPr>
      <w:r>
        <w:rPr>
          <w:rFonts w:ascii="Times New Roman" w:hAnsi="Times New Roman" w:cs="Times New Roman"/>
          <w:color w:val="000000"/>
          <w:sz w:val="24"/>
          <w:szCs w:val="24"/>
          <w:lang w:val="fi-FI"/>
        </w:rPr>
        <w:t xml:space="preserve">Sikäli kuin </w:t>
      </w:r>
      <w:r w:rsidR="005227CE">
        <w:rPr>
          <w:rFonts w:ascii="Times New Roman" w:hAnsi="Times New Roman" w:cs="Times New Roman"/>
          <w:color w:val="000000"/>
          <w:sz w:val="24"/>
          <w:szCs w:val="24"/>
          <w:lang w:val="fi-FI"/>
        </w:rPr>
        <w:t>sanat</w:t>
      </w:r>
      <w:r w:rsidR="00160475">
        <w:rPr>
          <w:rFonts w:ascii="Times New Roman" w:hAnsi="Times New Roman" w:cs="Times New Roman"/>
          <w:color w:val="000000"/>
          <w:sz w:val="24"/>
          <w:szCs w:val="24"/>
          <w:lang w:val="fi-FI"/>
        </w:rPr>
        <w:t xml:space="preserve"> tuntuvat</w:t>
      </w:r>
      <w:r w:rsidR="005227CE">
        <w:rPr>
          <w:rFonts w:ascii="Times New Roman" w:hAnsi="Times New Roman" w:cs="Times New Roman"/>
          <w:color w:val="000000"/>
          <w:sz w:val="24"/>
          <w:szCs w:val="24"/>
          <w:lang w:val="fi-FI"/>
        </w:rPr>
        <w:t xml:space="preserve"> </w:t>
      </w:r>
      <w:r w:rsidR="00160475">
        <w:rPr>
          <w:rFonts w:ascii="Times New Roman" w:hAnsi="Times New Roman" w:cs="Times New Roman"/>
          <w:color w:val="000000"/>
          <w:sz w:val="24"/>
          <w:szCs w:val="24"/>
          <w:lang w:val="fi-FI"/>
        </w:rPr>
        <w:t>riittävän</w:t>
      </w:r>
      <w:r w:rsidR="005227CE">
        <w:rPr>
          <w:rFonts w:ascii="Times New Roman" w:hAnsi="Times New Roman" w:cs="Times New Roman"/>
          <w:color w:val="000000"/>
          <w:sz w:val="24"/>
          <w:szCs w:val="24"/>
          <w:lang w:val="fi-FI"/>
        </w:rPr>
        <w:t xml:space="preserve"> menneisyyden tavoittamiseen, useimmat </w:t>
      </w:r>
      <w:r w:rsidR="005227CE">
        <w:rPr>
          <w:rFonts w:ascii="Times New Roman" w:hAnsi="Times New Roman" w:cs="Times New Roman"/>
          <w:color w:val="000000"/>
          <w:sz w:val="24"/>
          <w:szCs w:val="24"/>
          <w:lang w:val="fi-FI"/>
        </w:rPr>
        <w:t xml:space="preserve">nykyhistorioitsijat </w:t>
      </w:r>
      <w:r w:rsidR="005227CE">
        <w:rPr>
          <w:rFonts w:ascii="Times New Roman" w:hAnsi="Times New Roman" w:cs="Times New Roman"/>
          <w:color w:val="000000"/>
          <w:sz w:val="24"/>
          <w:szCs w:val="24"/>
          <w:lang w:val="fi-FI"/>
        </w:rPr>
        <w:t>ovat</w:t>
      </w:r>
      <w:r w:rsidR="003D7A15">
        <w:rPr>
          <w:rFonts w:ascii="Times New Roman" w:hAnsi="Times New Roman" w:cs="Times New Roman"/>
          <w:color w:val="000000"/>
          <w:sz w:val="24"/>
          <w:szCs w:val="24"/>
          <w:lang w:val="fi-FI"/>
        </w:rPr>
        <w:t xml:space="preserve"> </w:t>
      </w:r>
      <w:r w:rsidR="005227CE">
        <w:rPr>
          <w:rFonts w:ascii="Times New Roman" w:hAnsi="Times New Roman" w:cs="Times New Roman"/>
          <w:color w:val="000000"/>
          <w:sz w:val="24"/>
          <w:szCs w:val="24"/>
          <w:lang w:val="fi-FI"/>
        </w:rPr>
        <w:t>taipuvaisia kannattamaan jonkinlaista kulttuurista konstruktionismia.</w:t>
      </w:r>
      <w:r w:rsidR="00A63607" w:rsidRPr="00A63607">
        <w:rPr>
          <w:rFonts w:ascii="Times New Roman" w:hAnsi="Times New Roman" w:cs="Times New Roman"/>
          <w:color w:val="000000"/>
          <w:sz w:val="24"/>
          <w:szCs w:val="24"/>
          <w:lang w:val="fi-FI"/>
        </w:rPr>
        <w:t xml:space="preserve"> </w:t>
      </w:r>
      <w:r w:rsidR="00A63607">
        <w:rPr>
          <w:rFonts w:ascii="Times New Roman" w:hAnsi="Times New Roman" w:cs="Times New Roman"/>
          <w:color w:val="000000"/>
          <w:sz w:val="24"/>
          <w:szCs w:val="24"/>
          <w:lang w:val="fi-FI"/>
        </w:rPr>
        <w:t>Sen mukaan voimme tutkia vain niitä erilaisia kulttuurisesti ja historiallisesti rakentuneita merkityksiä, tulkintoja ja representaatioita, joita menneisyyden ihmiset ovat antaneet kokemuksilleen. Kokemuksen sinänsä oletetaan sen sijaan olevan jotain puhtaasti yksilön sisäistä niin, etteivät ulkoiset representaatiot voi koskaan tavoittaa sitä.</w:t>
      </w:r>
      <w:r w:rsidR="007330EB">
        <w:rPr>
          <w:rStyle w:val="EndnoteReference"/>
          <w:rFonts w:ascii="Times New Roman" w:hAnsi="Times New Roman" w:cs="Times New Roman"/>
          <w:color w:val="000000"/>
          <w:sz w:val="24"/>
          <w:szCs w:val="24"/>
          <w:lang w:val="fi-FI"/>
        </w:rPr>
        <w:endnoteReference w:id="7"/>
      </w:r>
      <w:r w:rsidR="003D7A15">
        <w:rPr>
          <w:rFonts w:ascii="Times New Roman" w:hAnsi="Times New Roman" w:cs="Times New Roman"/>
          <w:color w:val="000000"/>
          <w:sz w:val="24"/>
          <w:szCs w:val="24"/>
          <w:lang w:val="fi-FI"/>
        </w:rPr>
        <w:t xml:space="preserve"> Näin kokemus on</w:t>
      </w:r>
      <w:r w:rsidR="00A63607">
        <w:rPr>
          <w:rFonts w:ascii="Times New Roman" w:hAnsi="Times New Roman" w:cs="Times New Roman"/>
          <w:color w:val="000000"/>
          <w:sz w:val="24"/>
          <w:szCs w:val="24"/>
          <w:lang w:val="fi-FI"/>
        </w:rPr>
        <w:t xml:space="preserve"> joko pyritty palauttamaan muista elollisista olennoista ja aineellisesta elinympäristöstä erillisen subjektin ”yksityisomaisuudeksi” tai objektien, olosuhteiden ja uskomusjärjestelmien kaltaisten ulkoisten tekijöiden subjektissa aikaansaamaksi kausaaliseksi vaikutukseksi.</w:t>
      </w:r>
      <w:r w:rsidR="00A63607">
        <w:rPr>
          <w:rStyle w:val="EndnoteReference"/>
          <w:rFonts w:ascii="Times New Roman" w:hAnsi="Times New Roman" w:cs="Times New Roman"/>
          <w:color w:val="000000"/>
          <w:sz w:val="24"/>
          <w:szCs w:val="24"/>
          <w:lang w:val="fi-FI"/>
        </w:rPr>
        <w:endnoteReference w:id="8"/>
      </w:r>
    </w:p>
    <w:p w:rsidR="00282D7C" w:rsidRDefault="00282D7C" w:rsidP="00B110BF">
      <w:pPr>
        <w:spacing w:after="0" w:line="240" w:lineRule="auto"/>
        <w:rPr>
          <w:rFonts w:ascii="Times New Roman" w:hAnsi="Times New Roman" w:cs="Times New Roman"/>
          <w:color w:val="000000"/>
          <w:sz w:val="24"/>
          <w:szCs w:val="24"/>
          <w:lang w:val="fi-FI"/>
        </w:rPr>
      </w:pPr>
    </w:p>
    <w:p w:rsidR="00010069" w:rsidRDefault="00010069" w:rsidP="00B110BF">
      <w:pPr>
        <w:spacing w:after="0" w:line="240" w:lineRule="auto"/>
        <w:rPr>
          <w:rFonts w:ascii="Times New Roman" w:hAnsi="Times New Roman" w:cs="Times New Roman"/>
          <w:color w:val="000000"/>
          <w:sz w:val="24"/>
          <w:szCs w:val="24"/>
          <w:lang w:val="fi-FI"/>
        </w:rPr>
      </w:pPr>
      <w:r>
        <w:rPr>
          <w:rFonts w:ascii="Times New Roman" w:hAnsi="Times New Roman" w:cs="Times New Roman"/>
          <w:color w:val="000000"/>
          <w:sz w:val="24"/>
          <w:szCs w:val="24"/>
          <w:lang w:val="fi-FI"/>
        </w:rPr>
        <w:t>Tarkoitukseni ei ole väittää, etteivätkö</w:t>
      </w:r>
      <w:r w:rsidR="008971A8">
        <w:rPr>
          <w:rFonts w:ascii="Times New Roman" w:hAnsi="Times New Roman" w:cs="Times New Roman"/>
          <w:color w:val="000000"/>
          <w:sz w:val="24"/>
          <w:szCs w:val="24"/>
          <w:lang w:val="fi-FI"/>
        </w:rPr>
        <w:t xml:space="preserve"> historian</w:t>
      </w:r>
      <w:r>
        <w:rPr>
          <w:rFonts w:ascii="Times New Roman" w:hAnsi="Times New Roman" w:cs="Times New Roman"/>
          <w:color w:val="000000"/>
          <w:sz w:val="24"/>
          <w:szCs w:val="24"/>
          <w:lang w:val="fi-FI"/>
        </w:rPr>
        <w:t>tutkimuksen tulkinnat perustuisi</w:t>
      </w:r>
      <w:r w:rsidR="008971A8">
        <w:rPr>
          <w:rFonts w:ascii="Times New Roman" w:hAnsi="Times New Roman" w:cs="Times New Roman"/>
          <w:color w:val="000000"/>
          <w:sz w:val="24"/>
          <w:szCs w:val="24"/>
          <w:lang w:val="fi-FI"/>
        </w:rPr>
        <w:t xml:space="preserve"> </w:t>
      </w:r>
      <w:r w:rsidR="00C0028E">
        <w:rPr>
          <w:rFonts w:ascii="Times New Roman" w:hAnsi="Times New Roman" w:cs="Times New Roman"/>
          <w:color w:val="000000"/>
          <w:sz w:val="24"/>
          <w:szCs w:val="24"/>
          <w:lang w:val="fi-FI"/>
        </w:rPr>
        <w:t>kulttuurisesti rakentuneisiin lähdeaineistoihin</w:t>
      </w:r>
      <w:r w:rsidR="003D7A15">
        <w:rPr>
          <w:rFonts w:ascii="Times New Roman" w:hAnsi="Times New Roman" w:cs="Times New Roman"/>
          <w:color w:val="000000"/>
          <w:sz w:val="24"/>
          <w:szCs w:val="24"/>
          <w:lang w:val="fi-FI"/>
        </w:rPr>
        <w:t>, joissa sanoilla, käsitteillä ja kielellisillä kategorioilla on sekä todellisuutta kuvaava että sitä luova ulottuvuus. Lähdeaineistojen kulttuurinen</w:t>
      </w:r>
      <w:r w:rsidR="008971A8">
        <w:rPr>
          <w:rFonts w:ascii="Times New Roman" w:hAnsi="Times New Roman" w:cs="Times New Roman"/>
          <w:color w:val="000000"/>
          <w:sz w:val="24"/>
          <w:szCs w:val="24"/>
          <w:lang w:val="fi-FI"/>
        </w:rPr>
        <w:t xml:space="preserve"> rakentuneisuus on lähemmässä tarkastelussa </w:t>
      </w:r>
      <w:r w:rsidR="002675F9">
        <w:rPr>
          <w:rFonts w:ascii="Times New Roman" w:hAnsi="Times New Roman" w:cs="Times New Roman"/>
          <w:color w:val="000000"/>
          <w:sz w:val="24"/>
          <w:szCs w:val="24"/>
          <w:lang w:val="fi-FI"/>
        </w:rPr>
        <w:t>moninkertaista.</w:t>
      </w:r>
      <w:r w:rsidR="008971A8">
        <w:rPr>
          <w:rFonts w:ascii="Times New Roman" w:hAnsi="Times New Roman" w:cs="Times New Roman"/>
          <w:color w:val="000000"/>
          <w:sz w:val="24"/>
          <w:szCs w:val="24"/>
          <w:lang w:val="fi-FI"/>
        </w:rPr>
        <w:t xml:space="preserve"> </w:t>
      </w:r>
      <w:r w:rsidR="002675F9">
        <w:rPr>
          <w:rFonts w:ascii="Times New Roman" w:hAnsi="Times New Roman" w:cs="Times New Roman"/>
          <w:color w:val="000000"/>
          <w:sz w:val="24"/>
          <w:szCs w:val="24"/>
          <w:lang w:val="fi-FI"/>
        </w:rPr>
        <w:t>S</w:t>
      </w:r>
      <w:r w:rsidR="003107B2">
        <w:rPr>
          <w:rFonts w:ascii="Times New Roman" w:hAnsi="Times New Roman" w:cs="Times New Roman"/>
          <w:color w:val="000000"/>
          <w:sz w:val="24"/>
          <w:szCs w:val="24"/>
          <w:lang w:val="fi-FI"/>
        </w:rPr>
        <w:t>iinä kietou</w:t>
      </w:r>
      <w:r w:rsidR="008971A8">
        <w:rPr>
          <w:rFonts w:ascii="Times New Roman" w:hAnsi="Times New Roman" w:cs="Times New Roman"/>
          <w:color w:val="000000"/>
          <w:sz w:val="24"/>
          <w:szCs w:val="24"/>
          <w:lang w:val="fi-FI"/>
        </w:rPr>
        <w:t xml:space="preserve">tuvat toisiinsa sekä </w:t>
      </w:r>
      <w:r w:rsidR="002F48D2">
        <w:rPr>
          <w:rFonts w:ascii="Times New Roman" w:hAnsi="Times New Roman" w:cs="Times New Roman"/>
          <w:color w:val="000000"/>
          <w:sz w:val="24"/>
          <w:szCs w:val="24"/>
          <w:lang w:val="fi-FI"/>
        </w:rPr>
        <w:t>menneisyydessä eläneiden että menneisyytt</w:t>
      </w:r>
      <w:r w:rsidR="008971A8">
        <w:rPr>
          <w:rFonts w:ascii="Times New Roman" w:hAnsi="Times New Roman" w:cs="Times New Roman"/>
          <w:color w:val="000000"/>
          <w:sz w:val="24"/>
          <w:szCs w:val="24"/>
          <w:lang w:val="fi-FI"/>
        </w:rPr>
        <w:t xml:space="preserve">ä </w:t>
      </w:r>
      <w:r w:rsidR="002F48D2">
        <w:rPr>
          <w:rFonts w:ascii="Times New Roman" w:hAnsi="Times New Roman" w:cs="Times New Roman"/>
          <w:color w:val="000000"/>
          <w:sz w:val="24"/>
          <w:szCs w:val="24"/>
          <w:lang w:val="fi-FI"/>
        </w:rPr>
        <w:t xml:space="preserve">eri aikoina </w:t>
      </w:r>
      <w:r w:rsidR="00CA33A5">
        <w:rPr>
          <w:rFonts w:ascii="Times New Roman" w:hAnsi="Times New Roman" w:cs="Times New Roman"/>
          <w:color w:val="000000"/>
          <w:sz w:val="24"/>
          <w:szCs w:val="24"/>
          <w:lang w:val="fi-FI"/>
        </w:rPr>
        <w:t>tutkineid</w:t>
      </w:r>
      <w:r w:rsidR="002F48D2">
        <w:rPr>
          <w:rFonts w:ascii="Times New Roman" w:hAnsi="Times New Roman" w:cs="Times New Roman"/>
          <w:color w:val="000000"/>
          <w:sz w:val="24"/>
          <w:szCs w:val="24"/>
          <w:lang w:val="fi-FI"/>
        </w:rPr>
        <w:t>en ihmisten tekemät</w:t>
      </w:r>
      <w:r w:rsidR="007E5B38">
        <w:rPr>
          <w:rFonts w:ascii="Times New Roman" w:hAnsi="Times New Roman" w:cs="Times New Roman"/>
          <w:color w:val="000000"/>
          <w:sz w:val="24"/>
          <w:szCs w:val="24"/>
          <w:lang w:val="fi-FI"/>
        </w:rPr>
        <w:t xml:space="preserve"> moninaiset</w:t>
      </w:r>
      <w:r w:rsidR="005F2FE6">
        <w:rPr>
          <w:rFonts w:ascii="Times New Roman" w:hAnsi="Times New Roman" w:cs="Times New Roman"/>
          <w:color w:val="000000"/>
          <w:sz w:val="24"/>
          <w:szCs w:val="24"/>
          <w:lang w:val="fi-FI"/>
        </w:rPr>
        <w:t xml:space="preserve"> aika- ja paikkasidonnaiset</w:t>
      </w:r>
      <w:r w:rsidR="002F48D2">
        <w:rPr>
          <w:rFonts w:ascii="Times New Roman" w:hAnsi="Times New Roman" w:cs="Times New Roman"/>
          <w:color w:val="000000"/>
          <w:sz w:val="24"/>
          <w:szCs w:val="24"/>
          <w:lang w:val="fi-FI"/>
        </w:rPr>
        <w:t xml:space="preserve"> tulkinnat.</w:t>
      </w:r>
    </w:p>
    <w:p w:rsidR="00010069" w:rsidRDefault="00010069" w:rsidP="00B110BF">
      <w:pPr>
        <w:spacing w:after="0" w:line="240" w:lineRule="auto"/>
        <w:rPr>
          <w:rFonts w:ascii="Times New Roman" w:hAnsi="Times New Roman" w:cs="Times New Roman"/>
          <w:color w:val="000000"/>
          <w:sz w:val="24"/>
          <w:szCs w:val="24"/>
          <w:lang w:val="fi-FI"/>
        </w:rPr>
      </w:pPr>
    </w:p>
    <w:p w:rsidR="00872D5F" w:rsidRDefault="002F48D2" w:rsidP="00B110BF">
      <w:pPr>
        <w:spacing w:after="0" w:line="240" w:lineRule="auto"/>
        <w:rPr>
          <w:rFonts w:ascii="Times New Roman" w:hAnsi="Times New Roman" w:cs="Times New Roman"/>
          <w:sz w:val="24"/>
          <w:szCs w:val="24"/>
          <w:lang w:val="fi-FI"/>
        </w:rPr>
      </w:pPr>
      <w:r>
        <w:rPr>
          <w:rFonts w:ascii="Times New Roman" w:hAnsi="Times New Roman" w:cs="Times New Roman"/>
          <w:color w:val="000000"/>
          <w:sz w:val="24"/>
          <w:szCs w:val="24"/>
          <w:lang w:val="fi-FI"/>
        </w:rPr>
        <w:t>Samanaikaisesti konstruktionisti</w:t>
      </w:r>
      <w:r w:rsidR="007E5B38">
        <w:rPr>
          <w:rFonts w:ascii="Times New Roman" w:hAnsi="Times New Roman" w:cs="Times New Roman"/>
          <w:color w:val="000000"/>
          <w:sz w:val="24"/>
          <w:szCs w:val="24"/>
          <w:lang w:val="fi-FI"/>
        </w:rPr>
        <w:t>n</w:t>
      </w:r>
      <w:r>
        <w:rPr>
          <w:rFonts w:ascii="Times New Roman" w:hAnsi="Times New Roman" w:cs="Times New Roman"/>
          <w:color w:val="000000"/>
          <w:sz w:val="24"/>
          <w:szCs w:val="24"/>
          <w:lang w:val="fi-FI"/>
        </w:rPr>
        <w:t>en lä</w:t>
      </w:r>
      <w:r w:rsidR="007E5B38">
        <w:rPr>
          <w:rFonts w:ascii="Times New Roman" w:hAnsi="Times New Roman" w:cs="Times New Roman"/>
          <w:color w:val="000000"/>
          <w:sz w:val="24"/>
          <w:szCs w:val="24"/>
          <w:lang w:val="fi-FI"/>
        </w:rPr>
        <w:t>hestymistapa on kuitenkin vaarass</w:t>
      </w:r>
      <w:r>
        <w:rPr>
          <w:rFonts w:ascii="Times New Roman" w:hAnsi="Times New Roman" w:cs="Times New Roman"/>
          <w:color w:val="000000"/>
          <w:sz w:val="24"/>
          <w:szCs w:val="24"/>
          <w:lang w:val="fi-FI"/>
        </w:rPr>
        <w:t>a pääty</w:t>
      </w:r>
      <w:r w:rsidR="007E5B38">
        <w:rPr>
          <w:rFonts w:ascii="Times New Roman" w:hAnsi="Times New Roman" w:cs="Times New Roman"/>
          <w:color w:val="000000"/>
          <w:sz w:val="24"/>
          <w:szCs w:val="24"/>
          <w:lang w:val="fi-FI"/>
        </w:rPr>
        <w:t>ä</w:t>
      </w:r>
      <w:r>
        <w:rPr>
          <w:rFonts w:ascii="Times New Roman" w:hAnsi="Times New Roman" w:cs="Times New Roman"/>
          <w:color w:val="000000"/>
          <w:sz w:val="24"/>
          <w:szCs w:val="24"/>
          <w:lang w:val="fi-FI"/>
        </w:rPr>
        <w:t xml:space="preserve"> jälkimoderniin idealismiin</w:t>
      </w:r>
      <w:r w:rsidR="00FF5524">
        <w:rPr>
          <w:rFonts w:ascii="Times New Roman" w:hAnsi="Times New Roman" w:cs="Times New Roman"/>
          <w:color w:val="000000"/>
          <w:sz w:val="24"/>
          <w:szCs w:val="24"/>
          <w:lang w:val="fi-FI"/>
        </w:rPr>
        <w:t>, jossa</w:t>
      </w:r>
      <w:r w:rsidR="00E41C00">
        <w:rPr>
          <w:rFonts w:ascii="Times New Roman" w:hAnsi="Times New Roman" w:cs="Times New Roman"/>
          <w:color w:val="000000"/>
          <w:sz w:val="24"/>
          <w:szCs w:val="24"/>
          <w:lang w:val="fi-FI"/>
        </w:rPr>
        <w:t xml:space="preserve"> ollaan vaarassa menettää</w:t>
      </w:r>
      <w:r w:rsidR="00FF5524">
        <w:rPr>
          <w:rFonts w:ascii="Times New Roman" w:hAnsi="Times New Roman" w:cs="Times New Roman"/>
          <w:color w:val="000000"/>
          <w:sz w:val="24"/>
          <w:szCs w:val="24"/>
          <w:lang w:val="fi-FI"/>
        </w:rPr>
        <w:t xml:space="preserve"> kielen ja käsitteiden yhteys historiallisten toimijoiden </w:t>
      </w:r>
      <w:r w:rsidR="00A9795F">
        <w:rPr>
          <w:rFonts w:ascii="Times New Roman" w:hAnsi="Times New Roman" w:cs="Times New Roman"/>
          <w:color w:val="000000"/>
          <w:sz w:val="24"/>
          <w:szCs w:val="24"/>
          <w:lang w:val="fi-FI"/>
        </w:rPr>
        <w:t>ruumiillisuuteen</w:t>
      </w:r>
      <w:r>
        <w:rPr>
          <w:rFonts w:ascii="Times New Roman" w:hAnsi="Times New Roman" w:cs="Times New Roman"/>
          <w:color w:val="000000"/>
          <w:sz w:val="24"/>
          <w:szCs w:val="24"/>
          <w:lang w:val="fi-FI"/>
        </w:rPr>
        <w:t>.</w:t>
      </w:r>
      <w:r w:rsidR="007E5B38">
        <w:rPr>
          <w:rFonts w:ascii="Times New Roman" w:hAnsi="Times New Roman" w:cs="Times New Roman"/>
          <w:color w:val="000000"/>
          <w:sz w:val="24"/>
          <w:szCs w:val="24"/>
          <w:lang w:val="fi-FI"/>
        </w:rPr>
        <w:t xml:space="preserve"> </w:t>
      </w:r>
      <w:r w:rsidR="00256C66">
        <w:rPr>
          <w:rFonts w:ascii="Times New Roman" w:hAnsi="Times New Roman" w:cs="Times New Roman"/>
          <w:color w:val="000000"/>
          <w:sz w:val="24"/>
          <w:szCs w:val="24"/>
          <w:lang w:val="fi-FI"/>
        </w:rPr>
        <w:t>Jos inhimillinen merkityksenanto palautetaan jäännöksettä</w:t>
      </w:r>
      <w:r w:rsidR="00C2371C">
        <w:rPr>
          <w:rFonts w:ascii="Times New Roman" w:hAnsi="Times New Roman" w:cs="Times New Roman"/>
          <w:color w:val="000000"/>
          <w:sz w:val="24"/>
          <w:szCs w:val="24"/>
          <w:lang w:val="fi-FI"/>
        </w:rPr>
        <w:t xml:space="preserve"> ihmismielessä oleviin</w:t>
      </w:r>
      <w:r w:rsidR="00256C66">
        <w:rPr>
          <w:rFonts w:ascii="Times New Roman" w:hAnsi="Times New Roman" w:cs="Times New Roman"/>
          <w:color w:val="000000"/>
          <w:sz w:val="24"/>
          <w:szCs w:val="24"/>
          <w:lang w:val="fi-FI"/>
        </w:rPr>
        <w:t xml:space="preserve"> kulttuurisiin kehyksiin, kognitiivisiin skeemoihin, kerronnallisiin rakenteisiin ja aineettomiin symboleihin, </w:t>
      </w:r>
      <w:r w:rsidR="009B1ECD">
        <w:rPr>
          <w:rFonts w:ascii="Times New Roman" w:hAnsi="Times New Roman" w:cs="Times New Roman"/>
          <w:color w:val="000000"/>
          <w:sz w:val="24"/>
          <w:szCs w:val="24"/>
          <w:lang w:val="fi-FI"/>
        </w:rPr>
        <w:t>menneestä</w:t>
      </w:r>
      <w:r w:rsidR="00256C66">
        <w:rPr>
          <w:rFonts w:ascii="Times New Roman" w:hAnsi="Times New Roman" w:cs="Times New Roman"/>
          <w:color w:val="000000"/>
          <w:sz w:val="24"/>
          <w:szCs w:val="24"/>
          <w:lang w:val="fi-FI"/>
        </w:rPr>
        <w:t xml:space="preserve"> todellisuudesta uhkaa tulla pelkkää historian </w:t>
      </w:r>
      <w:r w:rsidR="008021B3">
        <w:rPr>
          <w:rFonts w:ascii="Times New Roman" w:hAnsi="Times New Roman" w:cs="Times New Roman"/>
          <w:color w:val="000000"/>
          <w:sz w:val="24"/>
          <w:szCs w:val="24"/>
          <w:lang w:val="fi-FI"/>
        </w:rPr>
        <w:t xml:space="preserve">immateriaalista </w:t>
      </w:r>
      <w:r w:rsidR="00256C66">
        <w:rPr>
          <w:rFonts w:ascii="Times New Roman" w:hAnsi="Times New Roman" w:cs="Times New Roman"/>
          <w:color w:val="000000"/>
          <w:sz w:val="24"/>
          <w:szCs w:val="24"/>
          <w:lang w:val="fi-FI"/>
        </w:rPr>
        <w:t>representaatiota.</w:t>
      </w:r>
      <w:r w:rsidR="00256C66">
        <w:rPr>
          <w:rStyle w:val="EndnoteReference"/>
          <w:rFonts w:ascii="Times New Roman" w:hAnsi="Times New Roman" w:cs="Times New Roman"/>
          <w:color w:val="000000"/>
          <w:sz w:val="24"/>
          <w:szCs w:val="24"/>
          <w:lang w:val="fi-FI"/>
        </w:rPr>
        <w:endnoteReference w:id="9"/>
      </w:r>
      <w:r w:rsidR="00010069">
        <w:rPr>
          <w:rFonts w:ascii="Times New Roman" w:hAnsi="Times New Roman" w:cs="Times New Roman"/>
          <w:color w:val="000000"/>
          <w:sz w:val="24"/>
          <w:szCs w:val="24"/>
          <w:lang w:val="fi-FI"/>
        </w:rPr>
        <w:t xml:space="preserve"> </w:t>
      </w:r>
      <w:r w:rsidR="00C72AB3">
        <w:rPr>
          <w:rFonts w:ascii="Times New Roman" w:hAnsi="Times New Roman" w:cs="Times New Roman"/>
          <w:sz w:val="24"/>
          <w:szCs w:val="24"/>
          <w:lang w:val="fi-FI"/>
        </w:rPr>
        <w:t>Tällainen maailmassa-ole</w:t>
      </w:r>
      <w:r w:rsidR="00FC38E6">
        <w:rPr>
          <w:rFonts w:ascii="Times New Roman" w:hAnsi="Times New Roman" w:cs="Times New Roman"/>
          <w:sz w:val="24"/>
          <w:szCs w:val="24"/>
          <w:lang w:val="fi-FI"/>
        </w:rPr>
        <w:t>misemme ruumiillisuuden sivuuttava</w:t>
      </w:r>
      <w:r w:rsidR="00256C66">
        <w:rPr>
          <w:rFonts w:ascii="Times New Roman" w:hAnsi="Times New Roman" w:cs="Times New Roman"/>
          <w:sz w:val="24"/>
          <w:szCs w:val="24"/>
          <w:lang w:val="fi-FI"/>
        </w:rPr>
        <w:t xml:space="preserve"> </w:t>
      </w:r>
      <w:r w:rsidR="00FF5524">
        <w:rPr>
          <w:rFonts w:ascii="Times New Roman" w:hAnsi="Times New Roman" w:cs="Times New Roman"/>
          <w:sz w:val="24"/>
          <w:szCs w:val="24"/>
          <w:lang w:val="fi-FI"/>
        </w:rPr>
        <w:t>”uus</w:t>
      </w:r>
      <w:r w:rsidR="00256C66">
        <w:rPr>
          <w:rFonts w:ascii="Times New Roman" w:hAnsi="Times New Roman" w:cs="Times New Roman"/>
          <w:sz w:val="24"/>
          <w:szCs w:val="24"/>
          <w:lang w:val="fi-FI"/>
        </w:rPr>
        <w:t>idealismi</w:t>
      </w:r>
      <w:r w:rsidR="00FF5524">
        <w:rPr>
          <w:rFonts w:ascii="Times New Roman" w:hAnsi="Times New Roman" w:cs="Times New Roman"/>
          <w:sz w:val="24"/>
          <w:szCs w:val="24"/>
          <w:lang w:val="fi-FI"/>
        </w:rPr>
        <w:t>”</w:t>
      </w:r>
      <w:r w:rsidR="00256C66">
        <w:rPr>
          <w:rFonts w:ascii="Times New Roman" w:hAnsi="Times New Roman" w:cs="Times New Roman"/>
          <w:sz w:val="24"/>
          <w:szCs w:val="24"/>
          <w:lang w:val="fi-FI"/>
        </w:rPr>
        <w:t xml:space="preserve"> ei pysty selittämään esimerkiksi sitä, miksi </w:t>
      </w:r>
      <w:r w:rsidR="00A43500">
        <w:rPr>
          <w:rFonts w:ascii="Times New Roman" w:hAnsi="Times New Roman" w:cs="Times New Roman"/>
          <w:sz w:val="24"/>
          <w:szCs w:val="24"/>
          <w:lang w:val="fi-FI"/>
        </w:rPr>
        <w:t>menneisyydessä eläneet ihmiset ovat omaksuneet</w:t>
      </w:r>
      <w:r w:rsidR="00010069">
        <w:rPr>
          <w:rFonts w:ascii="Times New Roman" w:hAnsi="Times New Roman" w:cs="Times New Roman"/>
          <w:sz w:val="24"/>
          <w:szCs w:val="24"/>
          <w:lang w:val="fi-FI"/>
        </w:rPr>
        <w:t xml:space="preserve"> monien heille mahdollisten vaihtoehtojen joukosta</w:t>
      </w:r>
      <w:r w:rsidR="00A43500">
        <w:rPr>
          <w:rFonts w:ascii="Times New Roman" w:hAnsi="Times New Roman" w:cs="Times New Roman"/>
          <w:sz w:val="24"/>
          <w:szCs w:val="24"/>
          <w:lang w:val="fi-FI"/>
        </w:rPr>
        <w:t xml:space="preserve"> juuri</w:t>
      </w:r>
      <w:r w:rsidR="008021B3">
        <w:rPr>
          <w:rFonts w:ascii="Times New Roman" w:hAnsi="Times New Roman" w:cs="Times New Roman"/>
          <w:sz w:val="24"/>
          <w:szCs w:val="24"/>
          <w:lang w:val="fi-FI"/>
        </w:rPr>
        <w:t xml:space="preserve"> jonkin</w:t>
      </w:r>
      <w:r w:rsidR="00A43500">
        <w:rPr>
          <w:rFonts w:ascii="Times New Roman" w:hAnsi="Times New Roman" w:cs="Times New Roman"/>
          <w:sz w:val="24"/>
          <w:szCs w:val="24"/>
          <w:lang w:val="fi-FI"/>
        </w:rPr>
        <w:t xml:space="preserve"> määrätyn kulttuurisen kehyksen tai </w:t>
      </w:r>
      <w:r w:rsidR="00590196">
        <w:rPr>
          <w:rFonts w:ascii="Times New Roman" w:hAnsi="Times New Roman" w:cs="Times New Roman"/>
          <w:sz w:val="24"/>
          <w:szCs w:val="24"/>
          <w:lang w:val="fi-FI"/>
        </w:rPr>
        <w:t xml:space="preserve">kognitiivisen </w:t>
      </w:r>
      <w:r w:rsidR="00BE5D81">
        <w:rPr>
          <w:rFonts w:ascii="Times New Roman" w:hAnsi="Times New Roman" w:cs="Times New Roman"/>
          <w:sz w:val="24"/>
          <w:szCs w:val="24"/>
          <w:lang w:val="fi-FI"/>
        </w:rPr>
        <w:t>skeema</w:t>
      </w:r>
      <w:r w:rsidR="00010069">
        <w:rPr>
          <w:rFonts w:ascii="Times New Roman" w:hAnsi="Times New Roman" w:cs="Times New Roman"/>
          <w:sz w:val="24"/>
          <w:szCs w:val="24"/>
          <w:lang w:val="fi-FI"/>
        </w:rPr>
        <w:t>n.</w:t>
      </w:r>
    </w:p>
    <w:p w:rsidR="00935734" w:rsidRDefault="00935734" w:rsidP="00B110BF">
      <w:pPr>
        <w:spacing w:after="0" w:line="240" w:lineRule="auto"/>
        <w:rPr>
          <w:rFonts w:ascii="Times New Roman" w:hAnsi="Times New Roman" w:cs="Times New Roman"/>
          <w:sz w:val="24"/>
          <w:szCs w:val="24"/>
          <w:lang w:val="fi-FI"/>
        </w:rPr>
      </w:pPr>
    </w:p>
    <w:p w:rsidR="00136E1A" w:rsidRDefault="00FF5524" w:rsidP="00B110BF">
      <w:pPr>
        <w:tabs>
          <w:tab w:val="num" w:pos="720"/>
        </w:tabs>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Historiantutkimuksessa</w:t>
      </w:r>
      <w:r w:rsidR="00F563F8">
        <w:rPr>
          <w:rFonts w:ascii="Times New Roman" w:hAnsi="Times New Roman" w:cs="Times New Roman"/>
          <w:sz w:val="24"/>
          <w:szCs w:val="24"/>
          <w:lang w:val="fi-FI"/>
        </w:rPr>
        <w:t xml:space="preserve"> onkin nähtävissä</w:t>
      </w:r>
      <w:r w:rsidR="006912C7">
        <w:rPr>
          <w:rFonts w:ascii="Times New Roman" w:hAnsi="Times New Roman" w:cs="Times New Roman"/>
          <w:sz w:val="24"/>
          <w:szCs w:val="24"/>
          <w:lang w:val="fi-FI"/>
        </w:rPr>
        <w:t xml:space="preserve"> </w:t>
      </w:r>
      <w:r w:rsidR="000C4D90">
        <w:rPr>
          <w:rFonts w:ascii="Times New Roman" w:hAnsi="Times New Roman" w:cs="Times New Roman"/>
          <w:sz w:val="24"/>
          <w:szCs w:val="24"/>
          <w:lang w:val="fi-FI"/>
        </w:rPr>
        <w:t>liikehdintää</w:t>
      </w:r>
      <w:r w:rsidR="006912C7">
        <w:rPr>
          <w:rFonts w:ascii="Times New Roman" w:hAnsi="Times New Roman" w:cs="Times New Roman"/>
          <w:sz w:val="24"/>
          <w:szCs w:val="24"/>
          <w:lang w:val="fi-FI"/>
        </w:rPr>
        <w:t xml:space="preserve"> pitkälle vietyä</w:t>
      </w:r>
      <w:r>
        <w:rPr>
          <w:rFonts w:ascii="Times New Roman" w:hAnsi="Times New Roman" w:cs="Times New Roman"/>
          <w:sz w:val="24"/>
          <w:szCs w:val="24"/>
          <w:lang w:val="fi-FI"/>
        </w:rPr>
        <w:t xml:space="preserve"> </w:t>
      </w:r>
      <w:r w:rsidR="000C4D90">
        <w:rPr>
          <w:rFonts w:ascii="Times New Roman" w:hAnsi="Times New Roman" w:cs="Times New Roman"/>
          <w:sz w:val="24"/>
          <w:szCs w:val="24"/>
          <w:lang w:val="fi-FI"/>
        </w:rPr>
        <w:t>kielel</w:t>
      </w:r>
      <w:r w:rsidR="006912C7">
        <w:rPr>
          <w:rFonts w:ascii="Times New Roman" w:hAnsi="Times New Roman" w:cs="Times New Roman"/>
          <w:sz w:val="24"/>
          <w:szCs w:val="24"/>
          <w:lang w:val="fi-FI"/>
        </w:rPr>
        <w:t>listä</w:t>
      </w:r>
      <w:r w:rsidR="00830633">
        <w:rPr>
          <w:rFonts w:ascii="Times New Roman" w:hAnsi="Times New Roman" w:cs="Times New Roman"/>
          <w:sz w:val="24"/>
          <w:szCs w:val="24"/>
          <w:lang w:val="fi-FI"/>
        </w:rPr>
        <w:t xml:space="preserve"> konstrukti</w:t>
      </w:r>
      <w:r w:rsidR="00F62288">
        <w:rPr>
          <w:rFonts w:ascii="Times New Roman" w:hAnsi="Times New Roman" w:cs="Times New Roman"/>
          <w:sz w:val="24"/>
          <w:szCs w:val="24"/>
          <w:lang w:val="fi-FI"/>
        </w:rPr>
        <w:t>on</w:t>
      </w:r>
      <w:r w:rsidR="006912C7">
        <w:rPr>
          <w:rFonts w:ascii="Times New Roman" w:hAnsi="Times New Roman" w:cs="Times New Roman"/>
          <w:sz w:val="24"/>
          <w:szCs w:val="24"/>
          <w:lang w:val="fi-FI"/>
        </w:rPr>
        <w:t>ismia vastaan</w:t>
      </w:r>
      <w:r w:rsidR="00830633">
        <w:rPr>
          <w:rFonts w:ascii="Times New Roman" w:hAnsi="Times New Roman" w:cs="Times New Roman"/>
          <w:sz w:val="24"/>
          <w:szCs w:val="24"/>
          <w:lang w:val="fi-FI"/>
        </w:rPr>
        <w:t>.</w:t>
      </w:r>
      <w:r>
        <w:rPr>
          <w:rFonts w:ascii="Times New Roman" w:hAnsi="Times New Roman" w:cs="Times New Roman"/>
          <w:sz w:val="24"/>
          <w:szCs w:val="24"/>
          <w:lang w:val="fi-FI"/>
        </w:rPr>
        <w:t xml:space="preserve"> Vaikka </w:t>
      </w:r>
      <w:r w:rsidR="000C4D90">
        <w:rPr>
          <w:rFonts w:ascii="Times New Roman" w:hAnsi="Times New Roman" w:cs="Times New Roman"/>
          <w:sz w:val="24"/>
          <w:szCs w:val="24"/>
          <w:lang w:val="fi-FI"/>
        </w:rPr>
        <w:t xml:space="preserve">historioitsijoiden </w:t>
      </w:r>
      <w:r>
        <w:rPr>
          <w:rFonts w:ascii="Times New Roman" w:hAnsi="Times New Roman" w:cs="Times New Roman"/>
          <w:sz w:val="24"/>
          <w:szCs w:val="24"/>
          <w:lang w:val="fi-FI"/>
        </w:rPr>
        <w:t xml:space="preserve">valtavirta näyttäisikin </w:t>
      </w:r>
      <w:r w:rsidR="000C4D90">
        <w:rPr>
          <w:rFonts w:ascii="Times New Roman" w:hAnsi="Times New Roman" w:cs="Times New Roman"/>
          <w:sz w:val="24"/>
          <w:szCs w:val="24"/>
          <w:lang w:val="fi-FI"/>
        </w:rPr>
        <w:t>kulkeva</w:t>
      </w:r>
      <w:r>
        <w:rPr>
          <w:rFonts w:ascii="Times New Roman" w:hAnsi="Times New Roman" w:cs="Times New Roman"/>
          <w:sz w:val="24"/>
          <w:szCs w:val="24"/>
          <w:lang w:val="fi-FI"/>
        </w:rPr>
        <w:t>n</w:t>
      </w:r>
      <w:r w:rsidR="00B2448C">
        <w:rPr>
          <w:rFonts w:ascii="Times New Roman" w:hAnsi="Times New Roman" w:cs="Times New Roman"/>
          <w:sz w:val="24"/>
          <w:szCs w:val="24"/>
          <w:lang w:val="fi-FI"/>
        </w:rPr>
        <w:t xml:space="preserve"> takaisin</w:t>
      </w:r>
      <w:r>
        <w:rPr>
          <w:rFonts w:ascii="Times New Roman" w:hAnsi="Times New Roman" w:cs="Times New Roman"/>
          <w:sz w:val="24"/>
          <w:szCs w:val="24"/>
          <w:lang w:val="fi-FI"/>
        </w:rPr>
        <w:t xml:space="preserve"> kohti epäteoreettista empirismiä,</w:t>
      </w:r>
      <w:r w:rsidR="00830633">
        <w:rPr>
          <w:rFonts w:ascii="Times New Roman" w:hAnsi="Times New Roman" w:cs="Times New Roman"/>
          <w:sz w:val="24"/>
          <w:szCs w:val="24"/>
          <w:lang w:val="fi-FI"/>
        </w:rPr>
        <w:t xml:space="preserve"> </w:t>
      </w:r>
      <w:r>
        <w:rPr>
          <w:rFonts w:ascii="Times New Roman" w:hAnsi="Times New Roman" w:cs="Times New Roman"/>
          <w:sz w:val="24"/>
          <w:szCs w:val="24"/>
          <w:lang w:val="fi-FI"/>
        </w:rPr>
        <w:t>haetaan joissain piireissä uusia näkökulmia myös uusmaterialistisista tutkimusvirtauksista.</w:t>
      </w:r>
      <w:r>
        <w:rPr>
          <w:rStyle w:val="EndnoteReference"/>
          <w:rFonts w:ascii="Times New Roman" w:hAnsi="Times New Roman" w:cs="Times New Roman"/>
          <w:sz w:val="24"/>
          <w:szCs w:val="24"/>
          <w:lang w:val="fi-FI"/>
        </w:rPr>
        <w:endnoteReference w:id="10"/>
      </w:r>
      <w:r w:rsidR="000C4D90">
        <w:rPr>
          <w:rFonts w:ascii="Times New Roman" w:hAnsi="Times New Roman" w:cs="Times New Roman"/>
          <w:sz w:val="24"/>
          <w:szCs w:val="24"/>
          <w:lang w:val="fi-FI"/>
        </w:rPr>
        <w:t xml:space="preserve"> Tätä</w:t>
      </w:r>
      <w:r w:rsidR="00F62288">
        <w:rPr>
          <w:rFonts w:ascii="Times New Roman" w:hAnsi="Times New Roman" w:cs="Times New Roman"/>
          <w:sz w:val="24"/>
          <w:szCs w:val="24"/>
          <w:lang w:val="fi-FI"/>
        </w:rPr>
        <w:t xml:space="preserve"> ilmentävä</w:t>
      </w:r>
      <w:r w:rsidR="00830633" w:rsidRPr="00830633">
        <w:rPr>
          <w:rFonts w:ascii="Times New Roman" w:hAnsi="Times New Roman" w:cs="Times New Roman"/>
          <w:sz w:val="24"/>
          <w:szCs w:val="24"/>
          <w:lang w:val="fi-FI"/>
        </w:rPr>
        <w:t>t esimerkiksi</w:t>
      </w:r>
      <w:r w:rsidR="00830633">
        <w:rPr>
          <w:rFonts w:ascii="Times New Roman" w:hAnsi="Times New Roman" w:cs="Times New Roman"/>
          <w:sz w:val="24"/>
          <w:szCs w:val="24"/>
          <w:lang w:val="fi-FI"/>
        </w:rPr>
        <w:t xml:space="preserve"> sellaiset teoreettiset</w:t>
      </w:r>
      <w:r w:rsidR="00830633" w:rsidRPr="00830633">
        <w:rPr>
          <w:rFonts w:ascii="Times New Roman" w:hAnsi="Times New Roman" w:cs="Times New Roman"/>
          <w:sz w:val="24"/>
          <w:szCs w:val="24"/>
          <w:lang w:val="fi-FI"/>
        </w:rPr>
        <w:t xml:space="preserve"> uudiskäsitteet</w:t>
      </w:r>
      <w:r w:rsidR="00F62288">
        <w:rPr>
          <w:rFonts w:ascii="Times New Roman" w:hAnsi="Times New Roman" w:cs="Times New Roman"/>
          <w:sz w:val="24"/>
          <w:szCs w:val="24"/>
          <w:lang w:val="fi-FI"/>
        </w:rPr>
        <w:t xml:space="preserve"> </w:t>
      </w:r>
      <w:r w:rsidR="00F62288" w:rsidRPr="00AF4D9D">
        <w:rPr>
          <w:rFonts w:ascii="Times New Roman" w:hAnsi="Times New Roman" w:cs="Times New Roman"/>
          <w:sz w:val="24"/>
          <w:szCs w:val="24"/>
          <w:lang w:val="fi-FI"/>
        </w:rPr>
        <w:t>kute</w:t>
      </w:r>
      <w:r w:rsidR="00830633" w:rsidRPr="00AF4D9D">
        <w:rPr>
          <w:rFonts w:ascii="Times New Roman" w:hAnsi="Times New Roman" w:cs="Times New Roman"/>
          <w:sz w:val="24"/>
          <w:szCs w:val="24"/>
          <w:lang w:val="fi-FI"/>
        </w:rPr>
        <w:t xml:space="preserve">n </w:t>
      </w:r>
      <w:r w:rsidR="00AF4D9D" w:rsidRPr="00AF4D9D">
        <w:rPr>
          <w:rFonts w:ascii="Times New Roman" w:hAnsi="Times New Roman" w:cs="Times New Roman"/>
          <w:sz w:val="24"/>
          <w:szCs w:val="24"/>
          <w:lang w:val="fi-FI"/>
        </w:rPr>
        <w:t xml:space="preserve">Karen Baradin </w:t>
      </w:r>
      <w:r w:rsidR="00AF4D9D">
        <w:rPr>
          <w:rFonts w:ascii="Times New Roman" w:hAnsi="Times New Roman" w:cs="Times New Roman"/>
          <w:sz w:val="24"/>
          <w:szCs w:val="24"/>
          <w:lang w:val="fi-FI"/>
        </w:rPr>
        <w:t>”</w:t>
      </w:r>
      <w:r w:rsidR="00AF4D9D" w:rsidRPr="00AF4D9D">
        <w:rPr>
          <w:rFonts w:ascii="Times New Roman" w:hAnsi="Times New Roman" w:cs="Times New Roman"/>
          <w:sz w:val="24"/>
          <w:szCs w:val="24"/>
          <w:lang w:val="fi-FI"/>
        </w:rPr>
        <w:t>yhteismuotoutuminen</w:t>
      </w:r>
      <w:r w:rsidR="00AF4D9D">
        <w:rPr>
          <w:rFonts w:ascii="Times New Roman" w:hAnsi="Times New Roman" w:cs="Times New Roman"/>
          <w:sz w:val="24"/>
          <w:szCs w:val="24"/>
          <w:lang w:val="fi-FI"/>
        </w:rPr>
        <w:t>”</w:t>
      </w:r>
      <w:r w:rsidR="00AF4D9D" w:rsidRPr="00AF4D9D">
        <w:rPr>
          <w:rFonts w:ascii="Times New Roman" w:hAnsi="Times New Roman" w:cs="Times New Roman"/>
          <w:sz w:val="24"/>
          <w:szCs w:val="24"/>
          <w:lang w:val="fi-FI"/>
        </w:rPr>
        <w:t xml:space="preserve"> </w:t>
      </w:r>
      <w:r w:rsidR="00AF4D9D" w:rsidRPr="00AF4D9D">
        <w:rPr>
          <w:rStyle w:val="Emphasis"/>
          <w:rFonts w:ascii="Times New Roman" w:hAnsi="Times New Roman" w:cs="Times New Roman"/>
          <w:sz w:val="24"/>
          <w:szCs w:val="24"/>
          <w:lang w:val="fi-FI"/>
        </w:rPr>
        <w:t>(intra-action)</w:t>
      </w:r>
      <w:r w:rsidR="00AF4D9D" w:rsidRPr="00AF4D9D">
        <w:rPr>
          <w:rStyle w:val="Emphasis"/>
          <w:rFonts w:ascii="Times New Roman" w:hAnsi="Times New Roman" w:cs="Times New Roman"/>
          <w:i w:val="0"/>
          <w:sz w:val="24"/>
          <w:szCs w:val="24"/>
          <w:lang w:val="fi-FI"/>
        </w:rPr>
        <w:t xml:space="preserve">, </w:t>
      </w:r>
      <w:r w:rsidR="00830633">
        <w:rPr>
          <w:rFonts w:ascii="Times New Roman" w:hAnsi="Times New Roman" w:cs="Times New Roman"/>
          <w:sz w:val="24"/>
          <w:szCs w:val="24"/>
          <w:lang w:val="fi-FI"/>
        </w:rPr>
        <w:t>Donna Harawayn</w:t>
      </w:r>
      <w:r w:rsidR="00830633" w:rsidRPr="00830633">
        <w:rPr>
          <w:rFonts w:ascii="Times New Roman" w:hAnsi="Times New Roman" w:cs="Times New Roman"/>
          <w:sz w:val="24"/>
          <w:szCs w:val="24"/>
          <w:lang w:val="fi-FI"/>
        </w:rPr>
        <w:t xml:space="preserve"> ”luontokulttuurit” (</w:t>
      </w:r>
      <w:r w:rsidR="00041C62" w:rsidRPr="00830633">
        <w:rPr>
          <w:rFonts w:ascii="Times New Roman" w:hAnsi="Times New Roman" w:cs="Times New Roman"/>
          <w:i/>
          <w:sz w:val="24"/>
          <w:szCs w:val="24"/>
          <w:lang w:val="fi-FI"/>
        </w:rPr>
        <w:t>nature</w:t>
      </w:r>
      <w:r w:rsidR="00830633" w:rsidRPr="00830633">
        <w:rPr>
          <w:rFonts w:ascii="Times New Roman" w:hAnsi="Times New Roman" w:cs="Times New Roman"/>
          <w:i/>
          <w:sz w:val="24"/>
          <w:szCs w:val="24"/>
          <w:lang w:val="fi-FI"/>
        </w:rPr>
        <w:t>cultures</w:t>
      </w:r>
      <w:r w:rsidR="00830633" w:rsidRPr="00830633">
        <w:rPr>
          <w:rFonts w:ascii="Times New Roman" w:hAnsi="Times New Roman" w:cs="Times New Roman"/>
          <w:sz w:val="24"/>
          <w:szCs w:val="24"/>
          <w:lang w:val="fi-FI"/>
        </w:rPr>
        <w:t>),</w:t>
      </w:r>
      <w:r w:rsidR="00830633">
        <w:rPr>
          <w:rFonts w:ascii="Times New Roman" w:hAnsi="Times New Roman" w:cs="Times New Roman"/>
          <w:sz w:val="24"/>
          <w:szCs w:val="24"/>
          <w:lang w:val="fi-FI"/>
        </w:rPr>
        <w:t xml:space="preserve"> George Lako</w:t>
      </w:r>
      <w:r w:rsidR="00B30363">
        <w:rPr>
          <w:rFonts w:ascii="Times New Roman" w:hAnsi="Times New Roman" w:cs="Times New Roman"/>
          <w:sz w:val="24"/>
          <w:szCs w:val="24"/>
          <w:lang w:val="fi-FI"/>
        </w:rPr>
        <w:t>f</w:t>
      </w:r>
      <w:r w:rsidR="00830633">
        <w:rPr>
          <w:rFonts w:ascii="Times New Roman" w:hAnsi="Times New Roman" w:cs="Times New Roman"/>
          <w:sz w:val="24"/>
          <w:szCs w:val="24"/>
          <w:lang w:val="fi-FI"/>
        </w:rPr>
        <w:t>fin</w:t>
      </w:r>
      <w:r w:rsidR="00830633" w:rsidRPr="00830633">
        <w:rPr>
          <w:rFonts w:ascii="Times New Roman" w:hAnsi="Times New Roman" w:cs="Times New Roman"/>
          <w:sz w:val="24"/>
          <w:szCs w:val="24"/>
          <w:lang w:val="fi-FI"/>
        </w:rPr>
        <w:t xml:space="preserve"> </w:t>
      </w:r>
      <w:r w:rsidR="00830633">
        <w:rPr>
          <w:rFonts w:ascii="Times New Roman" w:hAnsi="Times New Roman" w:cs="Times New Roman"/>
          <w:sz w:val="24"/>
          <w:szCs w:val="24"/>
          <w:lang w:val="fi-FI"/>
        </w:rPr>
        <w:t>”</w:t>
      </w:r>
      <w:r w:rsidR="000D1953">
        <w:rPr>
          <w:rFonts w:ascii="Times New Roman" w:hAnsi="Times New Roman" w:cs="Times New Roman"/>
          <w:sz w:val="24"/>
          <w:szCs w:val="24"/>
          <w:lang w:val="fi-FI"/>
        </w:rPr>
        <w:t>ruumiillinen mieli</w:t>
      </w:r>
      <w:r w:rsidR="00830633">
        <w:rPr>
          <w:rFonts w:ascii="Times New Roman" w:hAnsi="Times New Roman" w:cs="Times New Roman"/>
          <w:sz w:val="24"/>
          <w:szCs w:val="24"/>
          <w:lang w:val="fi-FI"/>
        </w:rPr>
        <w:t>”</w:t>
      </w:r>
      <w:r w:rsidR="00041C62" w:rsidRPr="00830633">
        <w:rPr>
          <w:rFonts w:ascii="Times New Roman" w:hAnsi="Times New Roman" w:cs="Times New Roman"/>
          <w:sz w:val="24"/>
          <w:szCs w:val="24"/>
          <w:lang w:val="fi-FI"/>
        </w:rPr>
        <w:t xml:space="preserve"> </w:t>
      </w:r>
      <w:r w:rsidR="00830633">
        <w:rPr>
          <w:rFonts w:ascii="Times New Roman" w:hAnsi="Times New Roman" w:cs="Times New Roman"/>
          <w:sz w:val="24"/>
          <w:szCs w:val="24"/>
          <w:lang w:val="fi-FI"/>
        </w:rPr>
        <w:t>(</w:t>
      </w:r>
      <w:r w:rsidR="00830633" w:rsidRPr="00830633">
        <w:rPr>
          <w:rFonts w:ascii="Times New Roman" w:hAnsi="Times New Roman" w:cs="Times New Roman"/>
          <w:i/>
          <w:sz w:val="24"/>
          <w:szCs w:val="24"/>
          <w:lang w:val="fi-FI"/>
        </w:rPr>
        <w:t>embodied cognition</w:t>
      </w:r>
      <w:r w:rsidR="00830633">
        <w:rPr>
          <w:rFonts w:ascii="Times New Roman" w:hAnsi="Times New Roman" w:cs="Times New Roman"/>
          <w:sz w:val="24"/>
          <w:szCs w:val="24"/>
          <w:lang w:val="fi-FI"/>
        </w:rPr>
        <w:t>) ja Monique Scheerin</w:t>
      </w:r>
      <w:r w:rsidR="00041C62" w:rsidRPr="00830633">
        <w:rPr>
          <w:rFonts w:ascii="Times New Roman" w:hAnsi="Times New Roman" w:cs="Times New Roman"/>
          <w:sz w:val="24"/>
          <w:szCs w:val="24"/>
          <w:lang w:val="fi-FI"/>
        </w:rPr>
        <w:t xml:space="preserve"> </w:t>
      </w:r>
      <w:r w:rsidR="00830633">
        <w:rPr>
          <w:rFonts w:ascii="Times New Roman" w:hAnsi="Times New Roman" w:cs="Times New Roman"/>
          <w:sz w:val="24"/>
          <w:szCs w:val="24"/>
          <w:lang w:val="fi-FI"/>
        </w:rPr>
        <w:t>”tietoinen ruumis”</w:t>
      </w:r>
      <w:r w:rsidR="00041C62" w:rsidRPr="00830633">
        <w:rPr>
          <w:rFonts w:ascii="Times New Roman" w:hAnsi="Times New Roman" w:cs="Times New Roman"/>
          <w:sz w:val="24"/>
          <w:szCs w:val="24"/>
          <w:lang w:val="fi-FI"/>
        </w:rPr>
        <w:t xml:space="preserve"> </w:t>
      </w:r>
      <w:r w:rsidR="00830633">
        <w:rPr>
          <w:rFonts w:ascii="Times New Roman" w:hAnsi="Times New Roman" w:cs="Times New Roman"/>
          <w:sz w:val="24"/>
          <w:szCs w:val="24"/>
          <w:lang w:val="fi-FI"/>
        </w:rPr>
        <w:t>(</w:t>
      </w:r>
      <w:r w:rsidR="00830633" w:rsidRPr="00830633">
        <w:rPr>
          <w:rFonts w:ascii="Times New Roman" w:hAnsi="Times New Roman" w:cs="Times New Roman"/>
          <w:i/>
          <w:sz w:val="24"/>
          <w:szCs w:val="24"/>
          <w:lang w:val="fi-FI"/>
        </w:rPr>
        <w:t>mindful body</w:t>
      </w:r>
      <w:r w:rsidR="00041C62" w:rsidRPr="00830633">
        <w:rPr>
          <w:rFonts w:ascii="Times New Roman" w:hAnsi="Times New Roman" w:cs="Times New Roman"/>
          <w:sz w:val="24"/>
          <w:szCs w:val="24"/>
          <w:lang w:val="fi-FI"/>
        </w:rPr>
        <w:t>)</w:t>
      </w:r>
      <w:r w:rsidR="00136E1A">
        <w:rPr>
          <w:rFonts w:ascii="Times New Roman" w:hAnsi="Times New Roman" w:cs="Times New Roman"/>
          <w:sz w:val="24"/>
          <w:szCs w:val="24"/>
          <w:lang w:val="fi-FI"/>
        </w:rPr>
        <w:t>.</w:t>
      </w:r>
    </w:p>
    <w:p w:rsidR="00136E1A" w:rsidRDefault="00136E1A" w:rsidP="00B110BF">
      <w:pPr>
        <w:tabs>
          <w:tab w:val="num" w:pos="720"/>
        </w:tabs>
        <w:spacing w:after="0" w:line="240" w:lineRule="auto"/>
        <w:rPr>
          <w:rFonts w:ascii="Times New Roman" w:hAnsi="Times New Roman" w:cs="Times New Roman"/>
          <w:sz w:val="24"/>
          <w:szCs w:val="24"/>
          <w:lang w:val="fi-FI"/>
        </w:rPr>
      </w:pPr>
    </w:p>
    <w:p w:rsidR="00FF5524" w:rsidRDefault="000C4D90" w:rsidP="00B110BF">
      <w:pPr>
        <w:tabs>
          <w:tab w:val="num" w:pos="720"/>
        </w:tabs>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Yhteisenä arvostelu</w:t>
      </w:r>
      <w:r w:rsidR="00F62288">
        <w:rPr>
          <w:rFonts w:ascii="Times New Roman" w:hAnsi="Times New Roman" w:cs="Times New Roman"/>
          <w:sz w:val="24"/>
          <w:szCs w:val="24"/>
          <w:lang w:val="fi-FI"/>
        </w:rPr>
        <w:t>n kohteena tässä</w:t>
      </w:r>
      <w:r>
        <w:rPr>
          <w:rFonts w:ascii="Times New Roman" w:hAnsi="Times New Roman" w:cs="Times New Roman"/>
          <w:sz w:val="24"/>
          <w:szCs w:val="24"/>
          <w:lang w:val="fi-FI"/>
        </w:rPr>
        <w:t xml:space="preserve"> teoreettisesti</w:t>
      </w:r>
      <w:r w:rsidR="00F62288">
        <w:rPr>
          <w:rFonts w:ascii="Times New Roman" w:hAnsi="Times New Roman" w:cs="Times New Roman"/>
          <w:sz w:val="24"/>
          <w:szCs w:val="24"/>
          <w:lang w:val="fi-FI"/>
        </w:rPr>
        <w:t xml:space="preserve"> heterogeenisessa liikehdinnässä on </w:t>
      </w:r>
      <w:r w:rsidR="0012624C">
        <w:rPr>
          <w:rFonts w:ascii="Times New Roman" w:hAnsi="Times New Roman" w:cs="Times New Roman"/>
          <w:sz w:val="24"/>
          <w:szCs w:val="24"/>
          <w:lang w:val="fi-FI"/>
        </w:rPr>
        <w:t xml:space="preserve">dualistinen </w:t>
      </w:r>
      <w:r w:rsidR="00F62288">
        <w:rPr>
          <w:rFonts w:ascii="Times New Roman" w:hAnsi="Times New Roman" w:cs="Times New Roman"/>
          <w:sz w:val="24"/>
          <w:szCs w:val="24"/>
          <w:lang w:val="fi-FI"/>
        </w:rPr>
        <w:t>käsitys representaatiosta, jonka mukaan ideat, käsitteet, symbolit ja sosiokulttuuriset koodit olisivat ensin olemassa</w:t>
      </w:r>
      <w:r w:rsidR="00245AB9">
        <w:rPr>
          <w:rFonts w:ascii="Times New Roman" w:hAnsi="Times New Roman" w:cs="Times New Roman"/>
          <w:sz w:val="24"/>
          <w:szCs w:val="24"/>
          <w:lang w:val="fi-FI"/>
        </w:rPr>
        <w:t xml:space="preserve"> kielellis-kulttuurisesti määrittyneessä immateriaalisessa</w:t>
      </w:r>
      <w:r w:rsidR="00F62288">
        <w:rPr>
          <w:rFonts w:ascii="Times New Roman" w:hAnsi="Times New Roman" w:cs="Times New Roman"/>
          <w:sz w:val="24"/>
          <w:szCs w:val="24"/>
          <w:lang w:val="fi-FI"/>
        </w:rPr>
        <w:t xml:space="preserve"> ihmismielessä, josta ne sitten heijastuisivat aineelliseen maailmaan.</w:t>
      </w:r>
      <w:r w:rsidR="00136E1A">
        <w:rPr>
          <w:rFonts w:ascii="Times New Roman" w:hAnsi="Times New Roman" w:cs="Times New Roman"/>
          <w:sz w:val="24"/>
          <w:szCs w:val="24"/>
          <w:lang w:val="fi-FI"/>
        </w:rPr>
        <w:t xml:space="preserve"> Pikemminkin voidaan ajatella, että jatkuvassa muutoksessa oleva materiaalinen maailma mahdollistaa tiettyjen kielellisten käsitteiden ja kulttuuristen merkitysten muotoutumisen, kun toimimme ruumiillisina olentoina osana tätä maailmaa.</w:t>
      </w:r>
    </w:p>
    <w:p w:rsidR="00FF5524" w:rsidRDefault="00FF5524" w:rsidP="00B110BF">
      <w:pPr>
        <w:tabs>
          <w:tab w:val="num" w:pos="720"/>
        </w:tabs>
        <w:spacing w:after="0" w:line="240" w:lineRule="auto"/>
        <w:rPr>
          <w:rFonts w:ascii="Times New Roman" w:hAnsi="Times New Roman" w:cs="Times New Roman"/>
          <w:sz w:val="24"/>
          <w:szCs w:val="24"/>
          <w:lang w:val="fi-FI"/>
        </w:rPr>
      </w:pPr>
    </w:p>
    <w:p w:rsidR="00295FB3" w:rsidRDefault="00136E1A" w:rsidP="00B110BF">
      <w:pPr>
        <w:tabs>
          <w:tab w:val="num" w:pos="720"/>
        </w:tabs>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Tämä k</w:t>
      </w:r>
      <w:r w:rsidR="000C4D90">
        <w:rPr>
          <w:rFonts w:ascii="Times New Roman" w:hAnsi="Times New Roman" w:cs="Times New Roman"/>
          <w:sz w:val="24"/>
          <w:szCs w:val="24"/>
          <w:lang w:val="fi-FI"/>
        </w:rPr>
        <w:t>ritiikki</w:t>
      </w:r>
      <w:r w:rsidR="006E2ABE">
        <w:rPr>
          <w:rFonts w:ascii="Times New Roman" w:hAnsi="Times New Roman" w:cs="Times New Roman"/>
          <w:sz w:val="24"/>
          <w:szCs w:val="24"/>
          <w:lang w:val="fi-FI"/>
        </w:rPr>
        <w:t xml:space="preserve"> ei </w:t>
      </w:r>
      <w:bookmarkStart w:id="0" w:name="_GoBack"/>
      <w:bookmarkEnd w:id="0"/>
      <w:r w:rsidR="006E2ABE">
        <w:rPr>
          <w:rFonts w:ascii="Times New Roman" w:hAnsi="Times New Roman" w:cs="Times New Roman"/>
          <w:sz w:val="24"/>
          <w:szCs w:val="24"/>
          <w:lang w:val="fi-FI"/>
        </w:rPr>
        <w:t>tarkoita paluuta</w:t>
      </w:r>
      <w:r w:rsidR="0012624C">
        <w:rPr>
          <w:rFonts w:ascii="Times New Roman" w:hAnsi="Times New Roman" w:cs="Times New Roman"/>
          <w:sz w:val="24"/>
          <w:szCs w:val="24"/>
          <w:lang w:val="fi-FI"/>
        </w:rPr>
        <w:t xml:space="preserve"> materialistiseen determinismiin</w:t>
      </w:r>
      <w:r w:rsidR="00D050BC">
        <w:rPr>
          <w:rFonts w:ascii="Times New Roman" w:hAnsi="Times New Roman" w:cs="Times New Roman"/>
          <w:sz w:val="24"/>
          <w:szCs w:val="24"/>
          <w:lang w:val="fi-FI"/>
        </w:rPr>
        <w:t xml:space="preserve">, jossa </w:t>
      </w:r>
      <w:r w:rsidR="00971BEC">
        <w:rPr>
          <w:rFonts w:ascii="Times New Roman" w:hAnsi="Times New Roman" w:cs="Times New Roman"/>
          <w:sz w:val="24"/>
          <w:szCs w:val="24"/>
          <w:lang w:val="fi-FI"/>
        </w:rPr>
        <w:t xml:space="preserve">yhteiskunnallisten </w:t>
      </w:r>
      <w:r w:rsidR="00D050BC">
        <w:rPr>
          <w:rFonts w:ascii="Times New Roman" w:hAnsi="Times New Roman" w:cs="Times New Roman"/>
          <w:sz w:val="24"/>
          <w:szCs w:val="24"/>
          <w:lang w:val="fi-FI"/>
        </w:rPr>
        <w:t>rakenteiden</w:t>
      </w:r>
      <w:r w:rsidR="004F4B35">
        <w:rPr>
          <w:rFonts w:ascii="Times New Roman" w:hAnsi="Times New Roman" w:cs="Times New Roman"/>
          <w:sz w:val="24"/>
          <w:szCs w:val="24"/>
          <w:lang w:val="fi-FI"/>
        </w:rPr>
        <w:t xml:space="preserve"> ja instituutioiden</w:t>
      </w:r>
      <w:r w:rsidR="00D050BC">
        <w:rPr>
          <w:rFonts w:ascii="Times New Roman" w:hAnsi="Times New Roman" w:cs="Times New Roman"/>
          <w:sz w:val="24"/>
          <w:szCs w:val="24"/>
          <w:lang w:val="fi-FI"/>
        </w:rPr>
        <w:t xml:space="preserve"> nähdään määräävän in</w:t>
      </w:r>
      <w:r w:rsidR="00295FB3">
        <w:rPr>
          <w:rFonts w:ascii="Times New Roman" w:hAnsi="Times New Roman" w:cs="Times New Roman"/>
          <w:sz w:val="24"/>
          <w:szCs w:val="24"/>
          <w:lang w:val="fi-FI"/>
        </w:rPr>
        <w:t>himillisen tietoisuuden sisällön</w:t>
      </w:r>
      <w:r w:rsidR="0012624C">
        <w:rPr>
          <w:rFonts w:ascii="Times New Roman" w:hAnsi="Times New Roman" w:cs="Times New Roman"/>
          <w:sz w:val="24"/>
          <w:szCs w:val="24"/>
          <w:lang w:val="fi-FI"/>
        </w:rPr>
        <w:t>.</w:t>
      </w:r>
      <w:r w:rsidR="000D1953">
        <w:rPr>
          <w:rFonts w:ascii="Times New Roman" w:hAnsi="Times New Roman" w:cs="Times New Roman"/>
          <w:sz w:val="24"/>
          <w:szCs w:val="24"/>
          <w:lang w:val="fi-FI"/>
        </w:rPr>
        <w:t xml:space="preserve"> Sen sijaan huomion kohteeksi</w:t>
      </w:r>
      <w:r w:rsidR="00D050BC">
        <w:rPr>
          <w:rFonts w:ascii="Times New Roman" w:hAnsi="Times New Roman" w:cs="Times New Roman"/>
          <w:sz w:val="24"/>
          <w:szCs w:val="24"/>
          <w:lang w:val="fi-FI"/>
        </w:rPr>
        <w:t xml:space="preserve"> </w:t>
      </w:r>
      <w:r>
        <w:rPr>
          <w:rFonts w:ascii="Times New Roman" w:hAnsi="Times New Roman" w:cs="Times New Roman"/>
          <w:sz w:val="24"/>
          <w:szCs w:val="24"/>
          <w:lang w:val="fi-FI"/>
        </w:rPr>
        <w:t>nousevat</w:t>
      </w:r>
      <w:r w:rsidR="0012624C">
        <w:rPr>
          <w:rFonts w:ascii="Times New Roman" w:hAnsi="Times New Roman" w:cs="Times New Roman"/>
          <w:sz w:val="24"/>
          <w:szCs w:val="24"/>
          <w:lang w:val="fi-FI"/>
        </w:rPr>
        <w:t xml:space="preserve"> </w:t>
      </w:r>
      <w:r w:rsidR="000C4D90">
        <w:rPr>
          <w:rFonts w:ascii="Times New Roman" w:hAnsi="Times New Roman" w:cs="Times New Roman"/>
          <w:sz w:val="24"/>
          <w:szCs w:val="24"/>
          <w:lang w:val="fi-FI"/>
        </w:rPr>
        <w:t>sellaiset</w:t>
      </w:r>
      <w:r w:rsidR="005C5A8E">
        <w:rPr>
          <w:rFonts w:ascii="Times New Roman" w:hAnsi="Times New Roman" w:cs="Times New Roman"/>
          <w:sz w:val="24"/>
          <w:szCs w:val="24"/>
          <w:lang w:val="fi-FI"/>
        </w:rPr>
        <w:t xml:space="preserve"> aineellis-diskursiiviset</w:t>
      </w:r>
      <w:r w:rsidR="000D1953">
        <w:rPr>
          <w:rFonts w:ascii="Times New Roman" w:hAnsi="Times New Roman" w:cs="Times New Roman"/>
          <w:sz w:val="24"/>
          <w:szCs w:val="24"/>
          <w:lang w:val="fi-FI"/>
        </w:rPr>
        <w:t xml:space="preserve"> vuorovaikutusten </w:t>
      </w:r>
      <w:r w:rsidR="00D050BC">
        <w:rPr>
          <w:rFonts w:ascii="Times New Roman" w:hAnsi="Times New Roman" w:cs="Times New Roman"/>
          <w:sz w:val="24"/>
          <w:szCs w:val="24"/>
          <w:lang w:val="fi-FI"/>
        </w:rPr>
        <w:t xml:space="preserve">prosessit, joihin ”tietoinen ruumiimme” </w:t>
      </w:r>
      <w:r w:rsidR="000D1953">
        <w:rPr>
          <w:rFonts w:ascii="Times New Roman" w:hAnsi="Times New Roman" w:cs="Times New Roman"/>
          <w:sz w:val="24"/>
          <w:szCs w:val="24"/>
          <w:lang w:val="fi-FI"/>
        </w:rPr>
        <w:t xml:space="preserve">tai ”ruumiillistunut mielemme” </w:t>
      </w:r>
      <w:r w:rsidR="00D050BC">
        <w:rPr>
          <w:rFonts w:ascii="Times New Roman" w:hAnsi="Times New Roman" w:cs="Times New Roman"/>
          <w:sz w:val="24"/>
          <w:szCs w:val="24"/>
          <w:lang w:val="fi-FI"/>
        </w:rPr>
        <w:t>osallist</w:t>
      </w:r>
      <w:r w:rsidR="00971BEC">
        <w:rPr>
          <w:rFonts w:ascii="Times New Roman" w:hAnsi="Times New Roman" w:cs="Times New Roman"/>
          <w:sz w:val="24"/>
          <w:szCs w:val="24"/>
          <w:lang w:val="fi-FI"/>
        </w:rPr>
        <w:t>uu yhdessä muiden elävien olentoj</w:t>
      </w:r>
      <w:r w:rsidR="00D050BC">
        <w:rPr>
          <w:rFonts w:ascii="Times New Roman" w:hAnsi="Times New Roman" w:cs="Times New Roman"/>
          <w:sz w:val="24"/>
          <w:szCs w:val="24"/>
          <w:lang w:val="fi-FI"/>
        </w:rPr>
        <w:t>en, esineiden ja aineellisen</w:t>
      </w:r>
      <w:r w:rsidR="004F4B35">
        <w:rPr>
          <w:rFonts w:ascii="Times New Roman" w:hAnsi="Times New Roman" w:cs="Times New Roman"/>
          <w:sz w:val="24"/>
          <w:szCs w:val="24"/>
          <w:lang w:val="fi-FI"/>
        </w:rPr>
        <w:t xml:space="preserve"> elinpiirimme</w:t>
      </w:r>
      <w:r w:rsidR="00D050BC">
        <w:rPr>
          <w:rFonts w:ascii="Times New Roman" w:hAnsi="Times New Roman" w:cs="Times New Roman"/>
          <w:sz w:val="24"/>
          <w:szCs w:val="24"/>
          <w:lang w:val="fi-FI"/>
        </w:rPr>
        <w:t xml:space="preserve"> kanssa.</w:t>
      </w:r>
    </w:p>
    <w:p w:rsidR="00295FB3" w:rsidRDefault="00295FB3" w:rsidP="00B110BF">
      <w:pPr>
        <w:tabs>
          <w:tab w:val="num" w:pos="720"/>
        </w:tabs>
        <w:spacing w:after="0" w:line="240" w:lineRule="auto"/>
        <w:rPr>
          <w:rFonts w:ascii="Times New Roman" w:hAnsi="Times New Roman" w:cs="Times New Roman"/>
          <w:sz w:val="24"/>
          <w:szCs w:val="24"/>
          <w:lang w:val="fi-FI"/>
        </w:rPr>
      </w:pPr>
    </w:p>
    <w:p w:rsidR="00F62288" w:rsidRDefault="00D050BC" w:rsidP="00B110BF">
      <w:pPr>
        <w:tabs>
          <w:tab w:val="num" w:pos="720"/>
        </w:tabs>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Tästä näkökulmasta kieli, käsitteet, ideat ja kulttuuriset merkitykset eivät edellä </w:t>
      </w:r>
      <w:r w:rsidR="00295FB3">
        <w:rPr>
          <w:rFonts w:ascii="Times New Roman" w:hAnsi="Times New Roman" w:cs="Times New Roman"/>
          <w:sz w:val="24"/>
          <w:szCs w:val="24"/>
          <w:lang w:val="fi-FI"/>
        </w:rPr>
        <w:t>näitä</w:t>
      </w:r>
      <w:r>
        <w:rPr>
          <w:rFonts w:ascii="Times New Roman" w:hAnsi="Times New Roman" w:cs="Times New Roman"/>
          <w:sz w:val="24"/>
          <w:szCs w:val="24"/>
          <w:lang w:val="fi-FI"/>
        </w:rPr>
        <w:t xml:space="preserve"> </w:t>
      </w:r>
      <w:r w:rsidR="00F371B5">
        <w:rPr>
          <w:rFonts w:ascii="Times New Roman" w:hAnsi="Times New Roman" w:cs="Times New Roman"/>
          <w:sz w:val="24"/>
          <w:szCs w:val="24"/>
          <w:lang w:val="fi-FI"/>
        </w:rPr>
        <w:t xml:space="preserve">moninaisia </w:t>
      </w:r>
      <w:r>
        <w:rPr>
          <w:rFonts w:ascii="Times New Roman" w:hAnsi="Times New Roman" w:cs="Times New Roman"/>
          <w:sz w:val="24"/>
          <w:szCs w:val="24"/>
          <w:lang w:val="fi-FI"/>
        </w:rPr>
        <w:t>vuorovaikut</w:t>
      </w:r>
      <w:r w:rsidR="00F371B5">
        <w:rPr>
          <w:rFonts w:ascii="Times New Roman" w:hAnsi="Times New Roman" w:cs="Times New Roman"/>
          <w:sz w:val="24"/>
          <w:szCs w:val="24"/>
          <w:lang w:val="fi-FI"/>
        </w:rPr>
        <w:t>ussuhteita</w:t>
      </w:r>
      <w:r w:rsidR="003144B3">
        <w:rPr>
          <w:rFonts w:ascii="Times New Roman" w:hAnsi="Times New Roman" w:cs="Times New Roman"/>
          <w:sz w:val="24"/>
          <w:szCs w:val="24"/>
          <w:lang w:val="fi-FI"/>
        </w:rPr>
        <w:t xml:space="preserve"> ja yhteismuotoutumista</w:t>
      </w:r>
      <w:r w:rsidR="00F42B05">
        <w:rPr>
          <w:rFonts w:ascii="Times New Roman" w:hAnsi="Times New Roman" w:cs="Times New Roman"/>
          <w:sz w:val="24"/>
          <w:szCs w:val="24"/>
          <w:lang w:val="fi-FI"/>
        </w:rPr>
        <w:t>.</w:t>
      </w:r>
      <w:r w:rsidR="00971BEC">
        <w:rPr>
          <w:rFonts w:ascii="Times New Roman" w:hAnsi="Times New Roman" w:cs="Times New Roman"/>
          <w:sz w:val="24"/>
          <w:szCs w:val="24"/>
          <w:lang w:val="fi-FI"/>
        </w:rPr>
        <w:t xml:space="preserve"> </w:t>
      </w:r>
      <w:r w:rsidR="00FE5971">
        <w:rPr>
          <w:rFonts w:ascii="Times New Roman" w:hAnsi="Times New Roman" w:cs="Times New Roman"/>
          <w:sz w:val="24"/>
          <w:szCs w:val="24"/>
          <w:lang w:val="fi-FI"/>
        </w:rPr>
        <w:t>P</w:t>
      </w:r>
      <w:r w:rsidR="00971BEC">
        <w:rPr>
          <w:rFonts w:ascii="Times New Roman" w:hAnsi="Times New Roman" w:cs="Times New Roman"/>
          <w:sz w:val="24"/>
          <w:szCs w:val="24"/>
          <w:lang w:val="fi-FI"/>
        </w:rPr>
        <w:t xml:space="preserve">ikemminkin </w:t>
      </w:r>
      <w:r w:rsidR="00FE5971">
        <w:rPr>
          <w:rFonts w:ascii="Times New Roman" w:hAnsi="Times New Roman" w:cs="Times New Roman"/>
          <w:sz w:val="24"/>
          <w:szCs w:val="24"/>
          <w:lang w:val="fi-FI"/>
        </w:rPr>
        <w:t xml:space="preserve">ne </w:t>
      </w:r>
      <w:r w:rsidR="00971BEC">
        <w:rPr>
          <w:rFonts w:ascii="Times New Roman" w:hAnsi="Times New Roman" w:cs="Times New Roman"/>
          <w:sz w:val="24"/>
          <w:szCs w:val="24"/>
          <w:lang w:val="fi-FI"/>
        </w:rPr>
        <w:t>kehkeytyvät erottamattomana osana</w:t>
      </w:r>
      <w:r w:rsidR="00755FA7">
        <w:rPr>
          <w:rFonts w:ascii="Times New Roman" w:hAnsi="Times New Roman" w:cs="Times New Roman"/>
          <w:sz w:val="24"/>
          <w:szCs w:val="24"/>
          <w:lang w:val="fi-FI"/>
        </w:rPr>
        <w:t xml:space="preserve"> ruumiillista</w:t>
      </w:r>
      <w:r w:rsidR="00FE5971">
        <w:rPr>
          <w:rFonts w:ascii="Times New Roman" w:hAnsi="Times New Roman" w:cs="Times New Roman"/>
          <w:sz w:val="24"/>
          <w:szCs w:val="24"/>
          <w:lang w:val="fi-FI"/>
        </w:rPr>
        <w:t xml:space="preserve"> olemassa</w:t>
      </w:r>
      <w:r w:rsidR="00971BEC">
        <w:rPr>
          <w:rFonts w:ascii="Times New Roman" w:hAnsi="Times New Roman" w:cs="Times New Roman"/>
          <w:sz w:val="24"/>
          <w:szCs w:val="24"/>
          <w:lang w:val="fi-FI"/>
        </w:rPr>
        <w:t>oloamme aineellisessa maailmassa</w:t>
      </w:r>
      <w:r w:rsidR="00295FB3">
        <w:rPr>
          <w:rFonts w:ascii="Times New Roman" w:hAnsi="Times New Roman" w:cs="Times New Roman"/>
          <w:sz w:val="24"/>
          <w:szCs w:val="24"/>
          <w:lang w:val="fi-FI"/>
        </w:rPr>
        <w:t xml:space="preserve"> niin, että ne samanaikaisesti sekä kumpuavat</w:t>
      </w:r>
      <w:r w:rsidR="003144B3">
        <w:rPr>
          <w:rFonts w:ascii="Times New Roman" w:hAnsi="Times New Roman" w:cs="Times New Roman"/>
          <w:sz w:val="24"/>
          <w:szCs w:val="24"/>
          <w:lang w:val="fi-FI"/>
        </w:rPr>
        <w:t xml:space="preserve"> materiaalisesta todellisuudesta</w:t>
      </w:r>
      <w:r w:rsidR="00295FB3">
        <w:rPr>
          <w:rFonts w:ascii="Times New Roman" w:hAnsi="Times New Roman" w:cs="Times New Roman"/>
          <w:sz w:val="24"/>
          <w:szCs w:val="24"/>
          <w:lang w:val="fi-FI"/>
        </w:rPr>
        <w:t xml:space="preserve"> että vaikuttavat</w:t>
      </w:r>
      <w:r w:rsidR="00755FA7">
        <w:rPr>
          <w:rFonts w:ascii="Times New Roman" w:hAnsi="Times New Roman" w:cs="Times New Roman"/>
          <w:sz w:val="24"/>
          <w:szCs w:val="24"/>
          <w:lang w:val="fi-FI"/>
        </w:rPr>
        <w:t xml:space="preserve"> materiaa</w:t>
      </w:r>
      <w:r w:rsidR="00295FB3">
        <w:rPr>
          <w:rFonts w:ascii="Times New Roman" w:hAnsi="Times New Roman" w:cs="Times New Roman"/>
          <w:sz w:val="24"/>
          <w:szCs w:val="24"/>
          <w:lang w:val="fi-FI"/>
        </w:rPr>
        <w:t>liseen todellisuuteen ruumiillisten käytäntöjen välityksellä</w:t>
      </w:r>
      <w:r w:rsidR="00971BEC">
        <w:rPr>
          <w:rFonts w:ascii="Times New Roman" w:hAnsi="Times New Roman" w:cs="Times New Roman"/>
          <w:sz w:val="24"/>
          <w:szCs w:val="24"/>
          <w:lang w:val="fi-FI"/>
        </w:rPr>
        <w:t>.</w:t>
      </w:r>
      <w:r w:rsidR="00295FB3">
        <w:rPr>
          <w:rStyle w:val="EndnoteReference"/>
          <w:rFonts w:ascii="Times New Roman" w:hAnsi="Times New Roman" w:cs="Times New Roman"/>
          <w:sz w:val="24"/>
          <w:szCs w:val="24"/>
          <w:lang w:val="fi-FI"/>
        </w:rPr>
        <w:endnoteReference w:id="11"/>
      </w:r>
      <w:r w:rsidR="00295FB3">
        <w:rPr>
          <w:rFonts w:ascii="Times New Roman" w:hAnsi="Times New Roman" w:cs="Times New Roman"/>
          <w:sz w:val="24"/>
          <w:szCs w:val="24"/>
          <w:lang w:val="fi-FI"/>
        </w:rPr>
        <w:t xml:space="preserve"> </w:t>
      </w:r>
      <w:r w:rsidR="00F54C34">
        <w:rPr>
          <w:rFonts w:ascii="Times New Roman" w:hAnsi="Times New Roman" w:cs="Times New Roman"/>
          <w:sz w:val="24"/>
          <w:szCs w:val="24"/>
          <w:lang w:val="fi-FI"/>
        </w:rPr>
        <w:t>Vastaavasti myös kokevan ”minän” voi ymmärtää rakentuvan osana näitä</w:t>
      </w:r>
      <w:r w:rsidR="005C5A8E">
        <w:rPr>
          <w:rFonts w:ascii="Times New Roman" w:hAnsi="Times New Roman" w:cs="Times New Roman"/>
          <w:sz w:val="24"/>
          <w:szCs w:val="24"/>
          <w:lang w:val="fi-FI"/>
        </w:rPr>
        <w:t xml:space="preserve"> samalla kertaa diskursiivisia,</w:t>
      </w:r>
      <w:r w:rsidR="00F54C34">
        <w:rPr>
          <w:rFonts w:ascii="Times New Roman" w:hAnsi="Times New Roman" w:cs="Times New Roman"/>
          <w:sz w:val="24"/>
          <w:szCs w:val="24"/>
          <w:lang w:val="fi-FI"/>
        </w:rPr>
        <w:t xml:space="preserve"> ruumiillisia ja aineellisia suhteita ja käytäntöjä</w:t>
      </w:r>
      <w:r w:rsidR="00240E1A">
        <w:rPr>
          <w:rFonts w:ascii="Times New Roman" w:hAnsi="Times New Roman" w:cs="Times New Roman"/>
          <w:sz w:val="24"/>
          <w:szCs w:val="24"/>
          <w:lang w:val="fi-FI"/>
        </w:rPr>
        <w:t xml:space="preserve"> – siis </w:t>
      </w:r>
      <w:r w:rsidR="00240E1A" w:rsidRPr="00DB1524">
        <w:rPr>
          <w:rFonts w:ascii="Times New Roman" w:hAnsi="Times New Roman" w:cs="Times New Roman"/>
          <w:i/>
          <w:sz w:val="24"/>
          <w:szCs w:val="24"/>
          <w:lang w:val="fi-FI"/>
        </w:rPr>
        <w:t>suhteellisena</w:t>
      </w:r>
      <w:r w:rsidR="00240E1A" w:rsidRPr="00687960">
        <w:rPr>
          <w:rFonts w:ascii="Times New Roman" w:hAnsi="Times New Roman" w:cs="Times New Roman"/>
          <w:sz w:val="24"/>
          <w:szCs w:val="24"/>
          <w:lang w:val="fi-FI"/>
        </w:rPr>
        <w:t>.</w:t>
      </w:r>
      <w:r w:rsidR="00240E1A">
        <w:rPr>
          <w:rStyle w:val="EndnoteReference"/>
          <w:rFonts w:ascii="Times New Roman" w:hAnsi="Times New Roman" w:cs="Times New Roman"/>
          <w:sz w:val="24"/>
          <w:szCs w:val="24"/>
          <w:lang w:val="fi-FI"/>
        </w:rPr>
        <w:endnoteReference w:id="12"/>
      </w:r>
    </w:p>
    <w:p w:rsidR="00240E1A" w:rsidRDefault="00240E1A" w:rsidP="00B110BF">
      <w:pPr>
        <w:tabs>
          <w:tab w:val="num" w:pos="720"/>
        </w:tabs>
        <w:spacing w:after="0" w:line="240" w:lineRule="auto"/>
        <w:rPr>
          <w:rFonts w:ascii="Times New Roman" w:hAnsi="Times New Roman" w:cs="Times New Roman"/>
          <w:sz w:val="24"/>
          <w:szCs w:val="24"/>
          <w:lang w:val="fi-FI"/>
        </w:rPr>
      </w:pPr>
    </w:p>
    <w:p w:rsidR="00240E1A" w:rsidRPr="008508E0" w:rsidRDefault="006568F5" w:rsidP="00B110BF">
      <w:pPr>
        <w:tabs>
          <w:tab w:val="num" w:pos="720"/>
        </w:tabs>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Kun</w:t>
      </w:r>
      <w:r w:rsidR="00D069B3">
        <w:rPr>
          <w:rFonts w:ascii="Times New Roman" w:hAnsi="Times New Roman" w:cs="Times New Roman"/>
          <w:sz w:val="24"/>
          <w:szCs w:val="24"/>
          <w:lang w:val="fi-FI"/>
        </w:rPr>
        <w:t xml:space="preserve"> </w:t>
      </w:r>
      <w:r w:rsidR="000D1953" w:rsidRPr="000D1953">
        <w:rPr>
          <w:rFonts w:ascii="Times New Roman" w:hAnsi="Times New Roman" w:cs="Times New Roman"/>
          <w:sz w:val="24"/>
          <w:szCs w:val="24"/>
          <w:lang w:val="fi-FI"/>
        </w:rPr>
        <w:t>mieli ymmärretään ruumiillisena, tilanteisena, materiaaliseen ja sosiaaliseen todellisuuteen sidoksissa olevana ja jatkuvassa vuorovaikutuksessa muotoutuvana</w:t>
      </w:r>
      <w:r w:rsidR="00D069B3" w:rsidRPr="000D1953">
        <w:rPr>
          <w:rFonts w:ascii="Times New Roman" w:hAnsi="Times New Roman" w:cs="Times New Roman"/>
          <w:sz w:val="24"/>
          <w:szCs w:val="24"/>
          <w:lang w:val="fi-FI"/>
        </w:rPr>
        <w:t>,</w:t>
      </w:r>
      <w:r w:rsidR="00171760">
        <w:rPr>
          <w:rFonts w:ascii="Times New Roman" w:hAnsi="Times New Roman" w:cs="Times New Roman"/>
          <w:sz w:val="24"/>
          <w:szCs w:val="24"/>
          <w:lang w:val="fi-FI"/>
        </w:rPr>
        <w:t xml:space="preserve"> kokemukset eivät ole sen paremmin ”ulkoisia” kuin ”sisäisiäkään”</w:t>
      </w:r>
      <w:r w:rsidR="00687960">
        <w:rPr>
          <w:rFonts w:ascii="Times New Roman" w:hAnsi="Times New Roman" w:cs="Times New Roman"/>
          <w:sz w:val="24"/>
          <w:szCs w:val="24"/>
          <w:lang w:val="fi-FI"/>
        </w:rPr>
        <w:t>, vaan kokeva ”minä”</w:t>
      </w:r>
      <w:r w:rsidR="00171760">
        <w:rPr>
          <w:rFonts w:ascii="Times New Roman" w:hAnsi="Times New Roman" w:cs="Times New Roman"/>
          <w:sz w:val="24"/>
          <w:szCs w:val="24"/>
          <w:lang w:val="fi-FI"/>
        </w:rPr>
        <w:t xml:space="preserve"> on</w:t>
      </w:r>
      <w:r w:rsidR="002F0D9A">
        <w:rPr>
          <w:rFonts w:ascii="Times New Roman" w:hAnsi="Times New Roman" w:cs="Times New Roman"/>
          <w:sz w:val="24"/>
          <w:szCs w:val="24"/>
          <w:lang w:val="fi-FI"/>
        </w:rPr>
        <w:t xml:space="preserve"> yksi</w:t>
      </w:r>
      <w:r w:rsidR="00687960">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inhimillisen </w:t>
      </w:r>
      <w:r w:rsidR="00687960">
        <w:rPr>
          <w:rFonts w:ascii="Times New Roman" w:hAnsi="Times New Roman" w:cs="Times New Roman"/>
          <w:sz w:val="24"/>
          <w:szCs w:val="24"/>
          <w:lang w:val="fi-FI"/>
        </w:rPr>
        <w:t>maailmassa-olemisen</w:t>
      </w:r>
      <w:r w:rsidR="00171760">
        <w:rPr>
          <w:rFonts w:ascii="Times New Roman" w:hAnsi="Times New Roman" w:cs="Times New Roman"/>
          <w:sz w:val="24"/>
          <w:szCs w:val="24"/>
          <w:lang w:val="fi-FI"/>
        </w:rPr>
        <w:t xml:space="preserve"> </w:t>
      </w:r>
      <w:r w:rsidR="00687960">
        <w:rPr>
          <w:rFonts w:ascii="Times New Roman" w:hAnsi="Times New Roman" w:cs="Times New Roman"/>
          <w:sz w:val="24"/>
          <w:szCs w:val="24"/>
          <w:lang w:val="fi-FI"/>
        </w:rPr>
        <w:t>elementti</w:t>
      </w:r>
      <w:r w:rsidR="002F0D9A">
        <w:rPr>
          <w:rFonts w:ascii="Times New Roman" w:hAnsi="Times New Roman" w:cs="Times New Roman"/>
          <w:sz w:val="24"/>
          <w:szCs w:val="24"/>
          <w:lang w:val="fi-FI"/>
        </w:rPr>
        <w:t xml:space="preserve">. Sen myötä </w:t>
      </w:r>
      <w:r w:rsidR="002330BC">
        <w:rPr>
          <w:rFonts w:ascii="Times New Roman" w:hAnsi="Times New Roman" w:cs="Times New Roman"/>
          <w:sz w:val="24"/>
          <w:szCs w:val="24"/>
          <w:lang w:val="fi-FI"/>
        </w:rPr>
        <w:t xml:space="preserve">historiantutkimuksessa </w:t>
      </w:r>
      <w:r w:rsidR="000D1953">
        <w:rPr>
          <w:rFonts w:ascii="Times New Roman" w:hAnsi="Times New Roman" w:cs="Times New Roman"/>
          <w:sz w:val="24"/>
          <w:szCs w:val="24"/>
          <w:lang w:val="fi-FI"/>
        </w:rPr>
        <w:t>voisikin ryhtyä</w:t>
      </w:r>
      <w:r w:rsidR="002F0D9A">
        <w:rPr>
          <w:rFonts w:ascii="Times New Roman" w:hAnsi="Times New Roman" w:cs="Times New Roman"/>
          <w:sz w:val="24"/>
          <w:szCs w:val="24"/>
          <w:lang w:val="fi-FI"/>
        </w:rPr>
        <w:t xml:space="preserve"> puhu</w:t>
      </w:r>
      <w:r w:rsidR="00687960">
        <w:rPr>
          <w:rFonts w:ascii="Times New Roman" w:hAnsi="Times New Roman" w:cs="Times New Roman"/>
          <w:sz w:val="24"/>
          <w:szCs w:val="24"/>
          <w:lang w:val="fi-FI"/>
        </w:rPr>
        <w:t>ma</w:t>
      </w:r>
      <w:r w:rsidR="002F0D9A">
        <w:rPr>
          <w:rFonts w:ascii="Times New Roman" w:hAnsi="Times New Roman" w:cs="Times New Roman"/>
          <w:sz w:val="24"/>
          <w:szCs w:val="24"/>
          <w:lang w:val="fi-FI"/>
        </w:rPr>
        <w:t>a</w:t>
      </w:r>
      <w:r w:rsidR="00687960">
        <w:rPr>
          <w:rFonts w:ascii="Times New Roman" w:hAnsi="Times New Roman" w:cs="Times New Roman"/>
          <w:sz w:val="24"/>
          <w:szCs w:val="24"/>
          <w:lang w:val="fi-FI"/>
        </w:rPr>
        <w:t>n</w:t>
      </w:r>
      <w:r w:rsidR="002F0D9A">
        <w:rPr>
          <w:rFonts w:ascii="Times New Roman" w:hAnsi="Times New Roman" w:cs="Times New Roman"/>
          <w:sz w:val="24"/>
          <w:szCs w:val="24"/>
          <w:lang w:val="fi-FI"/>
        </w:rPr>
        <w:t xml:space="preserve"> esinemäisen ”kokemuksen” sijasta prosessuaalisesta </w:t>
      </w:r>
      <w:r w:rsidR="00687960">
        <w:rPr>
          <w:rFonts w:ascii="Times New Roman" w:hAnsi="Times New Roman" w:cs="Times New Roman"/>
          <w:sz w:val="24"/>
          <w:szCs w:val="24"/>
          <w:lang w:val="fi-FI"/>
        </w:rPr>
        <w:t>”</w:t>
      </w:r>
      <w:r w:rsidR="002F0D9A">
        <w:rPr>
          <w:rFonts w:ascii="Times New Roman" w:hAnsi="Times New Roman" w:cs="Times New Roman"/>
          <w:sz w:val="24"/>
          <w:szCs w:val="24"/>
          <w:lang w:val="fi-FI"/>
        </w:rPr>
        <w:t>kokemisesta</w:t>
      </w:r>
      <w:r w:rsidR="00687960">
        <w:rPr>
          <w:rFonts w:ascii="Times New Roman" w:hAnsi="Times New Roman" w:cs="Times New Roman"/>
          <w:sz w:val="24"/>
          <w:szCs w:val="24"/>
          <w:lang w:val="fi-FI"/>
        </w:rPr>
        <w:t>”</w:t>
      </w:r>
      <w:r w:rsidR="00381519">
        <w:rPr>
          <w:rFonts w:ascii="Times New Roman" w:hAnsi="Times New Roman" w:cs="Times New Roman"/>
          <w:sz w:val="24"/>
          <w:szCs w:val="24"/>
          <w:lang w:val="fi-FI"/>
        </w:rPr>
        <w:t>.</w:t>
      </w:r>
      <w:r w:rsidR="002330BC">
        <w:rPr>
          <w:rFonts w:ascii="Times New Roman" w:hAnsi="Times New Roman" w:cs="Times New Roman"/>
          <w:sz w:val="24"/>
          <w:szCs w:val="24"/>
          <w:lang w:val="fi-FI"/>
        </w:rPr>
        <w:t xml:space="preserve"> </w:t>
      </w:r>
      <w:r w:rsidR="004C04DC">
        <w:rPr>
          <w:rFonts w:ascii="Times New Roman" w:hAnsi="Times New Roman" w:cs="Times New Roman"/>
          <w:sz w:val="24"/>
          <w:szCs w:val="24"/>
          <w:lang w:val="fi-FI"/>
        </w:rPr>
        <w:t>T</w:t>
      </w:r>
      <w:r w:rsidR="00732C34">
        <w:rPr>
          <w:rFonts w:ascii="Times New Roman" w:hAnsi="Times New Roman" w:cs="Times New Roman"/>
          <w:sz w:val="24"/>
          <w:szCs w:val="24"/>
          <w:lang w:val="fi-FI"/>
        </w:rPr>
        <w:t xml:space="preserve">ässä kokemisessa </w:t>
      </w:r>
      <w:r w:rsidR="004C04DC">
        <w:rPr>
          <w:rFonts w:ascii="Times New Roman" w:hAnsi="Times New Roman" w:cs="Times New Roman"/>
          <w:sz w:val="24"/>
          <w:szCs w:val="24"/>
          <w:lang w:val="fi-FI"/>
        </w:rPr>
        <w:t>historioitsijat voi</w:t>
      </w:r>
      <w:r w:rsidR="008F1B84">
        <w:rPr>
          <w:rFonts w:ascii="Times New Roman" w:hAnsi="Times New Roman" w:cs="Times New Roman"/>
          <w:sz w:val="24"/>
          <w:szCs w:val="24"/>
          <w:lang w:val="fi-FI"/>
        </w:rPr>
        <w:t>vat tav</w:t>
      </w:r>
      <w:r w:rsidR="00621B3C">
        <w:rPr>
          <w:rFonts w:ascii="Times New Roman" w:hAnsi="Times New Roman" w:cs="Times New Roman"/>
          <w:sz w:val="24"/>
          <w:szCs w:val="24"/>
          <w:lang w:val="fi-FI"/>
        </w:rPr>
        <w:t>oittaa sekä kulttuuri</w:t>
      </w:r>
      <w:r w:rsidR="008F1B84">
        <w:rPr>
          <w:rFonts w:ascii="Times New Roman" w:hAnsi="Times New Roman" w:cs="Times New Roman"/>
          <w:sz w:val="24"/>
          <w:szCs w:val="24"/>
          <w:lang w:val="fi-FI"/>
        </w:rPr>
        <w:t>sen merki</w:t>
      </w:r>
      <w:r w:rsidR="00621B3C">
        <w:rPr>
          <w:rFonts w:ascii="Times New Roman" w:hAnsi="Times New Roman" w:cs="Times New Roman"/>
          <w:sz w:val="24"/>
          <w:szCs w:val="24"/>
          <w:lang w:val="fi-FI"/>
        </w:rPr>
        <w:t>tyksenannon, yhteiskunnalli</w:t>
      </w:r>
      <w:r w:rsidR="008F1B84">
        <w:rPr>
          <w:rFonts w:ascii="Times New Roman" w:hAnsi="Times New Roman" w:cs="Times New Roman"/>
          <w:sz w:val="24"/>
          <w:szCs w:val="24"/>
          <w:lang w:val="fi-FI"/>
        </w:rPr>
        <w:t xml:space="preserve">set rakenteet että </w:t>
      </w:r>
      <w:r w:rsidR="00247478">
        <w:rPr>
          <w:rFonts w:ascii="Times New Roman" w:hAnsi="Times New Roman" w:cs="Times New Roman"/>
          <w:sz w:val="24"/>
          <w:szCs w:val="24"/>
          <w:lang w:val="fi-FI"/>
        </w:rPr>
        <w:t xml:space="preserve">uusmaterialistisen </w:t>
      </w:r>
      <w:r w:rsidR="008508E0">
        <w:rPr>
          <w:rFonts w:ascii="Times New Roman" w:hAnsi="Times New Roman" w:cs="Times New Roman"/>
          <w:sz w:val="24"/>
          <w:szCs w:val="24"/>
          <w:lang w:val="fi-FI"/>
        </w:rPr>
        <w:t>kiinnostuksen</w:t>
      </w:r>
      <w:r w:rsidR="008508E0" w:rsidRPr="008508E0">
        <w:rPr>
          <w:rFonts w:ascii="Times New Roman" w:hAnsi="Times New Roman" w:cs="Times New Roman"/>
          <w:sz w:val="24"/>
          <w:szCs w:val="24"/>
          <w:lang w:val="fi-FI"/>
        </w:rPr>
        <w:t xml:space="preserve"> ihmis</w:t>
      </w:r>
      <w:r w:rsidR="00824C0C">
        <w:rPr>
          <w:rFonts w:ascii="Times New Roman" w:hAnsi="Times New Roman" w:cs="Times New Roman"/>
          <w:sz w:val="24"/>
          <w:szCs w:val="24"/>
          <w:lang w:val="fi-FI"/>
        </w:rPr>
        <w:t>t</w:t>
      </w:r>
      <w:r w:rsidR="008508E0" w:rsidRPr="008508E0">
        <w:rPr>
          <w:rFonts w:ascii="Times New Roman" w:hAnsi="Times New Roman" w:cs="Times New Roman"/>
          <w:sz w:val="24"/>
          <w:szCs w:val="24"/>
          <w:lang w:val="fi-FI"/>
        </w:rPr>
        <w:t>en ja ei-inhimillisten elämänmuotojen s</w:t>
      </w:r>
      <w:r w:rsidR="00824C0C">
        <w:rPr>
          <w:rFonts w:ascii="Times New Roman" w:hAnsi="Times New Roman" w:cs="Times New Roman"/>
          <w:sz w:val="24"/>
          <w:szCs w:val="24"/>
          <w:lang w:val="fi-FI"/>
        </w:rPr>
        <w:t>uhteisiin ja aineellis</w:t>
      </w:r>
      <w:r w:rsidR="008508E0" w:rsidRPr="008508E0">
        <w:rPr>
          <w:rFonts w:ascii="Times New Roman" w:hAnsi="Times New Roman" w:cs="Times New Roman"/>
          <w:sz w:val="24"/>
          <w:szCs w:val="24"/>
          <w:lang w:val="fi-FI"/>
        </w:rPr>
        <w:t>iin ympäristöihin.</w:t>
      </w:r>
    </w:p>
    <w:p w:rsidR="008508E0" w:rsidRDefault="008508E0" w:rsidP="00B110BF">
      <w:pPr>
        <w:autoSpaceDE w:val="0"/>
        <w:autoSpaceDN w:val="0"/>
        <w:adjustRightInd w:val="0"/>
        <w:spacing w:after="0" w:line="240" w:lineRule="auto"/>
        <w:ind w:left="567" w:hanging="567"/>
        <w:rPr>
          <w:rFonts w:ascii="Times New Roman" w:hAnsi="Times New Roman" w:cs="Times New Roman"/>
          <w:b/>
          <w:color w:val="000000"/>
          <w:sz w:val="24"/>
          <w:szCs w:val="24"/>
          <w:lang w:val="fi-FI"/>
        </w:rPr>
      </w:pPr>
    </w:p>
    <w:p w:rsidR="008508E0" w:rsidRDefault="008508E0" w:rsidP="00B110BF">
      <w:pPr>
        <w:autoSpaceDE w:val="0"/>
        <w:autoSpaceDN w:val="0"/>
        <w:adjustRightInd w:val="0"/>
        <w:spacing w:after="0" w:line="240" w:lineRule="auto"/>
        <w:ind w:left="567" w:hanging="567"/>
        <w:rPr>
          <w:rFonts w:ascii="Times New Roman" w:hAnsi="Times New Roman" w:cs="Times New Roman"/>
          <w:b/>
          <w:color w:val="000000"/>
          <w:sz w:val="24"/>
          <w:szCs w:val="24"/>
          <w:lang w:val="fi-FI"/>
        </w:rPr>
      </w:pPr>
    </w:p>
    <w:p w:rsidR="008A1386" w:rsidRDefault="008A1386" w:rsidP="00B110BF">
      <w:pPr>
        <w:autoSpaceDE w:val="0"/>
        <w:autoSpaceDN w:val="0"/>
        <w:adjustRightInd w:val="0"/>
        <w:spacing w:after="0" w:line="240" w:lineRule="auto"/>
        <w:ind w:left="567" w:hanging="567"/>
        <w:rPr>
          <w:rFonts w:ascii="Times New Roman" w:hAnsi="Times New Roman" w:cs="Times New Roman"/>
          <w:b/>
          <w:color w:val="000000"/>
          <w:sz w:val="24"/>
          <w:szCs w:val="24"/>
        </w:rPr>
      </w:pPr>
    </w:p>
    <w:p w:rsidR="008A1386" w:rsidRDefault="008A1386" w:rsidP="00B110BF">
      <w:pPr>
        <w:autoSpaceDE w:val="0"/>
        <w:autoSpaceDN w:val="0"/>
        <w:adjustRightInd w:val="0"/>
        <w:spacing w:after="0" w:line="240" w:lineRule="auto"/>
        <w:ind w:left="567" w:hanging="567"/>
        <w:rPr>
          <w:rFonts w:ascii="Times New Roman" w:hAnsi="Times New Roman" w:cs="Times New Roman"/>
          <w:b/>
          <w:color w:val="000000"/>
          <w:sz w:val="24"/>
          <w:szCs w:val="24"/>
        </w:rPr>
      </w:pPr>
    </w:p>
    <w:p w:rsidR="00935734" w:rsidRPr="002436AA" w:rsidRDefault="009A2C5E" w:rsidP="00B110BF">
      <w:pPr>
        <w:autoSpaceDE w:val="0"/>
        <w:autoSpaceDN w:val="0"/>
        <w:adjustRightInd w:val="0"/>
        <w:spacing w:after="0" w:line="240" w:lineRule="auto"/>
        <w:ind w:left="567" w:hanging="567"/>
        <w:rPr>
          <w:rFonts w:ascii="Times New Roman" w:hAnsi="Times New Roman" w:cs="Times New Roman"/>
          <w:b/>
          <w:color w:val="000000"/>
          <w:sz w:val="24"/>
          <w:szCs w:val="24"/>
        </w:rPr>
      </w:pPr>
      <w:r w:rsidRPr="002436AA">
        <w:rPr>
          <w:rFonts w:ascii="Times New Roman" w:hAnsi="Times New Roman" w:cs="Times New Roman"/>
          <w:b/>
          <w:color w:val="000000"/>
          <w:sz w:val="24"/>
          <w:szCs w:val="24"/>
        </w:rPr>
        <w:t>KIRJALLISUUS</w:t>
      </w:r>
      <w:r w:rsidR="00935734" w:rsidRPr="002436AA">
        <w:rPr>
          <w:rFonts w:ascii="Times New Roman" w:hAnsi="Times New Roman" w:cs="Times New Roman"/>
          <w:b/>
          <w:color w:val="000000"/>
          <w:sz w:val="24"/>
          <w:szCs w:val="24"/>
        </w:rPr>
        <w:t>LUETTELO</w:t>
      </w:r>
    </w:p>
    <w:p w:rsidR="00935734" w:rsidRDefault="00935734" w:rsidP="00B110BF">
      <w:pPr>
        <w:autoSpaceDE w:val="0"/>
        <w:autoSpaceDN w:val="0"/>
        <w:adjustRightInd w:val="0"/>
        <w:spacing w:after="0" w:line="240" w:lineRule="auto"/>
        <w:rPr>
          <w:rFonts w:ascii="Times New Roman" w:hAnsi="Times New Roman" w:cs="Times New Roman"/>
          <w:color w:val="000000"/>
          <w:sz w:val="24"/>
          <w:szCs w:val="24"/>
        </w:rPr>
      </w:pPr>
    </w:p>
    <w:p w:rsidR="00240E1A" w:rsidRPr="00240E1A" w:rsidRDefault="00240E1A" w:rsidP="00B110BF">
      <w:pPr>
        <w:autoSpaceDE w:val="0"/>
        <w:autoSpaceDN w:val="0"/>
        <w:adjustRightInd w:val="0"/>
        <w:spacing w:after="0" w:line="240" w:lineRule="auto"/>
        <w:rPr>
          <w:rFonts w:ascii="Times New Roman" w:hAnsi="Times New Roman"/>
          <w:sz w:val="24"/>
          <w:szCs w:val="24"/>
        </w:rPr>
      </w:pPr>
      <w:r w:rsidRPr="003E1843">
        <w:rPr>
          <w:rFonts w:ascii="Times New Roman" w:hAnsi="Times New Roman"/>
          <w:sz w:val="24"/>
          <w:szCs w:val="24"/>
        </w:rPr>
        <w:t>F</w:t>
      </w:r>
      <w:r>
        <w:rPr>
          <w:rFonts w:ascii="Times New Roman" w:hAnsi="Times New Roman"/>
          <w:sz w:val="24"/>
          <w:szCs w:val="24"/>
        </w:rPr>
        <w:t>ulbrook, Mary &amp;</w:t>
      </w:r>
      <w:r w:rsidRPr="003E1843">
        <w:rPr>
          <w:rFonts w:ascii="Times New Roman" w:hAnsi="Times New Roman"/>
          <w:sz w:val="24"/>
          <w:szCs w:val="24"/>
        </w:rPr>
        <w:t xml:space="preserve"> R</w:t>
      </w:r>
      <w:r w:rsidR="00F42E8E">
        <w:rPr>
          <w:rFonts w:ascii="Times New Roman" w:hAnsi="Times New Roman"/>
          <w:sz w:val="24"/>
          <w:szCs w:val="24"/>
        </w:rPr>
        <w:t>ub</w:t>
      </w:r>
      <w:r>
        <w:rPr>
          <w:rFonts w:ascii="Times New Roman" w:hAnsi="Times New Roman"/>
          <w:sz w:val="24"/>
          <w:szCs w:val="24"/>
        </w:rPr>
        <w:t>lack, Ulinka, In Relation: The “Social Self” and Ego-Documents.</w:t>
      </w:r>
      <w:r w:rsidRPr="003E1843">
        <w:rPr>
          <w:rFonts w:ascii="Times New Roman" w:hAnsi="Times New Roman"/>
          <w:sz w:val="24"/>
          <w:szCs w:val="24"/>
        </w:rPr>
        <w:t xml:space="preserve"> </w:t>
      </w:r>
      <w:r w:rsidRPr="00240E1A">
        <w:rPr>
          <w:rFonts w:ascii="Times New Roman" w:hAnsi="Times New Roman"/>
          <w:i/>
          <w:iCs/>
          <w:sz w:val="24"/>
          <w:szCs w:val="24"/>
        </w:rPr>
        <w:t>German History</w:t>
      </w:r>
      <w:r w:rsidR="00CB0C63">
        <w:rPr>
          <w:rFonts w:ascii="Times New Roman" w:hAnsi="Times New Roman"/>
          <w:iCs/>
          <w:sz w:val="24"/>
          <w:szCs w:val="24"/>
        </w:rPr>
        <w:t>.</w:t>
      </w:r>
      <w:r>
        <w:rPr>
          <w:rFonts w:ascii="Times New Roman" w:hAnsi="Times New Roman"/>
          <w:iCs/>
          <w:sz w:val="24"/>
          <w:szCs w:val="24"/>
        </w:rPr>
        <w:t xml:space="preserve"> </w:t>
      </w:r>
      <w:r w:rsidR="00CB0C63">
        <w:rPr>
          <w:rFonts w:ascii="Times New Roman" w:hAnsi="Times New Roman"/>
          <w:iCs/>
          <w:sz w:val="24"/>
          <w:szCs w:val="24"/>
        </w:rPr>
        <w:t>V</w:t>
      </w:r>
      <w:r>
        <w:rPr>
          <w:rFonts w:ascii="Times New Roman" w:hAnsi="Times New Roman"/>
          <w:iCs/>
          <w:sz w:val="24"/>
          <w:szCs w:val="24"/>
        </w:rPr>
        <w:t>ol.</w:t>
      </w:r>
      <w:r>
        <w:rPr>
          <w:rFonts w:ascii="Times New Roman" w:hAnsi="Times New Roman"/>
          <w:sz w:val="24"/>
          <w:szCs w:val="24"/>
        </w:rPr>
        <w:t xml:space="preserve"> 28, No. 3, 2010, </w:t>
      </w:r>
      <w:r w:rsidRPr="003E1843">
        <w:rPr>
          <w:rFonts w:ascii="Times New Roman" w:hAnsi="Times New Roman"/>
          <w:sz w:val="24"/>
          <w:szCs w:val="24"/>
        </w:rPr>
        <w:t>263–272.</w:t>
      </w:r>
    </w:p>
    <w:p w:rsidR="00240E1A" w:rsidRDefault="00240E1A" w:rsidP="00B110BF">
      <w:pPr>
        <w:autoSpaceDE w:val="0"/>
        <w:autoSpaceDN w:val="0"/>
        <w:adjustRightInd w:val="0"/>
        <w:spacing w:after="0" w:line="240" w:lineRule="auto"/>
        <w:rPr>
          <w:rFonts w:ascii="Times New Roman" w:hAnsi="Times New Roman" w:cs="Times New Roman"/>
          <w:color w:val="000000"/>
          <w:sz w:val="24"/>
          <w:szCs w:val="24"/>
        </w:rPr>
      </w:pPr>
    </w:p>
    <w:p w:rsidR="00F73D33" w:rsidRPr="00F73D33" w:rsidRDefault="00F73D33" w:rsidP="00B110BF">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Hesford, Victoria &amp; Diedrich, Lisa, On the ‘Evidence of Experience’ and Its Reverberations: An Interview with Joan W. Scott. </w:t>
      </w:r>
      <w:r>
        <w:rPr>
          <w:rFonts w:ascii="Times New Roman" w:hAnsi="Times New Roman" w:cs="Times New Roman"/>
          <w:i/>
          <w:color w:val="000000"/>
          <w:sz w:val="24"/>
          <w:szCs w:val="24"/>
        </w:rPr>
        <w:t>Feminist Theory</w:t>
      </w:r>
      <w:r>
        <w:rPr>
          <w:rFonts w:ascii="Times New Roman" w:hAnsi="Times New Roman" w:cs="Times New Roman"/>
          <w:color w:val="000000"/>
          <w:sz w:val="24"/>
          <w:szCs w:val="24"/>
        </w:rPr>
        <w:t>. Vol. 15, No. 2, 2014, 197–207.</w:t>
      </w:r>
    </w:p>
    <w:p w:rsidR="00F73D33" w:rsidRDefault="00F73D33" w:rsidP="00B110BF">
      <w:pPr>
        <w:autoSpaceDE w:val="0"/>
        <w:autoSpaceDN w:val="0"/>
        <w:adjustRightInd w:val="0"/>
        <w:spacing w:after="0" w:line="240" w:lineRule="auto"/>
        <w:rPr>
          <w:rFonts w:ascii="Times New Roman" w:hAnsi="Times New Roman" w:cs="Times New Roman"/>
          <w:color w:val="000000"/>
          <w:sz w:val="24"/>
          <w:szCs w:val="24"/>
        </w:rPr>
      </w:pPr>
    </w:p>
    <w:p w:rsidR="00935734" w:rsidRPr="002153D9" w:rsidRDefault="00935734" w:rsidP="00B110BF">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Jasper, James M., </w:t>
      </w:r>
      <w:r>
        <w:rPr>
          <w:rFonts w:ascii="Times New Roman" w:hAnsi="Times New Roman" w:cs="Times New Roman"/>
          <w:i/>
          <w:color w:val="000000"/>
          <w:sz w:val="24"/>
          <w:szCs w:val="24"/>
        </w:rPr>
        <w:t xml:space="preserve">The Emotions of Protest. </w:t>
      </w:r>
      <w:r>
        <w:rPr>
          <w:rFonts w:ascii="Times New Roman" w:hAnsi="Times New Roman" w:cs="Times New Roman"/>
          <w:color w:val="000000"/>
          <w:sz w:val="24"/>
          <w:szCs w:val="24"/>
        </w:rPr>
        <w:t>University of Chicago Press,</w:t>
      </w:r>
      <w:r w:rsidRPr="00935734">
        <w:rPr>
          <w:rFonts w:ascii="Times New Roman" w:hAnsi="Times New Roman" w:cs="Times New Roman"/>
          <w:color w:val="000000"/>
          <w:sz w:val="24"/>
          <w:szCs w:val="24"/>
        </w:rPr>
        <w:t xml:space="preserve"> </w:t>
      </w:r>
      <w:r>
        <w:rPr>
          <w:rFonts w:ascii="Times New Roman" w:hAnsi="Times New Roman" w:cs="Times New Roman"/>
          <w:color w:val="000000"/>
          <w:sz w:val="24"/>
          <w:szCs w:val="24"/>
        </w:rPr>
        <w:t>Chicago, IL 2018.</w:t>
      </w:r>
    </w:p>
    <w:p w:rsidR="00935734" w:rsidRDefault="00935734" w:rsidP="00B110BF">
      <w:pPr>
        <w:autoSpaceDE w:val="0"/>
        <w:autoSpaceDN w:val="0"/>
        <w:adjustRightInd w:val="0"/>
        <w:spacing w:after="0" w:line="240" w:lineRule="auto"/>
        <w:rPr>
          <w:rFonts w:ascii="Times New Roman" w:hAnsi="Times New Roman" w:cs="Times New Roman"/>
          <w:color w:val="000000"/>
          <w:sz w:val="24"/>
          <w:szCs w:val="24"/>
        </w:rPr>
      </w:pPr>
    </w:p>
    <w:p w:rsidR="00935734" w:rsidRDefault="00935734" w:rsidP="00B110BF">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Jay, Martin, </w:t>
      </w:r>
      <w:r>
        <w:rPr>
          <w:rFonts w:ascii="Times New Roman" w:hAnsi="Times New Roman" w:cs="Times New Roman"/>
          <w:i/>
          <w:color w:val="000000"/>
          <w:sz w:val="24"/>
          <w:szCs w:val="24"/>
        </w:rPr>
        <w:t>Songs of Experience. Modern American and European Variations on a Universal Theme</w:t>
      </w:r>
      <w:r>
        <w:rPr>
          <w:rFonts w:ascii="Times New Roman" w:hAnsi="Times New Roman" w:cs="Times New Roman"/>
          <w:color w:val="000000"/>
          <w:sz w:val="24"/>
          <w:szCs w:val="24"/>
        </w:rPr>
        <w:t>. University of California Press, Berkeley, CA 2005.</w:t>
      </w:r>
    </w:p>
    <w:p w:rsidR="00935734" w:rsidRDefault="00935734" w:rsidP="00B110BF">
      <w:pPr>
        <w:autoSpaceDE w:val="0"/>
        <w:autoSpaceDN w:val="0"/>
        <w:adjustRightInd w:val="0"/>
        <w:spacing w:after="0" w:line="240" w:lineRule="auto"/>
        <w:rPr>
          <w:rFonts w:ascii="Times New Roman" w:hAnsi="Times New Roman" w:cs="Times New Roman"/>
          <w:color w:val="000000"/>
          <w:sz w:val="24"/>
          <w:szCs w:val="24"/>
        </w:rPr>
      </w:pPr>
    </w:p>
    <w:p w:rsidR="00282D7C" w:rsidRDefault="00282D7C" w:rsidP="00B110BF">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LaCapra, Dominick, </w:t>
      </w:r>
      <w:r w:rsidRPr="00282D7C">
        <w:rPr>
          <w:rFonts w:ascii="Times New Roman" w:hAnsi="Times New Roman" w:cs="Times New Roman"/>
          <w:i/>
          <w:iCs/>
          <w:sz w:val="24"/>
          <w:szCs w:val="24"/>
        </w:rPr>
        <w:t>History in Transit: Experience, Identity, Critical Theory</w:t>
      </w:r>
      <w:r w:rsidRPr="00282D7C">
        <w:rPr>
          <w:rFonts w:ascii="Times New Roman" w:hAnsi="Times New Roman" w:cs="Times New Roman"/>
          <w:sz w:val="24"/>
          <w:szCs w:val="24"/>
        </w:rPr>
        <w:t xml:space="preserve">. Cornell University Press, </w:t>
      </w:r>
      <w:r>
        <w:rPr>
          <w:rFonts w:ascii="Times New Roman" w:hAnsi="Times New Roman" w:cs="Times New Roman"/>
          <w:sz w:val="24"/>
          <w:szCs w:val="24"/>
        </w:rPr>
        <w:t xml:space="preserve">Ithaca and London, </w:t>
      </w:r>
      <w:r w:rsidRPr="00282D7C">
        <w:rPr>
          <w:rFonts w:ascii="Times New Roman" w:hAnsi="Times New Roman" w:cs="Times New Roman"/>
          <w:sz w:val="24"/>
          <w:szCs w:val="24"/>
        </w:rPr>
        <w:t>2004.</w:t>
      </w:r>
    </w:p>
    <w:p w:rsidR="00282D7C" w:rsidRDefault="00282D7C" w:rsidP="00B110BF">
      <w:pPr>
        <w:autoSpaceDE w:val="0"/>
        <w:autoSpaceDN w:val="0"/>
        <w:adjustRightInd w:val="0"/>
        <w:spacing w:after="0" w:line="240" w:lineRule="auto"/>
        <w:rPr>
          <w:rFonts w:ascii="Times New Roman" w:hAnsi="Times New Roman" w:cs="Times New Roman"/>
          <w:color w:val="000000"/>
          <w:sz w:val="24"/>
          <w:szCs w:val="24"/>
        </w:rPr>
      </w:pPr>
    </w:p>
    <w:p w:rsidR="00935734" w:rsidRPr="002436AA" w:rsidRDefault="00935734" w:rsidP="00B110BF">
      <w:pPr>
        <w:autoSpaceDE w:val="0"/>
        <w:autoSpaceDN w:val="0"/>
        <w:adjustRightInd w:val="0"/>
        <w:spacing w:after="0" w:line="240" w:lineRule="auto"/>
        <w:rPr>
          <w:rFonts w:ascii="Times New Roman" w:hAnsi="Times New Roman" w:cs="Times New Roman"/>
          <w:color w:val="000000"/>
          <w:sz w:val="24"/>
          <w:szCs w:val="24"/>
        </w:rPr>
      </w:pPr>
      <w:r w:rsidRPr="008F38FD">
        <w:rPr>
          <w:rFonts w:ascii="Times New Roman" w:hAnsi="Times New Roman" w:cs="Times New Roman"/>
          <w:color w:val="000000"/>
          <w:sz w:val="24"/>
          <w:szCs w:val="24"/>
        </w:rPr>
        <w:t xml:space="preserve">Little, </w:t>
      </w:r>
      <w:r>
        <w:rPr>
          <w:rFonts w:ascii="Times New Roman" w:hAnsi="Times New Roman" w:cs="Times New Roman"/>
          <w:sz w:val="24"/>
          <w:szCs w:val="24"/>
        </w:rPr>
        <w:t>Daniel, Philosophy of History. Teoksessa</w:t>
      </w:r>
      <w:r w:rsidRPr="008F38FD">
        <w:rPr>
          <w:rFonts w:ascii="Times New Roman" w:hAnsi="Times New Roman" w:cs="Times New Roman"/>
          <w:sz w:val="24"/>
          <w:szCs w:val="24"/>
        </w:rPr>
        <w:t xml:space="preserve"> </w:t>
      </w:r>
      <w:r w:rsidRPr="008F38FD">
        <w:rPr>
          <w:rStyle w:val="Emphasis"/>
          <w:rFonts w:ascii="Times New Roman" w:hAnsi="Times New Roman" w:cs="Times New Roman"/>
          <w:sz w:val="24"/>
          <w:szCs w:val="24"/>
        </w:rPr>
        <w:t xml:space="preserve">The Stanford Encyclopedia of Philosophy </w:t>
      </w:r>
      <w:r w:rsidRPr="008F38FD">
        <w:rPr>
          <w:rFonts w:ascii="Times New Roman" w:hAnsi="Times New Roman" w:cs="Times New Roman"/>
          <w:sz w:val="24"/>
          <w:szCs w:val="24"/>
        </w:rPr>
        <w:t xml:space="preserve">(Summer 2017 </w:t>
      </w:r>
      <w:r>
        <w:rPr>
          <w:rFonts w:ascii="Times New Roman" w:hAnsi="Times New Roman" w:cs="Times New Roman"/>
          <w:sz w:val="24"/>
          <w:szCs w:val="24"/>
        </w:rPr>
        <w:t xml:space="preserve">Edition). </w:t>
      </w:r>
      <w:r w:rsidRPr="00935734">
        <w:rPr>
          <w:rFonts w:ascii="Times New Roman" w:hAnsi="Times New Roman" w:cs="Times New Roman"/>
          <w:sz w:val="24"/>
          <w:szCs w:val="24"/>
          <w:lang w:val="fi-FI"/>
        </w:rPr>
        <w:t xml:space="preserve">Toim. Edward N. Zalta. </w:t>
      </w:r>
      <w:r w:rsidRPr="002436AA">
        <w:rPr>
          <w:rFonts w:ascii="Times New Roman" w:hAnsi="Times New Roman" w:cs="Times New Roman"/>
          <w:sz w:val="24"/>
          <w:szCs w:val="24"/>
        </w:rPr>
        <w:t>Stanford University, Stanford CA 2017. URL = &lt;https://plato.stanford.edu/archives/sum2017/entries/history/&gt;. [Luettu 21.2.2019.]</w:t>
      </w:r>
    </w:p>
    <w:p w:rsidR="00935734" w:rsidRPr="00FE280F" w:rsidRDefault="00935734" w:rsidP="00B110BF">
      <w:pPr>
        <w:autoSpaceDE w:val="0"/>
        <w:autoSpaceDN w:val="0"/>
        <w:adjustRightInd w:val="0"/>
        <w:spacing w:after="0" w:line="240" w:lineRule="auto"/>
        <w:rPr>
          <w:rFonts w:ascii="Times New Roman" w:hAnsi="Times New Roman" w:cs="Times New Roman"/>
          <w:color w:val="000000"/>
          <w:sz w:val="24"/>
          <w:szCs w:val="24"/>
        </w:rPr>
      </w:pPr>
    </w:p>
    <w:p w:rsidR="00B110BF" w:rsidRPr="00B110BF" w:rsidRDefault="00B110BF" w:rsidP="00B110BF">
      <w:pPr>
        <w:autoSpaceDE w:val="0"/>
        <w:autoSpaceDN w:val="0"/>
        <w:adjustRightInd w:val="0"/>
        <w:spacing w:after="0" w:line="240" w:lineRule="auto"/>
        <w:rPr>
          <w:rFonts w:ascii="Times New Roman" w:hAnsi="Times New Roman"/>
          <w:color w:val="000000"/>
          <w:sz w:val="24"/>
          <w:szCs w:val="24"/>
        </w:rPr>
      </w:pPr>
      <w:r w:rsidRPr="00917B3A">
        <w:rPr>
          <w:rFonts w:ascii="Times New Roman" w:hAnsi="Times New Roman"/>
          <w:sz w:val="24"/>
          <w:szCs w:val="24"/>
        </w:rPr>
        <w:t>M</w:t>
      </w:r>
      <w:r>
        <w:rPr>
          <w:rFonts w:ascii="Times New Roman" w:hAnsi="Times New Roman"/>
          <w:sz w:val="24"/>
          <w:szCs w:val="24"/>
        </w:rPr>
        <w:t>erleau</w:t>
      </w:r>
      <w:r w:rsidRPr="00917B3A">
        <w:rPr>
          <w:rFonts w:ascii="Times New Roman" w:hAnsi="Times New Roman"/>
          <w:sz w:val="24"/>
          <w:szCs w:val="24"/>
        </w:rPr>
        <w:t>-P</w:t>
      </w:r>
      <w:r>
        <w:rPr>
          <w:rFonts w:ascii="Times New Roman" w:hAnsi="Times New Roman"/>
          <w:sz w:val="24"/>
          <w:szCs w:val="24"/>
        </w:rPr>
        <w:t>onty, Maurice,</w:t>
      </w:r>
      <w:r w:rsidRPr="00917B3A">
        <w:rPr>
          <w:rFonts w:ascii="Times New Roman" w:hAnsi="Times New Roman"/>
          <w:sz w:val="24"/>
          <w:szCs w:val="24"/>
        </w:rPr>
        <w:t xml:space="preserve"> </w:t>
      </w:r>
      <w:r w:rsidRPr="00B110BF">
        <w:rPr>
          <w:rFonts w:ascii="Times New Roman" w:hAnsi="Times New Roman"/>
          <w:i/>
          <w:color w:val="000000"/>
          <w:sz w:val="24"/>
          <w:szCs w:val="24"/>
        </w:rPr>
        <w:t>Phenomenology of Perception</w:t>
      </w:r>
      <w:r>
        <w:rPr>
          <w:rFonts w:ascii="Times New Roman" w:hAnsi="Times New Roman"/>
          <w:color w:val="000000"/>
          <w:sz w:val="24"/>
          <w:szCs w:val="24"/>
        </w:rPr>
        <w:t xml:space="preserve"> (1945). Translated</w:t>
      </w:r>
      <w:r w:rsidRPr="00917B3A">
        <w:rPr>
          <w:rFonts w:ascii="Times New Roman" w:hAnsi="Times New Roman"/>
          <w:color w:val="000000"/>
          <w:sz w:val="24"/>
          <w:szCs w:val="24"/>
        </w:rPr>
        <w:t xml:space="preserve"> by Colin Smith. </w:t>
      </w:r>
      <w:r>
        <w:rPr>
          <w:rFonts w:ascii="Times New Roman" w:hAnsi="Times New Roman"/>
          <w:color w:val="000000"/>
          <w:sz w:val="24"/>
          <w:szCs w:val="24"/>
        </w:rPr>
        <w:t>Routledge, London 1996</w:t>
      </w:r>
      <w:r w:rsidRPr="00973FDC">
        <w:rPr>
          <w:rFonts w:ascii="Times New Roman" w:hAnsi="Times New Roman"/>
          <w:color w:val="000000"/>
          <w:sz w:val="24"/>
          <w:szCs w:val="24"/>
        </w:rPr>
        <w:t>.</w:t>
      </w:r>
    </w:p>
    <w:p w:rsidR="00B110BF" w:rsidRDefault="00B110BF" w:rsidP="00B110BF">
      <w:pPr>
        <w:spacing w:after="0" w:line="240" w:lineRule="auto"/>
        <w:rPr>
          <w:rFonts w:ascii="Times New Roman" w:hAnsi="Times New Roman"/>
          <w:sz w:val="24"/>
          <w:szCs w:val="24"/>
        </w:rPr>
      </w:pPr>
    </w:p>
    <w:p w:rsidR="007330EB" w:rsidRDefault="007330EB" w:rsidP="00B110BF">
      <w:pPr>
        <w:spacing w:after="0" w:line="240" w:lineRule="auto"/>
        <w:rPr>
          <w:rFonts w:ascii="Times New Roman" w:hAnsi="Times New Roman"/>
          <w:sz w:val="24"/>
          <w:szCs w:val="24"/>
        </w:rPr>
      </w:pPr>
      <w:r>
        <w:rPr>
          <w:rFonts w:ascii="Times New Roman" w:hAnsi="Times New Roman"/>
          <w:sz w:val="24"/>
          <w:szCs w:val="24"/>
        </w:rPr>
        <w:t>Plamper, Ja</w:t>
      </w:r>
      <w:r w:rsidRPr="007330EB">
        <w:rPr>
          <w:rFonts w:ascii="Times New Roman" w:hAnsi="Times New Roman" w:cs="Times New Roman"/>
          <w:sz w:val="24"/>
          <w:szCs w:val="24"/>
        </w:rPr>
        <w:t xml:space="preserve">n, </w:t>
      </w:r>
      <w:r w:rsidRPr="007330EB">
        <w:rPr>
          <w:rFonts w:ascii="Times New Roman" w:hAnsi="Times New Roman" w:cs="Times New Roman"/>
          <w:i/>
          <w:iCs/>
          <w:sz w:val="24"/>
          <w:szCs w:val="24"/>
        </w:rPr>
        <w:t>The History of Emotions. An Introduction</w:t>
      </w:r>
      <w:r w:rsidRPr="007330EB">
        <w:rPr>
          <w:rFonts w:ascii="Times New Roman" w:hAnsi="Times New Roman" w:cs="Times New Roman"/>
          <w:sz w:val="24"/>
          <w:szCs w:val="24"/>
        </w:rPr>
        <w:t xml:space="preserve">. Translated by Keith Tribe. Oxford University Press, </w:t>
      </w:r>
      <w:r>
        <w:rPr>
          <w:rFonts w:ascii="Times New Roman" w:hAnsi="Times New Roman" w:cs="Times New Roman"/>
          <w:sz w:val="24"/>
          <w:szCs w:val="24"/>
        </w:rPr>
        <w:t xml:space="preserve">Oxford, </w:t>
      </w:r>
      <w:r w:rsidRPr="007330EB">
        <w:rPr>
          <w:rFonts w:ascii="Times New Roman" w:hAnsi="Times New Roman" w:cs="Times New Roman"/>
          <w:sz w:val="24"/>
          <w:szCs w:val="24"/>
        </w:rPr>
        <w:t>2015.</w:t>
      </w:r>
    </w:p>
    <w:p w:rsidR="007330EB" w:rsidRDefault="007330EB" w:rsidP="00B110BF">
      <w:pPr>
        <w:spacing w:after="0" w:line="240" w:lineRule="auto"/>
        <w:rPr>
          <w:rFonts w:ascii="Times New Roman" w:hAnsi="Times New Roman"/>
          <w:sz w:val="24"/>
          <w:szCs w:val="24"/>
        </w:rPr>
      </w:pPr>
    </w:p>
    <w:p w:rsidR="00612A9E" w:rsidRDefault="00612A9E" w:rsidP="00B110BF">
      <w:pPr>
        <w:spacing w:after="0" w:line="240" w:lineRule="auto"/>
        <w:rPr>
          <w:rFonts w:ascii="Times New Roman" w:hAnsi="Times New Roman"/>
          <w:sz w:val="24"/>
          <w:szCs w:val="24"/>
        </w:rPr>
      </w:pPr>
      <w:r>
        <w:rPr>
          <w:rFonts w:ascii="Times New Roman" w:hAnsi="Times New Roman"/>
          <w:sz w:val="24"/>
          <w:szCs w:val="24"/>
        </w:rPr>
        <w:t xml:space="preserve">Raphael, Lutz, </w:t>
      </w:r>
      <w:r w:rsidRPr="00612A9E">
        <w:rPr>
          <w:rFonts w:ascii="Times New Roman" w:hAnsi="Times New Roman" w:cs="Times New Roman"/>
          <w:sz w:val="24"/>
          <w:szCs w:val="24"/>
        </w:rPr>
        <w:t>The Implicat</w:t>
      </w:r>
      <w:r w:rsidRPr="00612A9E">
        <w:rPr>
          <w:rFonts w:ascii="Times New Roman" w:hAnsi="Times New Roman" w:cs="Times New Roman"/>
          <w:sz w:val="24"/>
          <w:szCs w:val="24"/>
        </w:rPr>
        <w:t>ions of Empiricism for History.</w:t>
      </w:r>
      <w:r>
        <w:rPr>
          <w:rFonts w:ascii="Times New Roman" w:hAnsi="Times New Roman" w:cs="Times New Roman"/>
          <w:sz w:val="24"/>
          <w:szCs w:val="24"/>
        </w:rPr>
        <w:t xml:space="preserve"> Teoksessa</w:t>
      </w:r>
      <w:r w:rsidRPr="00612A9E">
        <w:rPr>
          <w:rFonts w:ascii="Times New Roman" w:hAnsi="Times New Roman" w:cs="Times New Roman"/>
          <w:sz w:val="24"/>
          <w:szCs w:val="24"/>
        </w:rPr>
        <w:t xml:space="preserve"> </w:t>
      </w:r>
      <w:r w:rsidRPr="00612A9E">
        <w:rPr>
          <w:rFonts w:ascii="Times New Roman" w:hAnsi="Times New Roman" w:cs="Times New Roman"/>
          <w:i/>
          <w:iCs/>
          <w:sz w:val="24"/>
          <w:szCs w:val="24"/>
        </w:rPr>
        <w:t>The SAGE Handbook of Historical Theory</w:t>
      </w:r>
      <w:r>
        <w:rPr>
          <w:rFonts w:ascii="Times New Roman" w:hAnsi="Times New Roman" w:cs="Times New Roman"/>
          <w:sz w:val="24"/>
          <w:szCs w:val="24"/>
        </w:rPr>
        <w:t>. Toim.</w:t>
      </w:r>
      <w:r w:rsidRPr="00612A9E">
        <w:rPr>
          <w:rFonts w:ascii="Times New Roman" w:hAnsi="Times New Roman" w:cs="Times New Roman"/>
          <w:sz w:val="24"/>
          <w:szCs w:val="24"/>
        </w:rPr>
        <w:t xml:space="preserve"> Nancy P</w:t>
      </w:r>
      <w:r>
        <w:rPr>
          <w:rFonts w:ascii="Times New Roman" w:hAnsi="Times New Roman" w:cs="Times New Roman"/>
          <w:sz w:val="24"/>
          <w:szCs w:val="24"/>
        </w:rPr>
        <w:t>artner &amp;</w:t>
      </w:r>
      <w:r w:rsidRPr="00612A9E">
        <w:rPr>
          <w:rFonts w:ascii="Times New Roman" w:hAnsi="Times New Roman" w:cs="Times New Roman"/>
          <w:sz w:val="24"/>
          <w:szCs w:val="24"/>
        </w:rPr>
        <w:t xml:space="preserve"> Sarah Foot, 23–40. SAGE, </w:t>
      </w:r>
      <w:r>
        <w:rPr>
          <w:rFonts w:ascii="Times New Roman" w:hAnsi="Times New Roman" w:cs="Times New Roman"/>
          <w:sz w:val="24"/>
          <w:szCs w:val="24"/>
        </w:rPr>
        <w:t xml:space="preserve">London, </w:t>
      </w:r>
      <w:r w:rsidRPr="00612A9E">
        <w:rPr>
          <w:rFonts w:ascii="Times New Roman" w:hAnsi="Times New Roman" w:cs="Times New Roman"/>
          <w:sz w:val="24"/>
          <w:szCs w:val="24"/>
        </w:rPr>
        <w:t>2013.</w:t>
      </w:r>
    </w:p>
    <w:p w:rsidR="00612A9E" w:rsidRDefault="00612A9E" w:rsidP="00B110BF">
      <w:pPr>
        <w:spacing w:after="0" w:line="240" w:lineRule="auto"/>
        <w:rPr>
          <w:rFonts w:ascii="Times New Roman" w:hAnsi="Times New Roman"/>
          <w:sz w:val="24"/>
          <w:szCs w:val="24"/>
        </w:rPr>
      </w:pPr>
    </w:p>
    <w:p w:rsidR="00CB0C63" w:rsidRPr="00CB0C63" w:rsidRDefault="00CB0C63" w:rsidP="00B110BF">
      <w:pPr>
        <w:spacing w:after="0" w:line="240" w:lineRule="auto"/>
        <w:rPr>
          <w:rFonts w:ascii="Times New Roman" w:hAnsi="Times New Roman"/>
          <w:sz w:val="24"/>
          <w:szCs w:val="24"/>
        </w:rPr>
      </w:pPr>
      <w:r>
        <w:rPr>
          <w:rFonts w:ascii="Times New Roman" w:hAnsi="Times New Roman"/>
          <w:sz w:val="24"/>
          <w:szCs w:val="24"/>
        </w:rPr>
        <w:t xml:space="preserve">Scheer, Monique, </w:t>
      </w:r>
      <w:r w:rsidRPr="00177667">
        <w:rPr>
          <w:rFonts w:ascii="Times New Roman" w:hAnsi="Times New Roman"/>
          <w:sz w:val="24"/>
          <w:szCs w:val="24"/>
        </w:rPr>
        <w:t>Are Emotions a Kind of Practice (and Is That What Makes Them Have a History)? A Bourdieuian App</w:t>
      </w:r>
      <w:r>
        <w:rPr>
          <w:rFonts w:ascii="Times New Roman" w:hAnsi="Times New Roman"/>
          <w:sz w:val="24"/>
          <w:szCs w:val="24"/>
        </w:rPr>
        <w:t>roach to Understanding Emotion.</w:t>
      </w:r>
      <w:r w:rsidRPr="00177667">
        <w:rPr>
          <w:rFonts w:ascii="Times New Roman" w:hAnsi="Times New Roman"/>
          <w:sz w:val="24"/>
          <w:szCs w:val="24"/>
        </w:rPr>
        <w:t xml:space="preserve"> </w:t>
      </w:r>
      <w:r w:rsidRPr="00CB0C63">
        <w:rPr>
          <w:rFonts w:ascii="Times New Roman" w:hAnsi="Times New Roman"/>
          <w:iCs/>
          <w:sz w:val="24"/>
          <w:szCs w:val="24"/>
        </w:rPr>
        <w:t>History and Theory</w:t>
      </w:r>
      <w:r>
        <w:rPr>
          <w:rFonts w:ascii="Times New Roman" w:hAnsi="Times New Roman"/>
          <w:iCs/>
          <w:sz w:val="24"/>
          <w:szCs w:val="24"/>
        </w:rPr>
        <w:t>. Vol.</w:t>
      </w:r>
      <w:r w:rsidRPr="00177667">
        <w:rPr>
          <w:rFonts w:ascii="Times New Roman" w:hAnsi="Times New Roman"/>
          <w:i/>
          <w:iCs/>
          <w:sz w:val="24"/>
          <w:szCs w:val="24"/>
        </w:rPr>
        <w:t xml:space="preserve"> </w:t>
      </w:r>
      <w:r>
        <w:rPr>
          <w:rFonts w:ascii="Times New Roman" w:hAnsi="Times New Roman"/>
          <w:sz w:val="24"/>
          <w:szCs w:val="24"/>
        </w:rPr>
        <w:t>51, No</w:t>
      </w:r>
      <w:r w:rsidRPr="00177667">
        <w:rPr>
          <w:rFonts w:ascii="Times New Roman" w:hAnsi="Times New Roman"/>
          <w:sz w:val="24"/>
          <w:szCs w:val="24"/>
        </w:rPr>
        <w:t>. 2</w:t>
      </w:r>
      <w:r>
        <w:rPr>
          <w:rFonts w:ascii="Times New Roman" w:hAnsi="Times New Roman"/>
          <w:sz w:val="24"/>
          <w:szCs w:val="24"/>
        </w:rPr>
        <w:t>,</w:t>
      </w:r>
      <w:r w:rsidRPr="00177667">
        <w:rPr>
          <w:rFonts w:ascii="Times New Roman" w:hAnsi="Times New Roman"/>
          <w:sz w:val="24"/>
          <w:szCs w:val="24"/>
        </w:rPr>
        <w:t xml:space="preserve"> </w:t>
      </w:r>
      <w:r>
        <w:rPr>
          <w:rFonts w:ascii="Times New Roman" w:hAnsi="Times New Roman"/>
          <w:sz w:val="24"/>
          <w:szCs w:val="24"/>
        </w:rPr>
        <w:t xml:space="preserve">May 2012, </w:t>
      </w:r>
      <w:r w:rsidRPr="00177667">
        <w:rPr>
          <w:rFonts w:ascii="Times New Roman" w:hAnsi="Times New Roman"/>
          <w:sz w:val="24"/>
          <w:szCs w:val="24"/>
        </w:rPr>
        <w:t>193–220.</w:t>
      </w:r>
    </w:p>
    <w:p w:rsidR="00CB0C63" w:rsidRPr="005C3550" w:rsidRDefault="00CB0C63" w:rsidP="00B110BF">
      <w:pPr>
        <w:autoSpaceDE w:val="0"/>
        <w:autoSpaceDN w:val="0"/>
        <w:adjustRightInd w:val="0"/>
        <w:spacing w:after="0" w:line="240" w:lineRule="auto"/>
        <w:rPr>
          <w:rFonts w:ascii="Times New Roman" w:hAnsi="Times New Roman" w:cs="Times New Roman"/>
          <w:color w:val="000000"/>
          <w:sz w:val="24"/>
          <w:szCs w:val="24"/>
        </w:rPr>
      </w:pPr>
    </w:p>
    <w:p w:rsidR="005C3550" w:rsidRPr="005C3550" w:rsidRDefault="005C3550" w:rsidP="00B110BF">
      <w:pPr>
        <w:autoSpaceDE w:val="0"/>
        <w:autoSpaceDN w:val="0"/>
        <w:adjustRightInd w:val="0"/>
        <w:spacing w:after="0" w:line="240" w:lineRule="auto"/>
        <w:rPr>
          <w:rFonts w:ascii="Times New Roman" w:hAnsi="Times New Roman" w:cs="Times New Roman"/>
          <w:color w:val="000000"/>
          <w:sz w:val="24"/>
          <w:szCs w:val="24"/>
        </w:rPr>
      </w:pPr>
      <w:r w:rsidRPr="005C3550">
        <w:rPr>
          <w:rFonts w:ascii="Times New Roman" w:hAnsi="Times New Roman" w:cs="Times New Roman"/>
          <w:sz w:val="24"/>
          <w:szCs w:val="24"/>
        </w:rPr>
        <w:t>Scott, Joan W</w:t>
      </w:r>
      <w:r>
        <w:rPr>
          <w:rFonts w:ascii="Times New Roman" w:hAnsi="Times New Roman" w:cs="Times New Roman"/>
          <w:sz w:val="24"/>
          <w:szCs w:val="24"/>
        </w:rPr>
        <w:t>., The Evidence of Experience</w:t>
      </w:r>
      <w:r w:rsidRPr="005C3550">
        <w:rPr>
          <w:rFonts w:ascii="Times New Roman" w:hAnsi="Times New Roman" w:cs="Times New Roman"/>
          <w:sz w:val="24"/>
          <w:szCs w:val="24"/>
        </w:rPr>
        <w:t xml:space="preserve">. </w:t>
      </w:r>
      <w:r w:rsidRPr="005C3550">
        <w:rPr>
          <w:rFonts w:ascii="Times New Roman" w:hAnsi="Times New Roman" w:cs="Times New Roman"/>
          <w:i/>
          <w:sz w:val="24"/>
          <w:szCs w:val="24"/>
        </w:rPr>
        <w:t>Critical Inquiry</w:t>
      </w:r>
      <w:r>
        <w:rPr>
          <w:rFonts w:ascii="Times New Roman" w:hAnsi="Times New Roman" w:cs="Times New Roman"/>
          <w:sz w:val="24"/>
          <w:szCs w:val="24"/>
        </w:rPr>
        <w:t>. Vol. 17 No. 4, 1991,</w:t>
      </w:r>
      <w:r w:rsidRPr="005C3550">
        <w:rPr>
          <w:rFonts w:ascii="Times New Roman" w:hAnsi="Times New Roman" w:cs="Times New Roman"/>
          <w:sz w:val="24"/>
          <w:szCs w:val="24"/>
        </w:rPr>
        <w:t xml:space="preserve"> 773–797.</w:t>
      </w:r>
    </w:p>
    <w:p w:rsidR="005C3550" w:rsidRDefault="005C3550" w:rsidP="00B110BF">
      <w:pPr>
        <w:autoSpaceDE w:val="0"/>
        <w:autoSpaceDN w:val="0"/>
        <w:adjustRightInd w:val="0"/>
        <w:spacing w:after="0" w:line="240" w:lineRule="auto"/>
        <w:rPr>
          <w:rFonts w:ascii="Times New Roman" w:hAnsi="Times New Roman" w:cs="Times New Roman"/>
          <w:color w:val="000000"/>
          <w:sz w:val="24"/>
          <w:szCs w:val="24"/>
        </w:rPr>
      </w:pPr>
    </w:p>
    <w:p w:rsidR="00935734" w:rsidRPr="00A05190" w:rsidRDefault="00935734" w:rsidP="00B110BF">
      <w:pPr>
        <w:autoSpaceDE w:val="0"/>
        <w:autoSpaceDN w:val="0"/>
        <w:adjustRightInd w:val="0"/>
        <w:spacing w:after="0" w:line="240" w:lineRule="auto"/>
      </w:pPr>
      <w:r>
        <w:rPr>
          <w:rFonts w:ascii="Times New Roman" w:hAnsi="Times New Roman" w:cs="Times New Roman"/>
          <w:color w:val="000000"/>
          <w:sz w:val="24"/>
          <w:szCs w:val="24"/>
        </w:rPr>
        <w:t xml:space="preserve">Williams, Raymond, </w:t>
      </w:r>
      <w:r>
        <w:rPr>
          <w:rFonts w:ascii="Times New Roman" w:hAnsi="Times New Roman" w:cs="Times New Roman"/>
          <w:i/>
          <w:color w:val="000000"/>
          <w:sz w:val="24"/>
          <w:szCs w:val="24"/>
        </w:rPr>
        <w:t>Keywords. A Vocabulary of Culture and Society</w:t>
      </w:r>
      <w:r>
        <w:rPr>
          <w:rFonts w:ascii="Times New Roman" w:hAnsi="Times New Roman" w:cs="Times New Roman"/>
          <w:color w:val="000000"/>
          <w:sz w:val="24"/>
          <w:szCs w:val="24"/>
        </w:rPr>
        <w:t>. Fontana Press, London 1983.</w:t>
      </w:r>
    </w:p>
    <w:p w:rsidR="001D15FD" w:rsidRPr="00CB0C63" w:rsidRDefault="001D15FD" w:rsidP="00AB0035">
      <w:pPr>
        <w:spacing w:after="0" w:line="240" w:lineRule="auto"/>
        <w:rPr>
          <w:rFonts w:ascii="Times New Roman" w:hAnsi="Times New Roman" w:cs="Times New Roman"/>
          <w:sz w:val="24"/>
          <w:szCs w:val="24"/>
        </w:rPr>
      </w:pPr>
    </w:p>
    <w:sectPr w:rsidR="001D15FD" w:rsidRPr="00CB0C63" w:rsidSect="009A2C5E">
      <w:headerReference w:type="default" r:id="rId8"/>
      <w:endnotePr>
        <w:numFmt w:val="decimal"/>
      </w:endnotePr>
      <w:pgSz w:w="11907" w:h="16840"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0614" w:rsidRDefault="00F30614" w:rsidP="00AB0035">
      <w:pPr>
        <w:spacing w:after="0" w:line="240" w:lineRule="auto"/>
      </w:pPr>
      <w:r>
        <w:separator/>
      </w:r>
    </w:p>
  </w:endnote>
  <w:endnote w:type="continuationSeparator" w:id="0">
    <w:p w:rsidR="00F30614" w:rsidRDefault="00F30614" w:rsidP="00AB0035">
      <w:pPr>
        <w:spacing w:after="0" w:line="240" w:lineRule="auto"/>
      </w:pPr>
      <w:r>
        <w:continuationSeparator/>
      </w:r>
    </w:p>
  </w:endnote>
  <w:endnote w:id="1">
    <w:p w:rsidR="00F2569E" w:rsidRPr="00F2569E" w:rsidRDefault="00F2569E" w:rsidP="00B110BF">
      <w:pPr>
        <w:pStyle w:val="EndnoteText"/>
        <w:rPr>
          <w:rFonts w:ascii="Times New Roman" w:hAnsi="Times New Roman" w:cs="Times New Roman"/>
          <w:lang w:val="fi-FI"/>
        </w:rPr>
      </w:pPr>
      <w:r w:rsidRPr="00F2569E">
        <w:rPr>
          <w:rStyle w:val="EndnoteReference"/>
          <w:rFonts w:ascii="Times New Roman" w:hAnsi="Times New Roman" w:cs="Times New Roman"/>
        </w:rPr>
        <w:endnoteRef/>
      </w:r>
      <w:r w:rsidRPr="00F2569E">
        <w:rPr>
          <w:rFonts w:ascii="Times New Roman" w:hAnsi="Times New Roman" w:cs="Times New Roman"/>
        </w:rPr>
        <w:t xml:space="preserve"> </w:t>
      </w:r>
      <w:r w:rsidRPr="00F2569E">
        <w:rPr>
          <w:rFonts w:ascii="Times New Roman" w:hAnsi="Times New Roman" w:cs="Times New Roman"/>
          <w:lang w:val="fi-FI"/>
        </w:rPr>
        <w:t>Kolumni pe</w:t>
      </w:r>
      <w:r>
        <w:rPr>
          <w:rFonts w:ascii="Times New Roman" w:hAnsi="Times New Roman" w:cs="Times New Roman"/>
          <w:lang w:val="fi-FI"/>
        </w:rPr>
        <w:t>rustuu Tampe</w:t>
      </w:r>
      <w:r w:rsidR="00872D5F">
        <w:rPr>
          <w:rFonts w:ascii="Times New Roman" w:hAnsi="Times New Roman" w:cs="Times New Roman"/>
          <w:lang w:val="fi-FI"/>
        </w:rPr>
        <w:t>reen yliopistossa 5.3.2019 pitäm</w:t>
      </w:r>
      <w:r w:rsidR="00F42E8E">
        <w:rPr>
          <w:rFonts w:ascii="Times New Roman" w:hAnsi="Times New Roman" w:cs="Times New Roman"/>
          <w:lang w:val="fi-FI"/>
        </w:rPr>
        <w:t>ääni konferenssiesitelmää</w:t>
      </w:r>
      <w:r>
        <w:rPr>
          <w:rFonts w:ascii="Times New Roman" w:hAnsi="Times New Roman" w:cs="Times New Roman"/>
          <w:lang w:val="fi-FI"/>
        </w:rPr>
        <w:t>n ”Reappraising Experience in History: From a Possessed Entity to a Process”.</w:t>
      </w:r>
    </w:p>
  </w:endnote>
  <w:endnote w:id="2">
    <w:p w:rsidR="00F73D33" w:rsidRPr="00F73D33" w:rsidRDefault="00F73D33">
      <w:pPr>
        <w:pStyle w:val="EndnoteText"/>
        <w:rPr>
          <w:rFonts w:ascii="Times New Roman" w:hAnsi="Times New Roman" w:cs="Times New Roman"/>
          <w:lang w:val="fi-FI"/>
        </w:rPr>
      </w:pPr>
      <w:r w:rsidRPr="00F73D33">
        <w:rPr>
          <w:rStyle w:val="EndnoteReference"/>
          <w:rFonts w:ascii="Times New Roman" w:hAnsi="Times New Roman" w:cs="Times New Roman"/>
        </w:rPr>
        <w:endnoteRef/>
      </w:r>
      <w:r w:rsidRPr="002358A6">
        <w:rPr>
          <w:rFonts w:ascii="Times New Roman" w:hAnsi="Times New Roman" w:cs="Times New Roman"/>
          <w:lang w:val="fi-FI"/>
        </w:rPr>
        <w:t xml:space="preserve"> </w:t>
      </w:r>
      <w:r w:rsidR="005C3550">
        <w:rPr>
          <w:rFonts w:ascii="Times New Roman" w:hAnsi="Times New Roman" w:cs="Times New Roman"/>
          <w:lang w:val="fi-FI"/>
        </w:rPr>
        <w:t xml:space="preserve">Scott 1991; </w:t>
      </w:r>
      <w:r w:rsidRPr="002358A6">
        <w:rPr>
          <w:rFonts w:ascii="Times New Roman" w:hAnsi="Times New Roman" w:cs="Times New Roman"/>
          <w:lang w:val="fi-FI"/>
        </w:rPr>
        <w:t>Hesford &amp; Diedrich 2014, 199.</w:t>
      </w:r>
    </w:p>
  </w:endnote>
  <w:endnote w:id="3">
    <w:p w:rsidR="00A0789E" w:rsidRPr="005C3550" w:rsidRDefault="00A0789E" w:rsidP="00B110BF">
      <w:pPr>
        <w:pStyle w:val="EndnoteText"/>
        <w:rPr>
          <w:rFonts w:ascii="Times New Roman" w:hAnsi="Times New Roman" w:cs="Times New Roman"/>
          <w:lang w:val="de-DE"/>
        </w:rPr>
      </w:pPr>
      <w:r w:rsidRPr="00F2569E">
        <w:rPr>
          <w:rStyle w:val="EndnoteReference"/>
          <w:rFonts w:ascii="Times New Roman" w:hAnsi="Times New Roman" w:cs="Times New Roman"/>
        </w:rPr>
        <w:endnoteRef/>
      </w:r>
      <w:r w:rsidRPr="005C3550">
        <w:rPr>
          <w:rFonts w:ascii="Times New Roman" w:hAnsi="Times New Roman" w:cs="Times New Roman"/>
          <w:lang w:val="de-DE"/>
        </w:rPr>
        <w:t xml:space="preserve"> </w:t>
      </w:r>
      <w:r w:rsidR="002358A6" w:rsidRPr="005C3550">
        <w:rPr>
          <w:rFonts w:ascii="Times New Roman" w:hAnsi="Times New Roman" w:cs="Times New Roman"/>
          <w:lang w:val="de-DE"/>
        </w:rPr>
        <w:t>Hesford &amp; Diedrich 2014, 199</w:t>
      </w:r>
      <w:r w:rsidR="002358A6" w:rsidRPr="005C3550">
        <w:rPr>
          <w:rFonts w:ascii="Times New Roman" w:hAnsi="Times New Roman" w:cs="Times New Roman"/>
          <w:lang w:val="de-DE"/>
        </w:rPr>
        <w:t xml:space="preserve">; ks. myös </w:t>
      </w:r>
      <w:r w:rsidRPr="005C3550">
        <w:rPr>
          <w:rFonts w:ascii="Times New Roman" w:hAnsi="Times New Roman" w:cs="Times New Roman"/>
          <w:lang w:val="de-DE"/>
        </w:rPr>
        <w:t>Jay 2005, 2–4.</w:t>
      </w:r>
    </w:p>
  </w:endnote>
  <w:endnote w:id="4">
    <w:p w:rsidR="00985755" w:rsidRPr="00985755" w:rsidRDefault="00985755">
      <w:pPr>
        <w:pStyle w:val="EndnoteText"/>
        <w:rPr>
          <w:rFonts w:ascii="Times New Roman" w:hAnsi="Times New Roman" w:cs="Times New Roman"/>
          <w:lang w:val="fi-FI"/>
        </w:rPr>
      </w:pPr>
      <w:r w:rsidRPr="00985755">
        <w:rPr>
          <w:rStyle w:val="EndnoteReference"/>
          <w:rFonts w:ascii="Times New Roman" w:hAnsi="Times New Roman" w:cs="Times New Roman"/>
        </w:rPr>
        <w:endnoteRef/>
      </w:r>
      <w:r w:rsidRPr="00985755">
        <w:rPr>
          <w:rFonts w:ascii="Times New Roman" w:hAnsi="Times New Roman" w:cs="Times New Roman"/>
        </w:rPr>
        <w:t xml:space="preserve"> </w:t>
      </w:r>
      <w:r>
        <w:rPr>
          <w:rFonts w:ascii="Times New Roman" w:hAnsi="Times New Roman" w:cs="Times New Roman"/>
        </w:rPr>
        <w:t>Esim. Jasper 2018.</w:t>
      </w:r>
    </w:p>
  </w:endnote>
  <w:endnote w:id="5">
    <w:p w:rsidR="00282D7C" w:rsidRPr="00612A9E" w:rsidRDefault="00282D7C">
      <w:pPr>
        <w:pStyle w:val="EndnoteText"/>
        <w:rPr>
          <w:rFonts w:ascii="Times New Roman" w:hAnsi="Times New Roman" w:cs="Times New Roman"/>
        </w:rPr>
      </w:pPr>
      <w:r w:rsidRPr="00612A9E">
        <w:rPr>
          <w:rStyle w:val="EndnoteReference"/>
          <w:rFonts w:ascii="Times New Roman" w:hAnsi="Times New Roman" w:cs="Times New Roman"/>
        </w:rPr>
        <w:endnoteRef/>
      </w:r>
      <w:r w:rsidRPr="00612A9E">
        <w:rPr>
          <w:rFonts w:ascii="Times New Roman" w:hAnsi="Times New Roman" w:cs="Times New Roman"/>
        </w:rPr>
        <w:t xml:space="preserve"> Esim. LaCapra 2004.</w:t>
      </w:r>
    </w:p>
  </w:endnote>
  <w:endnote w:id="6">
    <w:p w:rsidR="00DE7DA2" w:rsidRPr="00612A9E" w:rsidRDefault="00DE7DA2" w:rsidP="00B110BF">
      <w:pPr>
        <w:pStyle w:val="EndnoteText"/>
        <w:rPr>
          <w:rFonts w:ascii="Times New Roman" w:hAnsi="Times New Roman" w:cs="Times New Roman"/>
        </w:rPr>
      </w:pPr>
      <w:r w:rsidRPr="00612A9E">
        <w:rPr>
          <w:rStyle w:val="EndnoteReference"/>
          <w:rFonts w:ascii="Times New Roman" w:hAnsi="Times New Roman" w:cs="Times New Roman"/>
        </w:rPr>
        <w:endnoteRef/>
      </w:r>
      <w:r w:rsidR="005C3550" w:rsidRPr="00612A9E">
        <w:rPr>
          <w:rFonts w:ascii="Times New Roman" w:hAnsi="Times New Roman" w:cs="Times New Roman"/>
        </w:rPr>
        <w:t xml:space="preserve"> Jay 2005</w:t>
      </w:r>
      <w:r w:rsidRPr="00612A9E">
        <w:rPr>
          <w:rFonts w:ascii="Times New Roman" w:hAnsi="Times New Roman" w:cs="Times New Roman"/>
        </w:rPr>
        <w:t>, 5.</w:t>
      </w:r>
    </w:p>
  </w:endnote>
  <w:endnote w:id="7">
    <w:p w:rsidR="007330EB" w:rsidRPr="00612A9E" w:rsidRDefault="007330EB">
      <w:pPr>
        <w:pStyle w:val="EndnoteText"/>
        <w:rPr>
          <w:lang w:val="fi-FI"/>
        </w:rPr>
      </w:pPr>
      <w:r w:rsidRPr="00612A9E">
        <w:rPr>
          <w:rStyle w:val="EndnoteReference"/>
          <w:rFonts w:ascii="Times New Roman" w:hAnsi="Times New Roman" w:cs="Times New Roman"/>
        </w:rPr>
        <w:endnoteRef/>
      </w:r>
      <w:r w:rsidRPr="00612A9E">
        <w:rPr>
          <w:rFonts w:ascii="Times New Roman" w:hAnsi="Times New Roman" w:cs="Times New Roman"/>
        </w:rPr>
        <w:t xml:space="preserve"> </w:t>
      </w:r>
      <w:r w:rsidRPr="00612A9E">
        <w:rPr>
          <w:rFonts w:ascii="Times New Roman" w:hAnsi="Times New Roman" w:cs="Times New Roman"/>
        </w:rPr>
        <w:t>Plamper 2015, 98–102</w:t>
      </w:r>
      <w:r w:rsidRPr="00612A9E">
        <w:rPr>
          <w:rFonts w:ascii="Times New Roman" w:hAnsi="Times New Roman" w:cs="Times New Roman"/>
        </w:rPr>
        <w:t>.</w:t>
      </w:r>
    </w:p>
  </w:endnote>
  <w:endnote w:id="8">
    <w:p w:rsidR="00A63607" w:rsidRPr="00612A9E" w:rsidRDefault="00A63607" w:rsidP="00A63607">
      <w:pPr>
        <w:pStyle w:val="EndnoteText"/>
        <w:rPr>
          <w:rFonts w:ascii="Times New Roman" w:hAnsi="Times New Roman" w:cs="Times New Roman"/>
        </w:rPr>
      </w:pPr>
      <w:r w:rsidRPr="00612A9E">
        <w:rPr>
          <w:rStyle w:val="EndnoteReference"/>
          <w:rFonts w:ascii="Times New Roman" w:hAnsi="Times New Roman" w:cs="Times New Roman"/>
        </w:rPr>
        <w:endnoteRef/>
      </w:r>
      <w:r w:rsidRPr="00612A9E">
        <w:rPr>
          <w:rFonts w:ascii="Times New Roman" w:hAnsi="Times New Roman" w:cs="Times New Roman"/>
        </w:rPr>
        <w:t xml:space="preserve"> </w:t>
      </w:r>
      <w:r w:rsidRPr="00612A9E">
        <w:rPr>
          <w:rFonts w:ascii="Times New Roman" w:hAnsi="Times New Roman" w:cs="Times New Roman"/>
          <w:color w:val="000000"/>
        </w:rPr>
        <w:t>Esim. Williams 1988, 128; Jay 2005, 403.</w:t>
      </w:r>
    </w:p>
  </w:endnote>
  <w:endnote w:id="9">
    <w:p w:rsidR="00256C66" w:rsidRPr="00256C66" w:rsidRDefault="00256C66" w:rsidP="00B110BF">
      <w:pPr>
        <w:pStyle w:val="EndnoteText"/>
        <w:rPr>
          <w:rFonts w:ascii="Times New Roman" w:hAnsi="Times New Roman" w:cs="Times New Roman"/>
          <w:lang w:val="fi-FI"/>
        </w:rPr>
      </w:pPr>
      <w:r w:rsidRPr="00612A9E">
        <w:rPr>
          <w:rStyle w:val="EndnoteReference"/>
          <w:rFonts w:ascii="Times New Roman" w:hAnsi="Times New Roman" w:cs="Times New Roman"/>
        </w:rPr>
        <w:endnoteRef/>
      </w:r>
      <w:r w:rsidRPr="00612A9E">
        <w:rPr>
          <w:rFonts w:ascii="Times New Roman" w:hAnsi="Times New Roman" w:cs="Times New Roman"/>
          <w:lang w:val="fi-FI"/>
        </w:rPr>
        <w:t xml:space="preserve"> Little 2017</w:t>
      </w:r>
      <w:r w:rsidRPr="002436AA">
        <w:rPr>
          <w:rFonts w:ascii="Times New Roman" w:hAnsi="Times New Roman" w:cs="Times New Roman"/>
          <w:lang w:val="fi-FI"/>
        </w:rPr>
        <w:t>.</w:t>
      </w:r>
    </w:p>
  </w:endnote>
  <w:endnote w:id="10">
    <w:p w:rsidR="00FF5524" w:rsidRPr="00FF5524" w:rsidRDefault="00FF5524">
      <w:pPr>
        <w:pStyle w:val="EndnoteText"/>
        <w:rPr>
          <w:rFonts w:ascii="Times New Roman" w:hAnsi="Times New Roman" w:cs="Times New Roman"/>
          <w:lang w:val="fi-FI"/>
        </w:rPr>
      </w:pPr>
      <w:r w:rsidRPr="00FF5524">
        <w:rPr>
          <w:rStyle w:val="EndnoteReference"/>
          <w:rFonts w:ascii="Times New Roman" w:hAnsi="Times New Roman" w:cs="Times New Roman"/>
        </w:rPr>
        <w:endnoteRef/>
      </w:r>
      <w:r w:rsidRPr="00FF5524">
        <w:rPr>
          <w:rFonts w:ascii="Times New Roman" w:hAnsi="Times New Roman" w:cs="Times New Roman"/>
        </w:rPr>
        <w:t xml:space="preserve"> Raphael 2013, 39.</w:t>
      </w:r>
    </w:p>
  </w:endnote>
  <w:endnote w:id="11">
    <w:p w:rsidR="00295FB3" w:rsidRPr="00240E1A" w:rsidRDefault="00295FB3" w:rsidP="00B110BF">
      <w:pPr>
        <w:pStyle w:val="EndnoteText"/>
        <w:rPr>
          <w:rFonts w:ascii="Times New Roman" w:hAnsi="Times New Roman" w:cs="Times New Roman"/>
        </w:rPr>
      </w:pPr>
      <w:r w:rsidRPr="00295FB3">
        <w:rPr>
          <w:rStyle w:val="EndnoteReference"/>
          <w:rFonts w:ascii="Times New Roman" w:hAnsi="Times New Roman" w:cs="Times New Roman"/>
        </w:rPr>
        <w:endnoteRef/>
      </w:r>
      <w:r w:rsidRPr="00295FB3">
        <w:rPr>
          <w:rFonts w:ascii="Times New Roman" w:hAnsi="Times New Roman" w:cs="Times New Roman"/>
        </w:rPr>
        <w:t xml:space="preserve"> </w:t>
      </w:r>
      <w:r>
        <w:rPr>
          <w:rFonts w:ascii="Times New Roman" w:hAnsi="Times New Roman" w:cs="Times New Roman"/>
        </w:rPr>
        <w:t xml:space="preserve">Ks. myös </w:t>
      </w:r>
      <w:r w:rsidRPr="00295FB3">
        <w:rPr>
          <w:rFonts w:ascii="Times New Roman" w:hAnsi="Times New Roman" w:cs="Times New Roman"/>
        </w:rPr>
        <w:t xml:space="preserve">Scheer </w:t>
      </w:r>
      <w:r w:rsidRPr="00295FB3">
        <w:rPr>
          <w:rFonts w:ascii="Times New Roman" w:hAnsi="Times New Roman"/>
        </w:rPr>
        <w:t>2012, 212–</w:t>
      </w:r>
      <w:r w:rsidR="00240E1A">
        <w:rPr>
          <w:rFonts w:ascii="Times New Roman" w:hAnsi="Times New Roman"/>
        </w:rPr>
        <w:t>2</w:t>
      </w:r>
      <w:r w:rsidRPr="00295FB3">
        <w:rPr>
          <w:rFonts w:ascii="Times New Roman" w:hAnsi="Times New Roman"/>
        </w:rPr>
        <w:t>14, 220</w:t>
      </w:r>
      <w:r>
        <w:rPr>
          <w:rFonts w:ascii="Times New Roman" w:hAnsi="Times New Roman"/>
        </w:rPr>
        <w:t>.</w:t>
      </w:r>
    </w:p>
  </w:endnote>
  <w:endnote w:id="12">
    <w:p w:rsidR="00240E1A" w:rsidRPr="00240E1A" w:rsidRDefault="00240E1A" w:rsidP="00B110BF">
      <w:pPr>
        <w:pStyle w:val="EndnoteText"/>
        <w:rPr>
          <w:rFonts w:ascii="Times New Roman" w:hAnsi="Times New Roman" w:cs="Times New Roman"/>
        </w:rPr>
      </w:pPr>
      <w:r w:rsidRPr="00240E1A">
        <w:rPr>
          <w:rStyle w:val="EndnoteReference"/>
          <w:rFonts w:ascii="Times New Roman" w:hAnsi="Times New Roman" w:cs="Times New Roman"/>
        </w:rPr>
        <w:endnoteRef/>
      </w:r>
      <w:r w:rsidRPr="00240E1A">
        <w:rPr>
          <w:rFonts w:ascii="Times New Roman" w:hAnsi="Times New Roman" w:cs="Times New Roman"/>
        </w:rPr>
        <w:t xml:space="preserve"> </w:t>
      </w:r>
      <w:r>
        <w:rPr>
          <w:rFonts w:ascii="Times New Roman" w:hAnsi="Times New Roman"/>
        </w:rPr>
        <w:t>Fulbrook &amp;</w:t>
      </w:r>
      <w:r w:rsidRPr="00240E1A">
        <w:rPr>
          <w:rFonts w:ascii="Times New Roman" w:hAnsi="Times New Roman"/>
        </w:rPr>
        <w:t xml:space="preserve"> R</w:t>
      </w:r>
      <w:r>
        <w:rPr>
          <w:rFonts w:ascii="Times New Roman" w:hAnsi="Times New Roman"/>
        </w:rPr>
        <w:t xml:space="preserve">ublack </w:t>
      </w:r>
      <w:r w:rsidRPr="00240E1A">
        <w:rPr>
          <w:rFonts w:ascii="Times New Roman" w:hAnsi="Times New Roman"/>
        </w:rPr>
        <w:t>2010, 267–271</w:t>
      </w:r>
      <w:r>
        <w:rPr>
          <w:rFonts w:ascii="Times New Roman" w:hAnsi="Times New Roman"/>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0614" w:rsidRDefault="00F30614" w:rsidP="00AB0035">
      <w:pPr>
        <w:spacing w:after="0" w:line="240" w:lineRule="auto"/>
      </w:pPr>
      <w:r>
        <w:separator/>
      </w:r>
    </w:p>
  </w:footnote>
  <w:footnote w:type="continuationSeparator" w:id="0">
    <w:p w:rsidR="00F30614" w:rsidRDefault="00F30614" w:rsidP="00AB00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488196"/>
      <w:docPartObj>
        <w:docPartGallery w:val="Page Numbers (Top of Page)"/>
        <w:docPartUnique/>
      </w:docPartObj>
    </w:sdtPr>
    <w:sdtEndPr>
      <w:rPr>
        <w:noProof/>
      </w:rPr>
    </w:sdtEndPr>
    <w:sdtContent>
      <w:p w:rsidR="00AB0035" w:rsidRDefault="00AB0035">
        <w:pPr>
          <w:pStyle w:val="Header"/>
          <w:jc w:val="right"/>
        </w:pPr>
        <w:r>
          <w:fldChar w:fldCharType="begin"/>
        </w:r>
        <w:r>
          <w:instrText xml:space="preserve"> PAGE   \* MERGEFORMAT </w:instrText>
        </w:r>
        <w:r>
          <w:fldChar w:fldCharType="separate"/>
        </w:r>
        <w:r w:rsidR="00F30614">
          <w:rPr>
            <w:noProof/>
          </w:rPr>
          <w:t>1</w:t>
        </w:r>
        <w:r>
          <w:rPr>
            <w:noProof/>
          </w:rPr>
          <w:fldChar w:fldCharType="end"/>
        </w:r>
      </w:p>
    </w:sdtContent>
  </w:sdt>
  <w:p w:rsidR="00AB0035" w:rsidRDefault="00AB00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8E662B"/>
    <w:multiLevelType w:val="hybridMultilevel"/>
    <w:tmpl w:val="7A28C11E"/>
    <w:lvl w:ilvl="0" w:tplc="43929EA0">
      <w:start w:val="1"/>
      <w:numFmt w:val="bullet"/>
      <w:lvlText w:val="•"/>
      <w:lvlJc w:val="left"/>
      <w:pPr>
        <w:tabs>
          <w:tab w:val="num" w:pos="720"/>
        </w:tabs>
        <w:ind w:left="720" w:hanging="360"/>
      </w:pPr>
      <w:rPr>
        <w:rFonts w:ascii="Arial" w:hAnsi="Arial" w:hint="default"/>
      </w:rPr>
    </w:lvl>
    <w:lvl w:ilvl="1" w:tplc="F472433E" w:tentative="1">
      <w:start w:val="1"/>
      <w:numFmt w:val="bullet"/>
      <w:lvlText w:val="•"/>
      <w:lvlJc w:val="left"/>
      <w:pPr>
        <w:tabs>
          <w:tab w:val="num" w:pos="1440"/>
        </w:tabs>
        <w:ind w:left="1440" w:hanging="360"/>
      </w:pPr>
      <w:rPr>
        <w:rFonts w:ascii="Arial" w:hAnsi="Arial" w:hint="default"/>
      </w:rPr>
    </w:lvl>
    <w:lvl w:ilvl="2" w:tplc="FC20E7DA" w:tentative="1">
      <w:start w:val="1"/>
      <w:numFmt w:val="bullet"/>
      <w:lvlText w:val="•"/>
      <w:lvlJc w:val="left"/>
      <w:pPr>
        <w:tabs>
          <w:tab w:val="num" w:pos="2160"/>
        </w:tabs>
        <w:ind w:left="2160" w:hanging="360"/>
      </w:pPr>
      <w:rPr>
        <w:rFonts w:ascii="Arial" w:hAnsi="Arial" w:hint="default"/>
      </w:rPr>
    </w:lvl>
    <w:lvl w:ilvl="3" w:tplc="516ADEBE" w:tentative="1">
      <w:start w:val="1"/>
      <w:numFmt w:val="bullet"/>
      <w:lvlText w:val="•"/>
      <w:lvlJc w:val="left"/>
      <w:pPr>
        <w:tabs>
          <w:tab w:val="num" w:pos="2880"/>
        </w:tabs>
        <w:ind w:left="2880" w:hanging="360"/>
      </w:pPr>
      <w:rPr>
        <w:rFonts w:ascii="Arial" w:hAnsi="Arial" w:hint="default"/>
      </w:rPr>
    </w:lvl>
    <w:lvl w:ilvl="4" w:tplc="9828CA8E" w:tentative="1">
      <w:start w:val="1"/>
      <w:numFmt w:val="bullet"/>
      <w:lvlText w:val="•"/>
      <w:lvlJc w:val="left"/>
      <w:pPr>
        <w:tabs>
          <w:tab w:val="num" w:pos="3600"/>
        </w:tabs>
        <w:ind w:left="3600" w:hanging="360"/>
      </w:pPr>
      <w:rPr>
        <w:rFonts w:ascii="Arial" w:hAnsi="Arial" w:hint="default"/>
      </w:rPr>
    </w:lvl>
    <w:lvl w:ilvl="5" w:tplc="32FC3C74" w:tentative="1">
      <w:start w:val="1"/>
      <w:numFmt w:val="bullet"/>
      <w:lvlText w:val="•"/>
      <w:lvlJc w:val="left"/>
      <w:pPr>
        <w:tabs>
          <w:tab w:val="num" w:pos="4320"/>
        </w:tabs>
        <w:ind w:left="4320" w:hanging="360"/>
      </w:pPr>
      <w:rPr>
        <w:rFonts w:ascii="Arial" w:hAnsi="Arial" w:hint="default"/>
      </w:rPr>
    </w:lvl>
    <w:lvl w:ilvl="6" w:tplc="93A21E62" w:tentative="1">
      <w:start w:val="1"/>
      <w:numFmt w:val="bullet"/>
      <w:lvlText w:val="•"/>
      <w:lvlJc w:val="left"/>
      <w:pPr>
        <w:tabs>
          <w:tab w:val="num" w:pos="5040"/>
        </w:tabs>
        <w:ind w:left="5040" w:hanging="360"/>
      </w:pPr>
      <w:rPr>
        <w:rFonts w:ascii="Arial" w:hAnsi="Arial" w:hint="default"/>
      </w:rPr>
    </w:lvl>
    <w:lvl w:ilvl="7" w:tplc="E1A058AE" w:tentative="1">
      <w:start w:val="1"/>
      <w:numFmt w:val="bullet"/>
      <w:lvlText w:val="•"/>
      <w:lvlJc w:val="left"/>
      <w:pPr>
        <w:tabs>
          <w:tab w:val="num" w:pos="5760"/>
        </w:tabs>
        <w:ind w:left="5760" w:hanging="360"/>
      </w:pPr>
      <w:rPr>
        <w:rFonts w:ascii="Arial" w:hAnsi="Arial" w:hint="default"/>
      </w:rPr>
    </w:lvl>
    <w:lvl w:ilvl="8" w:tplc="754EA8F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656C1F88"/>
    <w:multiLevelType w:val="hybridMultilevel"/>
    <w:tmpl w:val="DE02A2A8"/>
    <w:lvl w:ilvl="0" w:tplc="7B0E6B6A">
      <w:start w:val="1"/>
      <w:numFmt w:val="bullet"/>
      <w:lvlText w:val="•"/>
      <w:lvlJc w:val="left"/>
      <w:pPr>
        <w:tabs>
          <w:tab w:val="num" w:pos="720"/>
        </w:tabs>
        <w:ind w:left="720" w:hanging="360"/>
      </w:pPr>
      <w:rPr>
        <w:rFonts w:ascii="Arial" w:hAnsi="Arial" w:hint="default"/>
      </w:rPr>
    </w:lvl>
    <w:lvl w:ilvl="1" w:tplc="644C461C" w:tentative="1">
      <w:start w:val="1"/>
      <w:numFmt w:val="bullet"/>
      <w:lvlText w:val="•"/>
      <w:lvlJc w:val="left"/>
      <w:pPr>
        <w:tabs>
          <w:tab w:val="num" w:pos="1440"/>
        </w:tabs>
        <w:ind w:left="1440" w:hanging="360"/>
      </w:pPr>
      <w:rPr>
        <w:rFonts w:ascii="Arial" w:hAnsi="Arial" w:hint="default"/>
      </w:rPr>
    </w:lvl>
    <w:lvl w:ilvl="2" w:tplc="15C0BD4A" w:tentative="1">
      <w:start w:val="1"/>
      <w:numFmt w:val="bullet"/>
      <w:lvlText w:val="•"/>
      <w:lvlJc w:val="left"/>
      <w:pPr>
        <w:tabs>
          <w:tab w:val="num" w:pos="2160"/>
        </w:tabs>
        <w:ind w:left="2160" w:hanging="360"/>
      </w:pPr>
      <w:rPr>
        <w:rFonts w:ascii="Arial" w:hAnsi="Arial" w:hint="default"/>
      </w:rPr>
    </w:lvl>
    <w:lvl w:ilvl="3" w:tplc="4FD4F1F0" w:tentative="1">
      <w:start w:val="1"/>
      <w:numFmt w:val="bullet"/>
      <w:lvlText w:val="•"/>
      <w:lvlJc w:val="left"/>
      <w:pPr>
        <w:tabs>
          <w:tab w:val="num" w:pos="2880"/>
        </w:tabs>
        <w:ind w:left="2880" w:hanging="360"/>
      </w:pPr>
      <w:rPr>
        <w:rFonts w:ascii="Arial" w:hAnsi="Arial" w:hint="default"/>
      </w:rPr>
    </w:lvl>
    <w:lvl w:ilvl="4" w:tplc="4B5C5A12" w:tentative="1">
      <w:start w:val="1"/>
      <w:numFmt w:val="bullet"/>
      <w:lvlText w:val="•"/>
      <w:lvlJc w:val="left"/>
      <w:pPr>
        <w:tabs>
          <w:tab w:val="num" w:pos="3600"/>
        </w:tabs>
        <w:ind w:left="3600" w:hanging="360"/>
      </w:pPr>
      <w:rPr>
        <w:rFonts w:ascii="Arial" w:hAnsi="Arial" w:hint="default"/>
      </w:rPr>
    </w:lvl>
    <w:lvl w:ilvl="5" w:tplc="BFF46FDA" w:tentative="1">
      <w:start w:val="1"/>
      <w:numFmt w:val="bullet"/>
      <w:lvlText w:val="•"/>
      <w:lvlJc w:val="left"/>
      <w:pPr>
        <w:tabs>
          <w:tab w:val="num" w:pos="4320"/>
        </w:tabs>
        <w:ind w:left="4320" w:hanging="360"/>
      </w:pPr>
      <w:rPr>
        <w:rFonts w:ascii="Arial" w:hAnsi="Arial" w:hint="default"/>
      </w:rPr>
    </w:lvl>
    <w:lvl w:ilvl="6" w:tplc="98905112" w:tentative="1">
      <w:start w:val="1"/>
      <w:numFmt w:val="bullet"/>
      <w:lvlText w:val="•"/>
      <w:lvlJc w:val="left"/>
      <w:pPr>
        <w:tabs>
          <w:tab w:val="num" w:pos="5040"/>
        </w:tabs>
        <w:ind w:left="5040" w:hanging="360"/>
      </w:pPr>
      <w:rPr>
        <w:rFonts w:ascii="Arial" w:hAnsi="Arial" w:hint="default"/>
      </w:rPr>
    </w:lvl>
    <w:lvl w:ilvl="7" w:tplc="9296279A" w:tentative="1">
      <w:start w:val="1"/>
      <w:numFmt w:val="bullet"/>
      <w:lvlText w:val="•"/>
      <w:lvlJc w:val="left"/>
      <w:pPr>
        <w:tabs>
          <w:tab w:val="num" w:pos="5760"/>
        </w:tabs>
        <w:ind w:left="5760" w:hanging="360"/>
      </w:pPr>
      <w:rPr>
        <w:rFonts w:ascii="Arial" w:hAnsi="Arial" w:hint="default"/>
      </w:rPr>
    </w:lvl>
    <w:lvl w:ilvl="8" w:tplc="B21EDF9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ACF2312"/>
    <w:multiLevelType w:val="hybridMultilevel"/>
    <w:tmpl w:val="5664BE10"/>
    <w:lvl w:ilvl="0" w:tplc="09D8E7B6">
      <w:start w:val="1"/>
      <w:numFmt w:val="bullet"/>
      <w:lvlText w:val="•"/>
      <w:lvlJc w:val="left"/>
      <w:pPr>
        <w:tabs>
          <w:tab w:val="num" w:pos="720"/>
        </w:tabs>
        <w:ind w:left="720" w:hanging="360"/>
      </w:pPr>
      <w:rPr>
        <w:rFonts w:ascii="Arial" w:hAnsi="Arial" w:hint="default"/>
      </w:rPr>
    </w:lvl>
    <w:lvl w:ilvl="1" w:tplc="E42E6B7E" w:tentative="1">
      <w:start w:val="1"/>
      <w:numFmt w:val="bullet"/>
      <w:lvlText w:val="•"/>
      <w:lvlJc w:val="left"/>
      <w:pPr>
        <w:tabs>
          <w:tab w:val="num" w:pos="1440"/>
        </w:tabs>
        <w:ind w:left="1440" w:hanging="360"/>
      </w:pPr>
      <w:rPr>
        <w:rFonts w:ascii="Arial" w:hAnsi="Arial" w:hint="default"/>
      </w:rPr>
    </w:lvl>
    <w:lvl w:ilvl="2" w:tplc="1E40054A" w:tentative="1">
      <w:start w:val="1"/>
      <w:numFmt w:val="bullet"/>
      <w:lvlText w:val="•"/>
      <w:lvlJc w:val="left"/>
      <w:pPr>
        <w:tabs>
          <w:tab w:val="num" w:pos="2160"/>
        </w:tabs>
        <w:ind w:left="2160" w:hanging="360"/>
      </w:pPr>
      <w:rPr>
        <w:rFonts w:ascii="Arial" w:hAnsi="Arial" w:hint="default"/>
      </w:rPr>
    </w:lvl>
    <w:lvl w:ilvl="3" w:tplc="57C465F0" w:tentative="1">
      <w:start w:val="1"/>
      <w:numFmt w:val="bullet"/>
      <w:lvlText w:val="•"/>
      <w:lvlJc w:val="left"/>
      <w:pPr>
        <w:tabs>
          <w:tab w:val="num" w:pos="2880"/>
        </w:tabs>
        <w:ind w:left="2880" w:hanging="360"/>
      </w:pPr>
      <w:rPr>
        <w:rFonts w:ascii="Arial" w:hAnsi="Arial" w:hint="default"/>
      </w:rPr>
    </w:lvl>
    <w:lvl w:ilvl="4" w:tplc="139A77AA" w:tentative="1">
      <w:start w:val="1"/>
      <w:numFmt w:val="bullet"/>
      <w:lvlText w:val="•"/>
      <w:lvlJc w:val="left"/>
      <w:pPr>
        <w:tabs>
          <w:tab w:val="num" w:pos="3600"/>
        </w:tabs>
        <w:ind w:left="3600" w:hanging="360"/>
      </w:pPr>
      <w:rPr>
        <w:rFonts w:ascii="Arial" w:hAnsi="Arial" w:hint="default"/>
      </w:rPr>
    </w:lvl>
    <w:lvl w:ilvl="5" w:tplc="344A790A" w:tentative="1">
      <w:start w:val="1"/>
      <w:numFmt w:val="bullet"/>
      <w:lvlText w:val="•"/>
      <w:lvlJc w:val="left"/>
      <w:pPr>
        <w:tabs>
          <w:tab w:val="num" w:pos="4320"/>
        </w:tabs>
        <w:ind w:left="4320" w:hanging="360"/>
      </w:pPr>
      <w:rPr>
        <w:rFonts w:ascii="Arial" w:hAnsi="Arial" w:hint="default"/>
      </w:rPr>
    </w:lvl>
    <w:lvl w:ilvl="6" w:tplc="09A0A50C" w:tentative="1">
      <w:start w:val="1"/>
      <w:numFmt w:val="bullet"/>
      <w:lvlText w:val="•"/>
      <w:lvlJc w:val="left"/>
      <w:pPr>
        <w:tabs>
          <w:tab w:val="num" w:pos="5040"/>
        </w:tabs>
        <w:ind w:left="5040" w:hanging="360"/>
      </w:pPr>
      <w:rPr>
        <w:rFonts w:ascii="Arial" w:hAnsi="Arial" w:hint="default"/>
      </w:rPr>
    </w:lvl>
    <w:lvl w:ilvl="7" w:tplc="51488EA0" w:tentative="1">
      <w:start w:val="1"/>
      <w:numFmt w:val="bullet"/>
      <w:lvlText w:val="•"/>
      <w:lvlJc w:val="left"/>
      <w:pPr>
        <w:tabs>
          <w:tab w:val="num" w:pos="5760"/>
        </w:tabs>
        <w:ind w:left="5760" w:hanging="360"/>
      </w:pPr>
      <w:rPr>
        <w:rFonts w:ascii="Arial" w:hAnsi="Arial" w:hint="default"/>
      </w:rPr>
    </w:lvl>
    <w:lvl w:ilvl="8" w:tplc="007E1DB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hyphenationZone w:val="425"/>
  <w:drawingGridHorizontalSpacing w:val="110"/>
  <w:displayHorizontalDrawingGridEvery w:val="2"/>
  <w:displayVerticalDrawingGridEvery w:val="2"/>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035"/>
    <w:rsid w:val="00010069"/>
    <w:rsid w:val="00024BF3"/>
    <w:rsid w:val="00030C9C"/>
    <w:rsid w:val="00034860"/>
    <w:rsid w:val="00041C62"/>
    <w:rsid w:val="000433EB"/>
    <w:rsid w:val="0004648E"/>
    <w:rsid w:val="00051D11"/>
    <w:rsid w:val="00062E50"/>
    <w:rsid w:val="0008683E"/>
    <w:rsid w:val="0008716C"/>
    <w:rsid w:val="000A0E49"/>
    <w:rsid w:val="000B3236"/>
    <w:rsid w:val="000B55B3"/>
    <w:rsid w:val="000C4D90"/>
    <w:rsid w:val="000D1953"/>
    <w:rsid w:val="00111067"/>
    <w:rsid w:val="0012624C"/>
    <w:rsid w:val="00136E1A"/>
    <w:rsid w:val="00143AA9"/>
    <w:rsid w:val="00160475"/>
    <w:rsid w:val="00171760"/>
    <w:rsid w:val="00192254"/>
    <w:rsid w:val="00197148"/>
    <w:rsid w:val="001A070F"/>
    <w:rsid w:val="001B18C5"/>
    <w:rsid w:val="001C44D2"/>
    <w:rsid w:val="001D15FD"/>
    <w:rsid w:val="001F46C6"/>
    <w:rsid w:val="001F4909"/>
    <w:rsid w:val="001F51D2"/>
    <w:rsid w:val="00222DCE"/>
    <w:rsid w:val="002274B3"/>
    <w:rsid w:val="002330BC"/>
    <w:rsid w:val="002334B1"/>
    <w:rsid w:val="002358A6"/>
    <w:rsid w:val="00237721"/>
    <w:rsid w:val="00240E1A"/>
    <w:rsid w:val="002436AA"/>
    <w:rsid w:val="00245AB9"/>
    <w:rsid w:val="00247478"/>
    <w:rsid w:val="00255E99"/>
    <w:rsid w:val="00256C66"/>
    <w:rsid w:val="002675F9"/>
    <w:rsid w:val="00267F93"/>
    <w:rsid w:val="00270556"/>
    <w:rsid w:val="00282D7C"/>
    <w:rsid w:val="002843C4"/>
    <w:rsid w:val="002859FA"/>
    <w:rsid w:val="00295FB3"/>
    <w:rsid w:val="002A24CA"/>
    <w:rsid w:val="002F0D9A"/>
    <w:rsid w:val="002F48D2"/>
    <w:rsid w:val="003107B2"/>
    <w:rsid w:val="003144B3"/>
    <w:rsid w:val="003413C8"/>
    <w:rsid w:val="00344DCE"/>
    <w:rsid w:val="00366319"/>
    <w:rsid w:val="0036698F"/>
    <w:rsid w:val="0037166F"/>
    <w:rsid w:val="0037492E"/>
    <w:rsid w:val="00381519"/>
    <w:rsid w:val="00391B1F"/>
    <w:rsid w:val="003933C7"/>
    <w:rsid w:val="003B41BA"/>
    <w:rsid w:val="003D4F34"/>
    <w:rsid w:val="003D7A15"/>
    <w:rsid w:val="003F65C4"/>
    <w:rsid w:val="004166D0"/>
    <w:rsid w:val="00420CB2"/>
    <w:rsid w:val="00436CDE"/>
    <w:rsid w:val="00477469"/>
    <w:rsid w:val="00487E95"/>
    <w:rsid w:val="004A6E0B"/>
    <w:rsid w:val="004B0A2C"/>
    <w:rsid w:val="004C04DC"/>
    <w:rsid w:val="004E422F"/>
    <w:rsid w:val="004F4B35"/>
    <w:rsid w:val="00504503"/>
    <w:rsid w:val="00504F7D"/>
    <w:rsid w:val="005227CE"/>
    <w:rsid w:val="00523C28"/>
    <w:rsid w:val="00536467"/>
    <w:rsid w:val="00550CEA"/>
    <w:rsid w:val="005638A3"/>
    <w:rsid w:val="00572486"/>
    <w:rsid w:val="00583E92"/>
    <w:rsid w:val="00590196"/>
    <w:rsid w:val="005A5F36"/>
    <w:rsid w:val="005C3550"/>
    <w:rsid w:val="005C5A8E"/>
    <w:rsid w:val="005C5DF2"/>
    <w:rsid w:val="005F2FE6"/>
    <w:rsid w:val="00612A9E"/>
    <w:rsid w:val="00621B3C"/>
    <w:rsid w:val="006270D8"/>
    <w:rsid w:val="0065086F"/>
    <w:rsid w:val="006568F5"/>
    <w:rsid w:val="006570EB"/>
    <w:rsid w:val="00666843"/>
    <w:rsid w:val="00667948"/>
    <w:rsid w:val="00687960"/>
    <w:rsid w:val="006912C7"/>
    <w:rsid w:val="006D6961"/>
    <w:rsid w:val="006E2ABE"/>
    <w:rsid w:val="007109E3"/>
    <w:rsid w:val="00725518"/>
    <w:rsid w:val="00732C34"/>
    <w:rsid w:val="007330EB"/>
    <w:rsid w:val="00755FA7"/>
    <w:rsid w:val="007833BF"/>
    <w:rsid w:val="00786C7B"/>
    <w:rsid w:val="007A3580"/>
    <w:rsid w:val="007E5B38"/>
    <w:rsid w:val="008021B3"/>
    <w:rsid w:val="00802290"/>
    <w:rsid w:val="00803582"/>
    <w:rsid w:val="00824C0C"/>
    <w:rsid w:val="00830633"/>
    <w:rsid w:val="008369BB"/>
    <w:rsid w:val="00844F80"/>
    <w:rsid w:val="008508E0"/>
    <w:rsid w:val="00864B6E"/>
    <w:rsid w:val="00872D5F"/>
    <w:rsid w:val="008816DC"/>
    <w:rsid w:val="008971A8"/>
    <w:rsid w:val="008A1386"/>
    <w:rsid w:val="008F1B84"/>
    <w:rsid w:val="0091169F"/>
    <w:rsid w:val="00935734"/>
    <w:rsid w:val="00951083"/>
    <w:rsid w:val="0096006A"/>
    <w:rsid w:val="00971BEC"/>
    <w:rsid w:val="00981432"/>
    <w:rsid w:val="00985755"/>
    <w:rsid w:val="009A2C5E"/>
    <w:rsid w:val="009B0AFB"/>
    <w:rsid w:val="009B1ECD"/>
    <w:rsid w:val="009F1BFB"/>
    <w:rsid w:val="00A0789E"/>
    <w:rsid w:val="00A24AFA"/>
    <w:rsid w:val="00A35EFE"/>
    <w:rsid w:val="00A43500"/>
    <w:rsid w:val="00A47D1D"/>
    <w:rsid w:val="00A505DA"/>
    <w:rsid w:val="00A63607"/>
    <w:rsid w:val="00A676A9"/>
    <w:rsid w:val="00A72F6B"/>
    <w:rsid w:val="00A91278"/>
    <w:rsid w:val="00A96C6E"/>
    <w:rsid w:val="00A9795F"/>
    <w:rsid w:val="00AB0035"/>
    <w:rsid w:val="00AF4D9D"/>
    <w:rsid w:val="00B005CE"/>
    <w:rsid w:val="00B10713"/>
    <w:rsid w:val="00B110BF"/>
    <w:rsid w:val="00B2198A"/>
    <w:rsid w:val="00B2448C"/>
    <w:rsid w:val="00B30363"/>
    <w:rsid w:val="00B3685B"/>
    <w:rsid w:val="00B4248C"/>
    <w:rsid w:val="00B5467F"/>
    <w:rsid w:val="00B70023"/>
    <w:rsid w:val="00B7226C"/>
    <w:rsid w:val="00BB27F2"/>
    <w:rsid w:val="00BC28E2"/>
    <w:rsid w:val="00BD2D02"/>
    <w:rsid w:val="00BD3491"/>
    <w:rsid w:val="00BE5C68"/>
    <w:rsid w:val="00BE5D81"/>
    <w:rsid w:val="00BE764A"/>
    <w:rsid w:val="00C0028E"/>
    <w:rsid w:val="00C02970"/>
    <w:rsid w:val="00C130EB"/>
    <w:rsid w:val="00C2371C"/>
    <w:rsid w:val="00C3530A"/>
    <w:rsid w:val="00C4438A"/>
    <w:rsid w:val="00C60E2C"/>
    <w:rsid w:val="00C70330"/>
    <w:rsid w:val="00C72AB3"/>
    <w:rsid w:val="00C82AD4"/>
    <w:rsid w:val="00C83DD9"/>
    <w:rsid w:val="00CA33A5"/>
    <w:rsid w:val="00CB0C63"/>
    <w:rsid w:val="00CB61C3"/>
    <w:rsid w:val="00CE5663"/>
    <w:rsid w:val="00D0336D"/>
    <w:rsid w:val="00D050BC"/>
    <w:rsid w:val="00D069B3"/>
    <w:rsid w:val="00D910F3"/>
    <w:rsid w:val="00DB1524"/>
    <w:rsid w:val="00DC70AE"/>
    <w:rsid w:val="00DE5B90"/>
    <w:rsid w:val="00DE7DA2"/>
    <w:rsid w:val="00DF2CEA"/>
    <w:rsid w:val="00DF385B"/>
    <w:rsid w:val="00E208E6"/>
    <w:rsid w:val="00E32E6C"/>
    <w:rsid w:val="00E35F19"/>
    <w:rsid w:val="00E41C00"/>
    <w:rsid w:val="00E53F9D"/>
    <w:rsid w:val="00E62454"/>
    <w:rsid w:val="00E7493D"/>
    <w:rsid w:val="00ED3B74"/>
    <w:rsid w:val="00EE4202"/>
    <w:rsid w:val="00EF5B04"/>
    <w:rsid w:val="00F05C75"/>
    <w:rsid w:val="00F2562E"/>
    <w:rsid w:val="00F2569E"/>
    <w:rsid w:val="00F30614"/>
    <w:rsid w:val="00F32990"/>
    <w:rsid w:val="00F371B5"/>
    <w:rsid w:val="00F42B05"/>
    <w:rsid w:val="00F42E8E"/>
    <w:rsid w:val="00F461F8"/>
    <w:rsid w:val="00F54C34"/>
    <w:rsid w:val="00F563F8"/>
    <w:rsid w:val="00F62288"/>
    <w:rsid w:val="00F73D33"/>
    <w:rsid w:val="00FA6DA5"/>
    <w:rsid w:val="00FB51C1"/>
    <w:rsid w:val="00FB6035"/>
    <w:rsid w:val="00FC38E6"/>
    <w:rsid w:val="00FE5971"/>
    <w:rsid w:val="00FE5F32"/>
    <w:rsid w:val="00FE6047"/>
    <w:rsid w:val="00FF4321"/>
    <w:rsid w:val="00FF5524"/>
    <w:rsid w:val="00FF7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16D76A-02F4-4880-821A-796AF4E3C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0035"/>
    <w:pPr>
      <w:tabs>
        <w:tab w:val="center" w:pos="4819"/>
        <w:tab w:val="right" w:pos="9638"/>
      </w:tabs>
      <w:spacing w:after="0" w:line="240" w:lineRule="auto"/>
    </w:pPr>
  </w:style>
  <w:style w:type="character" w:customStyle="1" w:styleId="HeaderChar">
    <w:name w:val="Header Char"/>
    <w:basedOn w:val="DefaultParagraphFont"/>
    <w:link w:val="Header"/>
    <w:uiPriority w:val="99"/>
    <w:rsid w:val="00AB0035"/>
  </w:style>
  <w:style w:type="paragraph" w:styleId="Footer">
    <w:name w:val="footer"/>
    <w:basedOn w:val="Normal"/>
    <w:link w:val="FooterChar"/>
    <w:uiPriority w:val="99"/>
    <w:unhideWhenUsed/>
    <w:rsid w:val="00AB0035"/>
    <w:pPr>
      <w:tabs>
        <w:tab w:val="center" w:pos="4819"/>
        <w:tab w:val="right" w:pos="9638"/>
      </w:tabs>
      <w:spacing w:after="0" w:line="240" w:lineRule="auto"/>
    </w:pPr>
  </w:style>
  <w:style w:type="character" w:customStyle="1" w:styleId="FooterChar">
    <w:name w:val="Footer Char"/>
    <w:basedOn w:val="DefaultParagraphFont"/>
    <w:link w:val="Footer"/>
    <w:uiPriority w:val="99"/>
    <w:rsid w:val="00AB0035"/>
  </w:style>
  <w:style w:type="paragraph" w:styleId="EndnoteText">
    <w:name w:val="endnote text"/>
    <w:basedOn w:val="Normal"/>
    <w:link w:val="EndnoteTextChar"/>
    <w:uiPriority w:val="99"/>
    <w:semiHidden/>
    <w:unhideWhenUsed/>
    <w:rsid w:val="00A0789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0789E"/>
    <w:rPr>
      <w:sz w:val="20"/>
      <w:szCs w:val="20"/>
    </w:rPr>
  </w:style>
  <w:style w:type="character" w:styleId="EndnoteReference">
    <w:name w:val="endnote reference"/>
    <w:basedOn w:val="DefaultParagraphFont"/>
    <w:uiPriority w:val="99"/>
    <w:semiHidden/>
    <w:unhideWhenUsed/>
    <w:rsid w:val="00A0789E"/>
    <w:rPr>
      <w:vertAlign w:val="superscript"/>
    </w:rPr>
  </w:style>
  <w:style w:type="paragraph" w:styleId="FootnoteText">
    <w:name w:val="footnote text"/>
    <w:basedOn w:val="Normal"/>
    <w:link w:val="FootnoteTextChar"/>
    <w:uiPriority w:val="99"/>
    <w:semiHidden/>
    <w:unhideWhenUsed/>
    <w:rsid w:val="00A078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789E"/>
    <w:rPr>
      <w:sz w:val="20"/>
      <w:szCs w:val="20"/>
    </w:rPr>
  </w:style>
  <w:style w:type="character" w:styleId="FootnoteReference">
    <w:name w:val="footnote reference"/>
    <w:basedOn w:val="DefaultParagraphFont"/>
    <w:uiPriority w:val="99"/>
    <w:semiHidden/>
    <w:unhideWhenUsed/>
    <w:rsid w:val="00A0789E"/>
    <w:rPr>
      <w:vertAlign w:val="superscript"/>
    </w:rPr>
  </w:style>
  <w:style w:type="character" w:styleId="Emphasis">
    <w:name w:val="Emphasis"/>
    <w:basedOn w:val="DefaultParagraphFont"/>
    <w:uiPriority w:val="20"/>
    <w:qFormat/>
    <w:rsid w:val="0093573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32040">
      <w:bodyDiv w:val="1"/>
      <w:marLeft w:val="0"/>
      <w:marRight w:val="0"/>
      <w:marTop w:val="0"/>
      <w:marBottom w:val="0"/>
      <w:divBdr>
        <w:top w:val="none" w:sz="0" w:space="0" w:color="auto"/>
        <w:left w:val="none" w:sz="0" w:space="0" w:color="auto"/>
        <w:bottom w:val="none" w:sz="0" w:space="0" w:color="auto"/>
        <w:right w:val="none" w:sz="0" w:space="0" w:color="auto"/>
      </w:divBdr>
      <w:divsChild>
        <w:div w:id="617028015">
          <w:marLeft w:val="360"/>
          <w:marRight w:val="0"/>
          <w:marTop w:val="200"/>
          <w:marBottom w:val="0"/>
          <w:divBdr>
            <w:top w:val="none" w:sz="0" w:space="0" w:color="auto"/>
            <w:left w:val="none" w:sz="0" w:space="0" w:color="auto"/>
            <w:bottom w:val="none" w:sz="0" w:space="0" w:color="auto"/>
            <w:right w:val="none" w:sz="0" w:space="0" w:color="auto"/>
          </w:divBdr>
        </w:div>
        <w:div w:id="511527431">
          <w:marLeft w:val="360"/>
          <w:marRight w:val="0"/>
          <w:marTop w:val="200"/>
          <w:marBottom w:val="0"/>
          <w:divBdr>
            <w:top w:val="none" w:sz="0" w:space="0" w:color="auto"/>
            <w:left w:val="none" w:sz="0" w:space="0" w:color="auto"/>
            <w:bottom w:val="none" w:sz="0" w:space="0" w:color="auto"/>
            <w:right w:val="none" w:sz="0" w:space="0" w:color="auto"/>
          </w:divBdr>
        </w:div>
      </w:divsChild>
    </w:div>
    <w:div w:id="792479575">
      <w:bodyDiv w:val="1"/>
      <w:marLeft w:val="0"/>
      <w:marRight w:val="0"/>
      <w:marTop w:val="0"/>
      <w:marBottom w:val="0"/>
      <w:divBdr>
        <w:top w:val="none" w:sz="0" w:space="0" w:color="auto"/>
        <w:left w:val="none" w:sz="0" w:space="0" w:color="auto"/>
        <w:bottom w:val="none" w:sz="0" w:space="0" w:color="auto"/>
        <w:right w:val="none" w:sz="0" w:space="0" w:color="auto"/>
      </w:divBdr>
      <w:divsChild>
        <w:div w:id="1081175606">
          <w:marLeft w:val="360"/>
          <w:marRight w:val="0"/>
          <w:marTop w:val="200"/>
          <w:marBottom w:val="0"/>
          <w:divBdr>
            <w:top w:val="none" w:sz="0" w:space="0" w:color="auto"/>
            <w:left w:val="none" w:sz="0" w:space="0" w:color="auto"/>
            <w:bottom w:val="none" w:sz="0" w:space="0" w:color="auto"/>
            <w:right w:val="none" w:sz="0" w:space="0" w:color="auto"/>
          </w:divBdr>
        </w:div>
      </w:divsChild>
    </w:div>
    <w:div w:id="1688485460">
      <w:bodyDiv w:val="1"/>
      <w:marLeft w:val="0"/>
      <w:marRight w:val="0"/>
      <w:marTop w:val="0"/>
      <w:marBottom w:val="0"/>
      <w:divBdr>
        <w:top w:val="none" w:sz="0" w:space="0" w:color="auto"/>
        <w:left w:val="none" w:sz="0" w:space="0" w:color="auto"/>
        <w:bottom w:val="none" w:sz="0" w:space="0" w:color="auto"/>
        <w:right w:val="none" w:sz="0" w:space="0" w:color="auto"/>
      </w:divBdr>
      <w:divsChild>
        <w:div w:id="795876336">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5E7584-48AF-4B94-8648-E8A8DFC55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684</TotalTime>
  <Pages>3</Pages>
  <Words>1015</Words>
  <Characters>8227</Characters>
  <Application>Microsoft Office Word</Application>
  <DocSecurity>0</DocSecurity>
  <Lines>68</Lines>
  <Paragraphs>18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9224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 Jalava</dc:creator>
  <cp:keywords/>
  <dc:description/>
  <cp:lastModifiedBy>Marja Jalava</cp:lastModifiedBy>
  <cp:revision>209</cp:revision>
  <dcterms:created xsi:type="dcterms:W3CDTF">2019-10-08T07:27:00Z</dcterms:created>
  <dcterms:modified xsi:type="dcterms:W3CDTF">2019-10-29T21:08:00Z</dcterms:modified>
</cp:coreProperties>
</file>